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70F" w:rsidRPr="00897C11" w:rsidRDefault="001E5F33" w:rsidP="00245F7A">
      <w:pPr>
        <w:ind w:right="-157"/>
      </w:pPr>
      <w:r>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106680</wp:posOffset>
            </wp:positionV>
            <wp:extent cx="2271395" cy="795655"/>
            <wp:effectExtent l="19050" t="0" r="0" b="0"/>
            <wp:wrapNone/>
            <wp:docPr id="2" name="Obraz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8"/>
                    <pic:cNvPicPr>
                      <a:picLocks noChangeAspect="1" noChangeArrowheads="1"/>
                    </pic:cNvPicPr>
                  </pic:nvPicPr>
                  <pic:blipFill>
                    <a:blip r:embed="rId12" cstate="print"/>
                    <a:srcRect/>
                    <a:stretch>
                      <a:fillRect/>
                    </a:stretch>
                  </pic:blipFill>
                  <pic:spPr bwMode="auto">
                    <a:xfrm>
                      <a:off x="0" y="0"/>
                      <a:ext cx="2271395" cy="795655"/>
                    </a:xfrm>
                    <a:prstGeom prst="rect">
                      <a:avLst/>
                    </a:prstGeom>
                    <a:noFill/>
                    <a:ln w="9525">
                      <a:noFill/>
                      <a:miter lim="800000"/>
                      <a:headEnd/>
                      <a:tailEnd/>
                    </a:ln>
                  </pic:spPr>
                </pic:pic>
              </a:graphicData>
            </a:graphic>
          </wp:anchor>
        </w:drawing>
      </w:r>
      <w:r>
        <w:rPr>
          <w:noProof/>
        </w:rPr>
        <w:drawing>
          <wp:inline distT="0" distB="0" distL="0" distR="0">
            <wp:extent cx="2514600" cy="895350"/>
            <wp:effectExtent l="19050" t="0" r="0" b="0"/>
            <wp:docPr id="1" name="Obraz 20"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znak_KAPITAL_LUDZKI"/>
                    <pic:cNvPicPr>
                      <a:picLocks noChangeAspect="1" noChangeArrowheads="1"/>
                    </pic:cNvPicPr>
                  </pic:nvPicPr>
                  <pic:blipFill>
                    <a:blip r:embed="rId13" cstate="print"/>
                    <a:srcRect l="11548" t="21196" r="11128" b="21889"/>
                    <a:stretch>
                      <a:fillRect/>
                    </a:stretch>
                  </pic:blipFill>
                  <pic:spPr bwMode="auto">
                    <a:xfrm>
                      <a:off x="0" y="0"/>
                      <a:ext cx="2514600" cy="895350"/>
                    </a:xfrm>
                    <a:prstGeom prst="rect">
                      <a:avLst/>
                    </a:prstGeom>
                    <a:noFill/>
                    <a:ln w="9525">
                      <a:noFill/>
                      <a:miter lim="800000"/>
                      <a:headEnd/>
                      <a:tailEnd/>
                    </a:ln>
                  </pic:spPr>
                </pic:pic>
              </a:graphicData>
            </a:graphic>
          </wp:inline>
        </w:drawing>
      </w:r>
    </w:p>
    <w:p w:rsidR="00EB570F" w:rsidRPr="00897C11" w:rsidRDefault="00EB570F" w:rsidP="00EB570F">
      <w:pPr>
        <w:ind w:right="-157"/>
        <w:jc w:val="center"/>
      </w:pPr>
    </w:p>
    <w:p w:rsidR="00EB570F" w:rsidRPr="00897C11" w:rsidRDefault="00EB570F" w:rsidP="00EB570F">
      <w:pPr>
        <w:ind w:right="-157"/>
        <w:jc w:val="center"/>
      </w:pPr>
    </w:p>
    <w:p w:rsidR="00EB570F" w:rsidRPr="00897C11" w:rsidRDefault="00EB570F" w:rsidP="00EB570F">
      <w:pPr>
        <w:jc w:val="center"/>
        <w:rPr>
          <w:sz w:val="2"/>
          <w:szCs w:val="2"/>
        </w:rPr>
      </w:pPr>
    </w:p>
    <w:p w:rsidR="00EB570F" w:rsidRPr="00897C11" w:rsidRDefault="00EB570F" w:rsidP="00EB570F">
      <w:pPr>
        <w:jc w:val="center"/>
        <w:rPr>
          <w:rFonts w:ascii="Arial" w:hAnsi="Arial" w:cs="Arial"/>
          <w:b/>
          <w:sz w:val="40"/>
          <w:szCs w:val="40"/>
        </w:rPr>
      </w:pPr>
      <w:r w:rsidRPr="00897C11">
        <w:rPr>
          <w:rFonts w:ascii="Arial" w:hAnsi="Arial" w:cs="Arial"/>
          <w:b/>
          <w:sz w:val="40"/>
          <w:szCs w:val="40"/>
        </w:rPr>
        <w:t xml:space="preserve">Plan działania na </w:t>
      </w:r>
      <w:r w:rsidR="00616C75" w:rsidRPr="00897C11">
        <w:rPr>
          <w:rFonts w:ascii="Arial" w:hAnsi="Arial" w:cs="Arial"/>
          <w:b/>
          <w:sz w:val="40"/>
          <w:szCs w:val="40"/>
        </w:rPr>
        <w:t>lata</w:t>
      </w:r>
      <w:r w:rsidRPr="00897C11">
        <w:rPr>
          <w:rFonts w:ascii="Arial" w:hAnsi="Arial" w:cs="Arial"/>
          <w:b/>
          <w:sz w:val="40"/>
          <w:szCs w:val="40"/>
        </w:rPr>
        <w:t xml:space="preserve"> </w:t>
      </w:r>
      <w:r w:rsidR="00247A38" w:rsidRPr="00897C11">
        <w:rPr>
          <w:rFonts w:ascii="Arial" w:hAnsi="Arial" w:cs="Arial"/>
          <w:b/>
          <w:sz w:val="40"/>
          <w:szCs w:val="40"/>
        </w:rPr>
        <w:t>2014</w:t>
      </w:r>
      <w:r w:rsidR="00616C75" w:rsidRPr="00897C11">
        <w:rPr>
          <w:rFonts w:ascii="Arial" w:hAnsi="Arial" w:cs="Arial"/>
          <w:b/>
          <w:sz w:val="40"/>
          <w:szCs w:val="40"/>
        </w:rPr>
        <w:t>-15</w:t>
      </w:r>
    </w:p>
    <w:p w:rsidR="00EB570F" w:rsidRPr="00897C11" w:rsidRDefault="00EB570F" w:rsidP="00EB570F">
      <w:pPr>
        <w:jc w:val="center"/>
        <w:rPr>
          <w:rFonts w:ascii="Arial" w:hAnsi="Arial" w:cs="Arial"/>
          <w:b/>
          <w:sz w:val="12"/>
          <w:szCs w:val="12"/>
        </w:rPr>
      </w:pPr>
    </w:p>
    <w:p w:rsidR="00EB570F" w:rsidRPr="00897C11" w:rsidRDefault="00EB570F" w:rsidP="00EB570F">
      <w:pPr>
        <w:jc w:val="center"/>
        <w:rPr>
          <w:rFonts w:ascii="Arial" w:hAnsi="Arial" w:cs="Arial"/>
          <w:b/>
          <w:spacing w:val="20"/>
        </w:rPr>
      </w:pPr>
      <w:r w:rsidRPr="00897C11">
        <w:rPr>
          <w:rFonts w:ascii="Arial" w:hAnsi="Arial" w:cs="Arial"/>
          <w:b/>
          <w:spacing w:val="20"/>
        </w:rPr>
        <w:t>PROGRAM OPERACYJNY KAPITAŁ LUDZKI</w:t>
      </w:r>
    </w:p>
    <w:p w:rsidR="00EB570F" w:rsidRPr="00897C11" w:rsidRDefault="00EB570F" w:rsidP="00EB570F">
      <w:pPr>
        <w:jc w:val="center"/>
        <w:rPr>
          <w:rFonts w:ascii="Arial" w:hAnsi="Arial"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061"/>
        <w:gridCol w:w="859"/>
        <w:gridCol w:w="1754"/>
        <w:gridCol w:w="1545"/>
        <w:gridCol w:w="885"/>
        <w:gridCol w:w="2076"/>
      </w:tblGrid>
      <w:tr w:rsidR="00EB570F" w:rsidRPr="00897C11" w:rsidTr="00584A15">
        <w:trPr>
          <w:trHeight w:val="362"/>
        </w:trPr>
        <w:tc>
          <w:tcPr>
            <w:tcW w:w="9180" w:type="dxa"/>
            <w:gridSpan w:val="6"/>
            <w:shd w:val="clear" w:color="auto" w:fill="D9D9D9"/>
            <w:vAlign w:val="center"/>
          </w:tcPr>
          <w:p w:rsidR="00EB570F" w:rsidRPr="00897C11" w:rsidRDefault="00EB570F" w:rsidP="00EB570F">
            <w:pPr>
              <w:jc w:val="center"/>
              <w:rPr>
                <w:rFonts w:ascii="Arial" w:hAnsi="Arial" w:cs="Arial"/>
                <w:b/>
                <w:sz w:val="18"/>
                <w:szCs w:val="18"/>
              </w:rPr>
            </w:pPr>
            <w:r w:rsidRPr="00897C11">
              <w:rPr>
                <w:rFonts w:ascii="Arial" w:hAnsi="Arial" w:cs="Arial"/>
                <w:b/>
                <w:sz w:val="18"/>
                <w:szCs w:val="18"/>
              </w:rPr>
              <w:t>INFORMACJE O INSTYTUCJI POŚREDNICZĄCEJ</w:t>
            </w:r>
          </w:p>
        </w:tc>
      </w:tr>
      <w:tr w:rsidR="00EB570F" w:rsidRPr="00897C11" w:rsidTr="00584A15">
        <w:trPr>
          <w:trHeight w:val="511"/>
        </w:trPr>
        <w:tc>
          <w:tcPr>
            <w:tcW w:w="2061" w:type="dxa"/>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Numer i nazwa Priorytetu</w:t>
            </w:r>
          </w:p>
        </w:tc>
        <w:tc>
          <w:tcPr>
            <w:tcW w:w="2613" w:type="dxa"/>
            <w:gridSpan w:val="2"/>
            <w:vAlign w:val="center"/>
          </w:tcPr>
          <w:p w:rsidR="003B636C" w:rsidRPr="00897C11" w:rsidRDefault="003B636C" w:rsidP="003B636C">
            <w:pPr>
              <w:autoSpaceDE w:val="0"/>
              <w:autoSpaceDN w:val="0"/>
              <w:adjustRightInd w:val="0"/>
              <w:jc w:val="center"/>
              <w:rPr>
                <w:rFonts w:ascii="Arial" w:hAnsi="Arial" w:cs="Arial"/>
                <w:b/>
                <w:bCs/>
                <w:sz w:val="18"/>
                <w:szCs w:val="18"/>
              </w:rPr>
            </w:pPr>
            <w:r w:rsidRPr="00897C11">
              <w:rPr>
                <w:rFonts w:ascii="Arial" w:hAnsi="Arial" w:cs="Arial"/>
                <w:b/>
                <w:bCs/>
                <w:sz w:val="18"/>
                <w:szCs w:val="18"/>
              </w:rPr>
              <w:t>IX. Rozwój wykształcenia i</w:t>
            </w:r>
          </w:p>
          <w:p w:rsidR="00EB570F" w:rsidRPr="00897C11" w:rsidRDefault="003B636C" w:rsidP="003B636C">
            <w:pPr>
              <w:jc w:val="center"/>
              <w:rPr>
                <w:rFonts w:ascii="Arial" w:hAnsi="Arial" w:cs="Arial"/>
                <w:b/>
                <w:sz w:val="18"/>
                <w:szCs w:val="18"/>
              </w:rPr>
            </w:pPr>
            <w:r w:rsidRPr="00897C11">
              <w:rPr>
                <w:rFonts w:ascii="Arial" w:hAnsi="Arial" w:cs="Arial"/>
                <w:b/>
                <w:bCs/>
                <w:sz w:val="18"/>
                <w:szCs w:val="18"/>
              </w:rPr>
              <w:t>kompetencji w regionach</w:t>
            </w:r>
          </w:p>
        </w:tc>
        <w:tc>
          <w:tcPr>
            <w:tcW w:w="1545" w:type="dxa"/>
            <w:shd w:val="clear" w:color="auto" w:fill="D9D9D9"/>
            <w:vAlign w:val="center"/>
          </w:tcPr>
          <w:p w:rsidR="00EB570F" w:rsidRPr="00897C11" w:rsidRDefault="00EB570F" w:rsidP="00EB570F">
            <w:pPr>
              <w:jc w:val="center"/>
              <w:rPr>
                <w:rFonts w:ascii="Arial" w:hAnsi="Arial" w:cs="Arial"/>
                <w:b/>
                <w:sz w:val="18"/>
                <w:szCs w:val="18"/>
              </w:rPr>
            </w:pPr>
            <w:r w:rsidRPr="00897C11">
              <w:rPr>
                <w:rFonts w:ascii="Arial" w:hAnsi="Arial" w:cs="Arial"/>
                <w:sz w:val="18"/>
                <w:szCs w:val="18"/>
              </w:rPr>
              <w:t>Województwo</w:t>
            </w:r>
          </w:p>
        </w:tc>
        <w:tc>
          <w:tcPr>
            <w:tcW w:w="2961" w:type="dxa"/>
            <w:gridSpan w:val="2"/>
            <w:vAlign w:val="center"/>
          </w:tcPr>
          <w:p w:rsidR="00EB570F" w:rsidRPr="00897C11" w:rsidRDefault="003B636C" w:rsidP="00EB570F">
            <w:pPr>
              <w:jc w:val="center"/>
              <w:rPr>
                <w:rFonts w:ascii="Arial" w:hAnsi="Arial" w:cs="Arial"/>
                <w:sz w:val="18"/>
                <w:szCs w:val="18"/>
              </w:rPr>
            </w:pPr>
            <w:r w:rsidRPr="00897C11">
              <w:rPr>
                <w:rFonts w:ascii="Arial" w:hAnsi="Arial" w:cs="Arial"/>
                <w:sz w:val="18"/>
                <w:szCs w:val="18"/>
              </w:rPr>
              <w:t>mazowieckie</w:t>
            </w:r>
          </w:p>
        </w:tc>
      </w:tr>
      <w:tr w:rsidR="00EB570F" w:rsidRPr="00897C11" w:rsidTr="00584A15">
        <w:trPr>
          <w:trHeight w:val="519"/>
        </w:trPr>
        <w:tc>
          <w:tcPr>
            <w:tcW w:w="2061" w:type="dxa"/>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Instytucja Pośrednicząca</w:t>
            </w:r>
          </w:p>
        </w:tc>
        <w:tc>
          <w:tcPr>
            <w:tcW w:w="7119" w:type="dxa"/>
            <w:gridSpan w:val="5"/>
            <w:vAlign w:val="center"/>
          </w:tcPr>
          <w:p w:rsidR="003B636C" w:rsidRPr="00897C11" w:rsidRDefault="003B636C" w:rsidP="003B636C">
            <w:pPr>
              <w:pStyle w:val="Nagwek"/>
              <w:tabs>
                <w:tab w:val="clear" w:pos="4536"/>
                <w:tab w:val="clear" w:pos="9072"/>
              </w:tabs>
              <w:spacing w:before="60" w:after="60"/>
              <w:ind w:right="23"/>
              <w:jc w:val="center"/>
              <w:rPr>
                <w:rFonts w:ascii="Arial" w:hAnsi="Arial" w:cs="Arial"/>
                <w:spacing w:val="-4"/>
                <w:sz w:val="18"/>
                <w:szCs w:val="18"/>
              </w:rPr>
            </w:pPr>
            <w:r w:rsidRPr="00897C11">
              <w:rPr>
                <w:rFonts w:ascii="Arial" w:hAnsi="Arial" w:cs="Arial"/>
                <w:spacing w:val="-4"/>
                <w:sz w:val="18"/>
                <w:szCs w:val="18"/>
              </w:rPr>
              <w:t>Samorząd Województwa Mazowieckiego</w:t>
            </w:r>
          </w:p>
          <w:p w:rsidR="003B636C" w:rsidRPr="00897C11" w:rsidRDefault="003B636C" w:rsidP="003B636C">
            <w:pPr>
              <w:jc w:val="center"/>
              <w:rPr>
                <w:rFonts w:ascii="Arial" w:hAnsi="Arial" w:cs="Arial"/>
                <w:spacing w:val="-4"/>
                <w:sz w:val="18"/>
                <w:szCs w:val="18"/>
              </w:rPr>
            </w:pPr>
            <w:r w:rsidRPr="00897C11">
              <w:rPr>
                <w:rFonts w:ascii="Arial" w:hAnsi="Arial" w:cs="Arial"/>
                <w:spacing w:val="-4"/>
                <w:sz w:val="18"/>
                <w:szCs w:val="18"/>
              </w:rPr>
              <w:t>Urząd Marszałkowski Województwa Mazowieckiego/</w:t>
            </w:r>
          </w:p>
          <w:p w:rsidR="00EB570F" w:rsidRPr="00897C11" w:rsidRDefault="003B636C" w:rsidP="00C339FC">
            <w:pPr>
              <w:jc w:val="center"/>
              <w:rPr>
                <w:rFonts w:ascii="Arial" w:hAnsi="Arial" w:cs="Arial"/>
                <w:sz w:val="18"/>
                <w:szCs w:val="18"/>
              </w:rPr>
            </w:pPr>
            <w:r w:rsidRPr="00897C11">
              <w:rPr>
                <w:rFonts w:ascii="Arial" w:hAnsi="Arial" w:cs="Arial"/>
                <w:spacing w:val="-4"/>
                <w:sz w:val="18"/>
                <w:szCs w:val="18"/>
              </w:rPr>
              <w:t>Departament Rozwoju Regionalnego</w:t>
            </w:r>
            <w:r w:rsidR="00C339FC" w:rsidRPr="00897C11">
              <w:rPr>
                <w:rFonts w:ascii="Arial" w:hAnsi="Arial" w:cs="Arial"/>
                <w:spacing w:val="-4"/>
                <w:sz w:val="18"/>
                <w:szCs w:val="18"/>
              </w:rPr>
              <w:t xml:space="preserve"> i Funduszy Europejskich</w:t>
            </w:r>
          </w:p>
        </w:tc>
      </w:tr>
      <w:tr w:rsidR="00EB570F" w:rsidRPr="00897C11" w:rsidTr="00584A15">
        <w:trPr>
          <w:trHeight w:val="348"/>
        </w:trPr>
        <w:tc>
          <w:tcPr>
            <w:tcW w:w="2061" w:type="dxa"/>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Adres korespondencyjny</w:t>
            </w:r>
          </w:p>
        </w:tc>
        <w:tc>
          <w:tcPr>
            <w:tcW w:w="7119" w:type="dxa"/>
            <w:gridSpan w:val="5"/>
            <w:vAlign w:val="center"/>
          </w:tcPr>
          <w:p w:rsidR="00EB570F" w:rsidRPr="00897C11" w:rsidRDefault="003B636C" w:rsidP="00EB570F">
            <w:pPr>
              <w:jc w:val="center"/>
              <w:rPr>
                <w:rFonts w:ascii="Arial" w:hAnsi="Arial" w:cs="Arial"/>
                <w:sz w:val="18"/>
                <w:szCs w:val="18"/>
              </w:rPr>
            </w:pPr>
            <w:r w:rsidRPr="00897C11">
              <w:rPr>
                <w:rFonts w:ascii="Arial" w:hAnsi="Arial" w:cs="Arial"/>
                <w:spacing w:val="-4"/>
                <w:sz w:val="18"/>
                <w:szCs w:val="18"/>
              </w:rPr>
              <w:t>ul. Jagiellońska 26; 03-719 Warszawa</w:t>
            </w:r>
          </w:p>
        </w:tc>
      </w:tr>
      <w:tr w:rsidR="00EB570F" w:rsidRPr="00897C11" w:rsidTr="00584A15">
        <w:trPr>
          <w:trHeight w:val="358"/>
        </w:trPr>
        <w:tc>
          <w:tcPr>
            <w:tcW w:w="2061" w:type="dxa"/>
            <w:tcBorders>
              <w:bottom w:val="single" w:sz="2" w:space="0" w:color="auto"/>
            </w:tcBorders>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Telefon</w:t>
            </w:r>
          </w:p>
        </w:tc>
        <w:tc>
          <w:tcPr>
            <w:tcW w:w="859" w:type="dxa"/>
            <w:tcBorders>
              <w:bottom w:val="single" w:sz="2" w:space="0" w:color="auto"/>
            </w:tcBorders>
            <w:vAlign w:val="center"/>
          </w:tcPr>
          <w:p w:rsidR="00EB570F" w:rsidRPr="00897C11" w:rsidRDefault="00913CE4" w:rsidP="00EB570F">
            <w:pPr>
              <w:jc w:val="center"/>
              <w:rPr>
                <w:rFonts w:ascii="Arial" w:hAnsi="Arial" w:cs="Arial"/>
                <w:b/>
                <w:sz w:val="18"/>
                <w:szCs w:val="18"/>
              </w:rPr>
            </w:pPr>
            <w:r w:rsidRPr="00897C11">
              <w:rPr>
                <w:rFonts w:ascii="Arial" w:hAnsi="Arial" w:cs="Arial"/>
                <w:spacing w:val="-4"/>
                <w:sz w:val="18"/>
                <w:szCs w:val="18"/>
                <w:lang w:val="de-DE"/>
              </w:rPr>
              <w:t>(+4822)</w:t>
            </w:r>
          </w:p>
        </w:tc>
        <w:tc>
          <w:tcPr>
            <w:tcW w:w="1754" w:type="dxa"/>
            <w:tcBorders>
              <w:bottom w:val="single" w:sz="2" w:space="0" w:color="auto"/>
            </w:tcBorders>
            <w:vAlign w:val="center"/>
          </w:tcPr>
          <w:p w:rsidR="00EB570F" w:rsidRPr="00897C11" w:rsidRDefault="00913CE4" w:rsidP="00EB570F">
            <w:pPr>
              <w:jc w:val="center"/>
              <w:rPr>
                <w:rFonts w:ascii="Arial" w:hAnsi="Arial" w:cs="Arial"/>
                <w:b/>
                <w:sz w:val="18"/>
                <w:szCs w:val="18"/>
              </w:rPr>
            </w:pPr>
            <w:r w:rsidRPr="00897C11">
              <w:rPr>
                <w:rFonts w:ascii="Arial" w:hAnsi="Arial" w:cs="Arial"/>
                <w:spacing w:val="-4"/>
                <w:sz w:val="18"/>
                <w:szCs w:val="18"/>
                <w:lang w:val="de-DE"/>
              </w:rPr>
              <w:t>59-79-751</w:t>
            </w:r>
          </w:p>
        </w:tc>
        <w:tc>
          <w:tcPr>
            <w:tcW w:w="1545" w:type="dxa"/>
            <w:tcBorders>
              <w:bottom w:val="single" w:sz="2" w:space="0" w:color="auto"/>
            </w:tcBorders>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Faks</w:t>
            </w:r>
          </w:p>
        </w:tc>
        <w:tc>
          <w:tcPr>
            <w:tcW w:w="885" w:type="dxa"/>
            <w:tcBorders>
              <w:bottom w:val="single" w:sz="2" w:space="0" w:color="auto"/>
            </w:tcBorders>
            <w:vAlign w:val="center"/>
          </w:tcPr>
          <w:p w:rsidR="00EB570F" w:rsidRPr="00897C11" w:rsidRDefault="00913CE4" w:rsidP="00EB570F">
            <w:pPr>
              <w:jc w:val="center"/>
              <w:rPr>
                <w:rFonts w:ascii="Arial" w:hAnsi="Arial" w:cs="Arial"/>
                <w:sz w:val="18"/>
                <w:szCs w:val="18"/>
              </w:rPr>
            </w:pPr>
            <w:r w:rsidRPr="00897C11">
              <w:rPr>
                <w:rFonts w:ascii="Arial" w:hAnsi="Arial" w:cs="Arial"/>
                <w:spacing w:val="-4"/>
                <w:sz w:val="18"/>
                <w:szCs w:val="18"/>
                <w:lang w:val="de-DE"/>
              </w:rPr>
              <w:t>(+4822)</w:t>
            </w:r>
          </w:p>
        </w:tc>
        <w:tc>
          <w:tcPr>
            <w:tcW w:w="2076" w:type="dxa"/>
            <w:tcBorders>
              <w:bottom w:val="single" w:sz="2" w:space="0" w:color="auto"/>
            </w:tcBorders>
            <w:vAlign w:val="center"/>
          </w:tcPr>
          <w:p w:rsidR="00EB570F" w:rsidRPr="00897C11" w:rsidRDefault="00913CE4" w:rsidP="00EB570F">
            <w:pPr>
              <w:jc w:val="center"/>
              <w:rPr>
                <w:rFonts w:ascii="Arial" w:hAnsi="Arial" w:cs="Arial"/>
                <w:sz w:val="18"/>
                <w:szCs w:val="18"/>
              </w:rPr>
            </w:pPr>
            <w:r w:rsidRPr="00897C11">
              <w:rPr>
                <w:rFonts w:ascii="Arial" w:hAnsi="Arial" w:cs="Arial"/>
                <w:spacing w:val="-4"/>
                <w:sz w:val="18"/>
                <w:szCs w:val="18"/>
                <w:lang w:val="de-DE"/>
              </w:rPr>
              <w:t>59-79-752</w:t>
            </w:r>
          </w:p>
        </w:tc>
      </w:tr>
      <w:tr w:rsidR="00EB570F" w:rsidRPr="00897C11" w:rsidTr="00584A15">
        <w:trPr>
          <w:trHeight w:val="354"/>
        </w:trPr>
        <w:tc>
          <w:tcPr>
            <w:tcW w:w="2061" w:type="dxa"/>
            <w:tcBorders>
              <w:top w:val="single" w:sz="2" w:space="0" w:color="auto"/>
              <w:bottom w:val="single" w:sz="2" w:space="0" w:color="auto"/>
            </w:tcBorders>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E-mail</w:t>
            </w:r>
          </w:p>
        </w:tc>
        <w:tc>
          <w:tcPr>
            <w:tcW w:w="7119" w:type="dxa"/>
            <w:gridSpan w:val="5"/>
            <w:tcBorders>
              <w:top w:val="single" w:sz="2" w:space="0" w:color="auto"/>
              <w:bottom w:val="single" w:sz="2" w:space="0" w:color="auto"/>
            </w:tcBorders>
            <w:vAlign w:val="center"/>
          </w:tcPr>
          <w:p w:rsidR="00EB570F" w:rsidRPr="00897C11" w:rsidRDefault="00913CE4" w:rsidP="00EB570F">
            <w:pPr>
              <w:jc w:val="center"/>
              <w:rPr>
                <w:rFonts w:ascii="Arial" w:hAnsi="Arial" w:cs="Arial"/>
                <w:sz w:val="18"/>
                <w:szCs w:val="18"/>
              </w:rPr>
            </w:pPr>
            <w:r w:rsidRPr="00897C11">
              <w:rPr>
                <w:rFonts w:ascii="Arial" w:hAnsi="Arial" w:cs="Arial"/>
                <w:sz w:val="18"/>
                <w:szCs w:val="18"/>
              </w:rPr>
              <w:t>dsrr@mazovia.pl</w:t>
            </w:r>
          </w:p>
        </w:tc>
      </w:tr>
      <w:tr w:rsidR="00584A15" w:rsidRPr="00662877" w:rsidTr="00584A15">
        <w:trPr>
          <w:trHeight w:val="709"/>
        </w:trPr>
        <w:tc>
          <w:tcPr>
            <w:tcW w:w="2061" w:type="dxa"/>
            <w:tcBorders>
              <w:top w:val="single" w:sz="2" w:space="0" w:color="auto"/>
              <w:bottom w:val="single" w:sz="12" w:space="0" w:color="auto"/>
              <w:right w:val="single" w:sz="2" w:space="0" w:color="auto"/>
            </w:tcBorders>
            <w:shd w:val="clear" w:color="auto" w:fill="D9D9D9"/>
            <w:vAlign w:val="center"/>
          </w:tcPr>
          <w:p w:rsidR="00584A15" w:rsidRPr="00897C11" w:rsidRDefault="00584A15" w:rsidP="00EB570F">
            <w:pPr>
              <w:jc w:val="center"/>
              <w:rPr>
                <w:rFonts w:ascii="Arial" w:hAnsi="Arial" w:cs="Arial"/>
                <w:sz w:val="18"/>
                <w:szCs w:val="18"/>
              </w:rPr>
            </w:pPr>
            <w:r w:rsidRPr="00897C11">
              <w:rPr>
                <w:rFonts w:ascii="Arial" w:hAnsi="Arial" w:cs="Arial"/>
                <w:sz w:val="18"/>
                <w:szCs w:val="18"/>
              </w:rPr>
              <w:t>Dane kontaktowe osoby (osób) w Instytucji Pośredniczącej do kontaktów roboczych</w:t>
            </w:r>
          </w:p>
        </w:tc>
        <w:tc>
          <w:tcPr>
            <w:tcW w:w="7119" w:type="dxa"/>
            <w:gridSpan w:val="5"/>
            <w:tcBorders>
              <w:top w:val="single" w:sz="2" w:space="0" w:color="auto"/>
              <w:left w:val="single" w:sz="2" w:space="0" w:color="auto"/>
              <w:bottom w:val="single" w:sz="12" w:space="0" w:color="auto"/>
            </w:tcBorders>
            <w:vAlign w:val="center"/>
          </w:tcPr>
          <w:p w:rsidR="00584A15" w:rsidRPr="00897C11" w:rsidRDefault="00F9198C" w:rsidP="00F9198C">
            <w:pPr>
              <w:jc w:val="center"/>
              <w:rPr>
                <w:rFonts w:ascii="Arial" w:hAnsi="Arial" w:cs="Arial"/>
                <w:sz w:val="18"/>
                <w:szCs w:val="18"/>
              </w:rPr>
            </w:pPr>
            <w:r w:rsidRPr="00897C11">
              <w:rPr>
                <w:rFonts w:ascii="Arial" w:hAnsi="Arial" w:cs="Arial"/>
                <w:spacing w:val="-4"/>
                <w:sz w:val="18"/>
                <w:szCs w:val="18"/>
                <w:lang w:val="de-DE"/>
              </w:rPr>
              <w:t>(+4822)</w:t>
            </w:r>
            <w:r>
              <w:rPr>
                <w:rFonts w:ascii="Arial" w:hAnsi="Arial" w:cs="Arial"/>
                <w:spacing w:val="-4"/>
                <w:sz w:val="18"/>
                <w:szCs w:val="18"/>
                <w:lang w:val="de-DE"/>
              </w:rPr>
              <w:t xml:space="preserve"> </w:t>
            </w:r>
            <w:r w:rsidRPr="00897C11">
              <w:rPr>
                <w:rFonts w:ascii="Arial" w:hAnsi="Arial" w:cs="Arial"/>
                <w:spacing w:val="-4"/>
                <w:sz w:val="18"/>
                <w:szCs w:val="18"/>
                <w:lang w:val="de-DE"/>
              </w:rPr>
              <w:t>59-79-751</w:t>
            </w:r>
          </w:p>
        </w:tc>
      </w:tr>
      <w:tr w:rsidR="00EB570F" w:rsidRPr="00897C11" w:rsidTr="00584A15">
        <w:trPr>
          <w:trHeight w:val="709"/>
        </w:trPr>
        <w:tc>
          <w:tcPr>
            <w:tcW w:w="2061" w:type="dxa"/>
            <w:tcBorders>
              <w:top w:val="single" w:sz="12" w:space="0" w:color="auto"/>
              <w:bottom w:val="single" w:sz="2" w:space="0" w:color="auto"/>
              <w:right w:val="single" w:sz="2" w:space="0" w:color="auto"/>
            </w:tcBorders>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 xml:space="preserve">Instytucja Pośrednicząca II stopnia </w:t>
            </w:r>
          </w:p>
        </w:tc>
        <w:tc>
          <w:tcPr>
            <w:tcW w:w="2613" w:type="dxa"/>
            <w:gridSpan w:val="2"/>
            <w:tcBorders>
              <w:top w:val="single" w:sz="12" w:space="0" w:color="auto"/>
              <w:left w:val="single" w:sz="2" w:space="0" w:color="auto"/>
              <w:bottom w:val="single" w:sz="2" w:space="0" w:color="auto"/>
              <w:right w:val="single" w:sz="2" w:space="0" w:color="auto"/>
            </w:tcBorders>
            <w:vAlign w:val="center"/>
          </w:tcPr>
          <w:p w:rsidR="00C57CF4" w:rsidRPr="00897C11" w:rsidRDefault="00C57CF4" w:rsidP="00C57CF4">
            <w:pPr>
              <w:autoSpaceDE w:val="0"/>
              <w:autoSpaceDN w:val="0"/>
              <w:adjustRightInd w:val="0"/>
              <w:jc w:val="center"/>
              <w:rPr>
                <w:rFonts w:ascii="Arial" w:hAnsi="Arial" w:cs="Arial"/>
                <w:sz w:val="18"/>
                <w:szCs w:val="18"/>
              </w:rPr>
            </w:pPr>
            <w:r w:rsidRPr="00897C11">
              <w:rPr>
                <w:rFonts w:ascii="Arial" w:hAnsi="Arial" w:cs="Arial"/>
                <w:sz w:val="18"/>
                <w:szCs w:val="18"/>
              </w:rPr>
              <w:t>Mazowiecka Jednostka Wdrażania Programów Unijnych</w:t>
            </w:r>
          </w:p>
          <w:p w:rsidR="00EB570F" w:rsidRPr="00897C11" w:rsidRDefault="00EB570F" w:rsidP="00EB570F">
            <w:pPr>
              <w:jc w:val="center"/>
              <w:rPr>
                <w:rFonts w:ascii="Arial" w:hAnsi="Arial" w:cs="Arial"/>
                <w:sz w:val="18"/>
                <w:szCs w:val="18"/>
              </w:rPr>
            </w:pPr>
          </w:p>
        </w:tc>
        <w:tc>
          <w:tcPr>
            <w:tcW w:w="2430" w:type="dxa"/>
            <w:gridSpan w:val="2"/>
            <w:tcBorders>
              <w:top w:val="single" w:sz="12" w:space="0" w:color="auto"/>
              <w:left w:val="single" w:sz="2" w:space="0" w:color="auto"/>
              <w:bottom w:val="single" w:sz="2" w:space="0" w:color="auto"/>
              <w:right w:val="single" w:sz="2" w:space="0" w:color="auto"/>
            </w:tcBorders>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Numer Działania lub Poddziałania</w:t>
            </w:r>
          </w:p>
        </w:tc>
        <w:tc>
          <w:tcPr>
            <w:tcW w:w="2076" w:type="dxa"/>
            <w:tcBorders>
              <w:top w:val="single" w:sz="12" w:space="0" w:color="auto"/>
              <w:left w:val="single" w:sz="2" w:space="0" w:color="auto"/>
              <w:bottom w:val="single" w:sz="2" w:space="0" w:color="auto"/>
            </w:tcBorders>
            <w:vAlign w:val="center"/>
          </w:tcPr>
          <w:p w:rsidR="00584A15" w:rsidRPr="00897C11" w:rsidRDefault="00EE1FA9" w:rsidP="00584A15">
            <w:pPr>
              <w:autoSpaceDE w:val="0"/>
              <w:autoSpaceDN w:val="0"/>
              <w:adjustRightInd w:val="0"/>
              <w:jc w:val="center"/>
              <w:rPr>
                <w:rFonts w:ascii="Arial" w:hAnsi="Arial" w:cs="Arial"/>
                <w:sz w:val="18"/>
                <w:szCs w:val="18"/>
              </w:rPr>
            </w:pPr>
            <w:r w:rsidRPr="00897C11">
              <w:rPr>
                <w:rFonts w:ascii="Arial" w:hAnsi="Arial" w:cs="Arial"/>
                <w:sz w:val="18"/>
                <w:szCs w:val="18"/>
              </w:rPr>
              <w:t>Działanie</w:t>
            </w:r>
            <w:r w:rsidR="00584A15" w:rsidRPr="00897C11">
              <w:rPr>
                <w:rFonts w:ascii="Arial" w:hAnsi="Arial" w:cs="Arial"/>
                <w:sz w:val="18"/>
                <w:szCs w:val="18"/>
              </w:rPr>
              <w:t xml:space="preserve"> 9.1 (Poddziałanie 9.1.1, 9.1.2, 9.1.3), </w:t>
            </w:r>
          </w:p>
          <w:p w:rsidR="00584A15" w:rsidRPr="00897C11" w:rsidRDefault="00584A15" w:rsidP="00584A15">
            <w:pPr>
              <w:autoSpaceDE w:val="0"/>
              <w:autoSpaceDN w:val="0"/>
              <w:adjustRightInd w:val="0"/>
              <w:jc w:val="center"/>
              <w:rPr>
                <w:rFonts w:ascii="Arial" w:hAnsi="Arial" w:cs="Arial"/>
                <w:sz w:val="18"/>
                <w:szCs w:val="18"/>
              </w:rPr>
            </w:pPr>
            <w:r w:rsidRPr="00897C11">
              <w:rPr>
                <w:rFonts w:ascii="Arial" w:hAnsi="Arial" w:cs="Arial"/>
                <w:sz w:val="18"/>
                <w:szCs w:val="18"/>
              </w:rPr>
              <w:t xml:space="preserve">Działanie 9.2, Działanie 9.4, </w:t>
            </w:r>
          </w:p>
          <w:p w:rsidR="00EB570F" w:rsidRPr="00897C11" w:rsidRDefault="00EB570F" w:rsidP="00EE1FA9">
            <w:pPr>
              <w:jc w:val="center"/>
              <w:rPr>
                <w:rFonts w:ascii="Arial" w:hAnsi="Arial" w:cs="Arial"/>
                <w:sz w:val="18"/>
                <w:szCs w:val="18"/>
              </w:rPr>
            </w:pPr>
          </w:p>
        </w:tc>
      </w:tr>
      <w:tr w:rsidR="00EB570F" w:rsidRPr="00897C11" w:rsidTr="00584A15">
        <w:trPr>
          <w:trHeight w:val="334"/>
        </w:trPr>
        <w:tc>
          <w:tcPr>
            <w:tcW w:w="2061" w:type="dxa"/>
            <w:tcBorders>
              <w:top w:val="single" w:sz="2" w:space="0" w:color="auto"/>
              <w:bottom w:val="single" w:sz="2" w:space="0" w:color="auto"/>
              <w:right w:val="single" w:sz="2" w:space="0" w:color="auto"/>
            </w:tcBorders>
            <w:shd w:val="clear" w:color="auto" w:fill="D9D9D9"/>
            <w:vAlign w:val="center"/>
          </w:tcPr>
          <w:p w:rsidR="00EB570F" w:rsidRPr="00897C11" w:rsidRDefault="00EB570F" w:rsidP="00EB570F">
            <w:pPr>
              <w:jc w:val="center"/>
              <w:rPr>
                <w:rFonts w:ascii="Arial" w:hAnsi="Arial" w:cs="Arial"/>
                <w:sz w:val="18"/>
                <w:szCs w:val="18"/>
              </w:rPr>
            </w:pPr>
            <w:r w:rsidRPr="00897C11">
              <w:rPr>
                <w:rFonts w:ascii="Arial" w:hAnsi="Arial" w:cs="Arial"/>
                <w:sz w:val="18"/>
                <w:szCs w:val="18"/>
              </w:rPr>
              <w:t>Adres korespondencyjny</w:t>
            </w:r>
          </w:p>
        </w:tc>
        <w:tc>
          <w:tcPr>
            <w:tcW w:w="7119" w:type="dxa"/>
            <w:gridSpan w:val="5"/>
            <w:tcBorders>
              <w:top w:val="single" w:sz="2" w:space="0" w:color="auto"/>
              <w:left w:val="single" w:sz="2" w:space="0" w:color="auto"/>
              <w:bottom w:val="single" w:sz="2" w:space="0" w:color="auto"/>
            </w:tcBorders>
            <w:vAlign w:val="center"/>
          </w:tcPr>
          <w:p w:rsidR="00EB570F" w:rsidRPr="00897C11" w:rsidRDefault="00063A54" w:rsidP="00EB570F">
            <w:pPr>
              <w:jc w:val="center"/>
              <w:rPr>
                <w:rFonts w:ascii="Arial" w:hAnsi="Arial" w:cs="Arial"/>
                <w:sz w:val="18"/>
                <w:szCs w:val="18"/>
              </w:rPr>
            </w:pPr>
            <w:r w:rsidRPr="00897C11">
              <w:rPr>
                <w:rFonts w:ascii="Arial" w:hAnsi="Arial" w:cs="Arial"/>
                <w:sz w:val="18"/>
                <w:szCs w:val="18"/>
              </w:rPr>
              <w:t>ul. Jagiellońska 74, 03 – 301 Warszawa</w:t>
            </w:r>
          </w:p>
        </w:tc>
      </w:tr>
      <w:tr w:rsidR="00467304" w:rsidRPr="00897C11" w:rsidTr="00584A15">
        <w:trPr>
          <w:trHeight w:val="344"/>
        </w:trPr>
        <w:tc>
          <w:tcPr>
            <w:tcW w:w="2061" w:type="dxa"/>
            <w:tcBorders>
              <w:top w:val="single" w:sz="2" w:space="0" w:color="auto"/>
              <w:bottom w:val="single" w:sz="2" w:space="0" w:color="auto"/>
              <w:right w:val="single" w:sz="2" w:space="0" w:color="auto"/>
            </w:tcBorders>
            <w:shd w:val="clear" w:color="auto" w:fill="D9D9D9"/>
            <w:vAlign w:val="center"/>
          </w:tcPr>
          <w:p w:rsidR="00467304" w:rsidRPr="00897C11" w:rsidRDefault="00467304" w:rsidP="00EB570F">
            <w:pPr>
              <w:jc w:val="center"/>
              <w:rPr>
                <w:rFonts w:ascii="Arial" w:hAnsi="Arial" w:cs="Arial"/>
                <w:sz w:val="18"/>
                <w:szCs w:val="18"/>
              </w:rPr>
            </w:pPr>
            <w:r w:rsidRPr="00897C11">
              <w:rPr>
                <w:rFonts w:ascii="Arial" w:hAnsi="Arial" w:cs="Arial"/>
                <w:sz w:val="18"/>
                <w:szCs w:val="18"/>
              </w:rPr>
              <w:t>Telefon</w:t>
            </w:r>
          </w:p>
        </w:tc>
        <w:tc>
          <w:tcPr>
            <w:tcW w:w="859" w:type="dxa"/>
            <w:tcBorders>
              <w:top w:val="single" w:sz="2" w:space="0" w:color="auto"/>
              <w:left w:val="single" w:sz="2" w:space="0" w:color="auto"/>
              <w:bottom w:val="single" w:sz="2" w:space="0" w:color="auto"/>
              <w:right w:val="single" w:sz="2" w:space="0" w:color="auto"/>
            </w:tcBorders>
            <w:vAlign w:val="center"/>
          </w:tcPr>
          <w:p w:rsidR="00467304" w:rsidRPr="00897C11" w:rsidRDefault="00467304" w:rsidP="00EB570F">
            <w:pPr>
              <w:jc w:val="center"/>
              <w:rPr>
                <w:rFonts w:ascii="Arial" w:hAnsi="Arial" w:cs="Arial"/>
                <w:sz w:val="18"/>
                <w:szCs w:val="18"/>
              </w:rPr>
            </w:pPr>
            <w:r w:rsidRPr="00897C11">
              <w:rPr>
                <w:rStyle w:val="skypetbinnertext"/>
                <w:rFonts w:ascii="Arial" w:hAnsi="Arial" w:cs="Arial"/>
                <w:bCs/>
                <w:color w:val="000000"/>
                <w:sz w:val="18"/>
                <w:szCs w:val="18"/>
              </w:rPr>
              <w:t>(+4822)</w:t>
            </w:r>
          </w:p>
        </w:tc>
        <w:tc>
          <w:tcPr>
            <w:tcW w:w="1754" w:type="dxa"/>
            <w:tcBorders>
              <w:top w:val="single" w:sz="2" w:space="0" w:color="auto"/>
              <w:left w:val="single" w:sz="2" w:space="0" w:color="auto"/>
              <w:bottom w:val="single" w:sz="2" w:space="0" w:color="auto"/>
              <w:right w:val="single" w:sz="2" w:space="0" w:color="auto"/>
            </w:tcBorders>
            <w:vAlign w:val="center"/>
          </w:tcPr>
          <w:p w:rsidR="00467304" w:rsidRPr="00897C11" w:rsidRDefault="00467304" w:rsidP="00EB570F">
            <w:pPr>
              <w:jc w:val="center"/>
              <w:rPr>
                <w:rFonts w:ascii="Arial" w:hAnsi="Arial" w:cs="Arial"/>
                <w:sz w:val="18"/>
                <w:szCs w:val="18"/>
              </w:rPr>
            </w:pPr>
            <w:r w:rsidRPr="00897C11">
              <w:rPr>
                <w:rStyle w:val="skypetbinnertext"/>
                <w:rFonts w:ascii="Arial" w:hAnsi="Arial" w:cs="Arial"/>
                <w:bCs/>
                <w:color w:val="000000"/>
                <w:sz w:val="18"/>
                <w:szCs w:val="18"/>
              </w:rPr>
              <w:t>542 22 66</w:t>
            </w:r>
          </w:p>
        </w:tc>
        <w:tc>
          <w:tcPr>
            <w:tcW w:w="1545" w:type="dxa"/>
            <w:tcBorders>
              <w:top w:val="single" w:sz="2" w:space="0" w:color="auto"/>
              <w:left w:val="single" w:sz="2" w:space="0" w:color="auto"/>
              <w:bottom w:val="single" w:sz="2" w:space="0" w:color="auto"/>
              <w:right w:val="single" w:sz="2" w:space="0" w:color="auto"/>
            </w:tcBorders>
            <w:shd w:val="clear" w:color="auto" w:fill="D9D9D9"/>
            <w:vAlign w:val="center"/>
          </w:tcPr>
          <w:p w:rsidR="00467304" w:rsidRPr="00897C11" w:rsidRDefault="00467304" w:rsidP="00EB570F">
            <w:pPr>
              <w:jc w:val="center"/>
              <w:rPr>
                <w:rFonts w:ascii="Arial" w:hAnsi="Arial" w:cs="Arial"/>
                <w:sz w:val="18"/>
                <w:szCs w:val="18"/>
              </w:rPr>
            </w:pPr>
            <w:r w:rsidRPr="00897C11">
              <w:rPr>
                <w:rFonts w:ascii="Arial" w:hAnsi="Arial" w:cs="Arial"/>
                <w:sz w:val="18"/>
                <w:szCs w:val="18"/>
              </w:rPr>
              <w:t>Faks</w:t>
            </w:r>
          </w:p>
        </w:tc>
        <w:tc>
          <w:tcPr>
            <w:tcW w:w="885" w:type="dxa"/>
            <w:tcBorders>
              <w:top w:val="single" w:sz="2" w:space="0" w:color="auto"/>
              <w:left w:val="single" w:sz="2" w:space="0" w:color="auto"/>
              <w:bottom w:val="single" w:sz="2" w:space="0" w:color="auto"/>
              <w:right w:val="single" w:sz="2" w:space="0" w:color="auto"/>
            </w:tcBorders>
            <w:vAlign w:val="center"/>
          </w:tcPr>
          <w:p w:rsidR="00467304" w:rsidRPr="00897C11" w:rsidRDefault="00467304" w:rsidP="00206008">
            <w:pPr>
              <w:jc w:val="center"/>
              <w:rPr>
                <w:rFonts w:ascii="Arial" w:hAnsi="Arial" w:cs="Arial"/>
                <w:sz w:val="18"/>
                <w:szCs w:val="18"/>
              </w:rPr>
            </w:pPr>
            <w:r w:rsidRPr="00897C11">
              <w:rPr>
                <w:rStyle w:val="skypetbinnertext"/>
                <w:rFonts w:ascii="Arial" w:hAnsi="Arial" w:cs="Arial"/>
                <w:bCs/>
                <w:color w:val="000000"/>
                <w:sz w:val="18"/>
                <w:szCs w:val="18"/>
              </w:rPr>
              <w:t>(+4822)</w:t>
            </w:r>
          </w:p>
        </w:tc>
        <w:tc>
          <w:tcPr>
            <w:tcW w:w="2076" w:type="dxa"/>
            <w:tcBorders>
              <w:top w:val="single" w:sz="2" w:space="0" w:color="auto"/>
              <w:left w:val="single" w:sz="2" w:space="0" w:color="auto"/>
              <w:bottom w:val="single" w:sz="2" w:space="0" w:color="auto"/>
            </w:tcBorders>
            <w:vAlign w:val="center"/>
          </w:tcPr>
          <w:p w:rsidR="00467304" w:rsidRPr="00897C11" w:rsidRDefault="00467304" w:rsidP="00EB570F">
            <w:pPr>
              <w:jc w:val="center"/>
              <w:rPr>
                <w:rFonts w:ascii="Arial" w:hAnsi="Arial" w:cs="Arial"/>
                <w:sz w:val="18"/>
                <w:szCs w:val="18"/>
              </w:rPr>
            </w:pPr>
            <w:r w:rsidRPr="00897C11">
              <w:rPr>
                <w:rStyle w:val="skypetbinnertext"/>
                <w:rFonts w:ascii="Arial" w:hAnsi="Arial" w:cs="Arial"/>
                <w:bCs/>
                <w:color w:val="000000"/>
                <w:sz w:val="18"/>
                <w:szCs w:val="18"/>
              </w:rPr>
              <w:t>698 31 44</w:t>
            </w:r>
          </w:p>
        </w:tc>
      </w:tr>
      <w:tr w:rsidR="00467304" w:rsidRPr="00897C11" w:rsidTr="00584A15">
        <w:trPr>
          <w:trHeight w:val="340"/>
        </w:trPr>
        <w:tc>
          <w:tcPr>
            <w:tcW w:w="2061" w:type="dxa"/>
            <w:tcBorders>
              <w:top w:val="single" w:sz="2" w:space="0" w:color="auto"/>
              <w:bottom w:val="single" w:sz="2" w:space="0" w:color="auto"/>
              <w:right w:val="single" w:sz="2" w:space="0" w:color="auto"/>
            </w:tcBorders>
            <w:shd w:val="clear" w:color="auto" w:fill="D9D9D9"/>
            <w:vAlign w:val="center"/>
          </w:tcPr>
          <w:p w:rsidR="00467304" w:rsidRPr="00897C11" w:rsidRDefault="00467304" w:rsidP="00EB570F">
            <w:pPr>
              <w:jc w:val="center"/>
              <w:rPr>
                <w:rFonts w:ascii="Arial" w:hAnsi="Arial" w:cs="Arial"/>
                <w:sz w:val="18"/>
                <w:szCs w:val="18"/>
              </w:rPr>
            </w:pPr>
            <w:r w:rsidRPr="00897C11">
              <w:rPr>
                <w:rFonts w:ascii="Arial" w:hAnsi="Arial" w:cs="Arial"/>
                <w:sz w:val="18"/>
                <w:szCs w:val="18"/>
              </w:rPr>
              <w:t>E-mail</w:t>
            </w:r>
          </w:p>
        </w:tc>
        <w:tc>
          <w:tcPr>
            <w:tcW w:w="7119" w:type="dxa"/>
            <w:gridSpan w:val="5"/>
            <w:tcBorders>
              <w:top w:val="single" w:sz="2" w:space="0" w:color="auto"/>
              <w:left w:val="single" w:sz="2" w:space="0" w:color="auto"/>
              <w:bottom w:val="single" w:sz="2" w:space="0" w:color="auto"/>
            </w:tcBorders>
            <w:vAlign w:val="center"/>
          </w:tcPr>
          <w:p w:rsidR="00467304" w:rsidRPr="00897C11" w:rsidRDefault="002A58D4" w:rsidP="00EB570F">
            <w:pPr>
              <w:jc w:val="center"/>
              <w:rPr>
                <w:rFonts w:ascii="Arial" w:hAnsi="Arial" w:cs="Arial"/>
                <w:sz w:val="18"/>
                <w:szCs w:val="18"/>
              </w:rPr>
            </w:pPr>
            <w:hyperlink r:id="rId14" w:history="1">
              <w:r w:rsidR="00467304" w:rsidRPr="00897C11">
                <w:rPr>
                  <w:rStyle w:val="Hipercze"/>
                  <w:rFonts w:ascii="Arial" w:hAnsi="Arial" w:cs="Arial"/>
                  <w:sz w:val="18"/>
                  <w:szCs w:val="18"/>
                </w:rPr>
                <w:t>mjwpu@mazowia.eu</w:t>
              </w:r>
            </w:hyperlink>
          </w:p>
        </w:tc>
      </w:tr>
      <w:tr w:rsidR="00467304" w:rsidRPr="00897C11" w:rsidTr="00584A15">
        <w:trPr>
          <w:trHeight w:val="709"/>
        </w:trPr>
        <w:tc>
          <w:tcPr>
            <w:tcW w:w="2061" w:type="dxa"/>
            <w:tcBorders>
              <w:top w:val="single" w:sz="2" w:space="0" w:color="auto"/>
              <w:bottom w:val="single" w:sz="12" w:space="0" w:color="auto"/>
            </w:tcBorders>
            <w:shd w:val="clear" w:color="auto" w:fill="D9D9D9"/>
            <w:vAlign w:val="center"/>
          </w:tcPr>
          <w:p w:rsidR="00467304" w:rsidRPr="00897C11" w:rsidRDefault="00467304" w:rsidP="00EB570F">
            <w:pPr>
              <w:jc w:val="center"/>
              <w:rPr>
                <w:rFonts w:ascii="Arial" w:hAnsi="Arial" w:cs="Arial"/>
                <w:sz w:val="18"/>
                <w:szCs w:val="18"/>
              </w:rPr>
            </w:pPr>
            <w:r w:rsidRPr="00897C11">
              <w:rPr>
                <w:rFonts w:ascii="Arial" w:hAnsi="Arial" w:cs="Arial"/>
                <w:sz w:val="18"/>
                <w:szCs w:val="18"/>
              </w:rPr>
              <w:t>Dane kontaktowe osoby (osób) w Instytucji Pośredniczącej II stopnia do kontaktów roboczych</w:t>
            </w:r>
          </w:p>
        </w:tc>
        <w:tc>
          <w:tcPr>
            <w:tcW w:w="7119" w:type="dxa"/>
            <w:gridSpan w:val="5"/>
            <w:tcBorders>
              <w:top w:val="single" w:sz="2" w:space="0" w:color="auto"/>
              <w:bottom w:val="single" w:sz="12" w:space="0" w:color="auto"/>
            </w:tcBorders>
            <w:vAlign w:val="center"/>
          </w:tcPr>
          <w:p w:rsidR="00467304" w:rsidRPr="00897C11" w:rsidRDefault="00467304" w:rsidP="00BF4D2F">
            <w:pPr>
              <w:jc w:val="center"/>
              <w:rPr>
                <w:rFonts w:ascii="Arial" w:hAnsi="Arial" w:cs="Arial"/>
                <w:sz w:val="18"/>
                <w:szCs w:val="18"/>
              </w:rPr>
            </w:pPr>
          </w:p>
        </w:tc>
      </w:tr>
    </w:tbl>
    <w:p w:rsidR="00700FFB" w:rsidRPr="00897C11" w:rsidRDefault="00700FFB" w:rsidP="00EB570F">
      <w:pPr>
        <w:rPr>
          <w:rFonts w:ascii="Arial" w:hAnsi="Arial" w:cs="Arial"/>
          <w:b/>
        </w:rPr>
      </w:pPr>
    </w:p>
    <w:p w:rsidR="00EB570F" w:rsidRPr="00897C11" w:rsidRDefault="00700FFB" w:rsidP="00EB570F">
      <w:pPr>
        <w:rPr>
          <w:rFonts w:ascii="Arial" w:hAnsi="Arial" w:cs="Arial"/>
          <w:b/>
        </w:rPr>
      </w:pPr>
      <w:r w:rsidRPr="00897C11">
        <w:rPr>
          <w:rFonts w:ascii="Arial" w:hAnsi="Arial" w:cs="Arial"/>
          <w:b/>
        </w:rPr>
        <w:br w:type="column"/>
      </w:r>
    </w:p>
    <w:tbl>
      <w:tblPr>
        <w:tblW w:w="993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77B39"/>
        <w:tblLook w:val="01E0"/>
      </w:tblPr>
      <w:tblGrid>
        <w:gridCol w:w="9933"/>
      </w:tblGrid>
      <w:tr w:rsidR="00EB570F" w:rsidRPr="00897C11" w:rsidTr="00E64C35">
        <w:trPr>
          <w:trHeight w:val="317"/>
        </w:trPr>
        <w:tc>
          <w:tcPr>
            <w:tcW w:w="9933" w:type="dxa"/>
            <w:shd w:val="clear" w:color="auto" w:fill="E77B39"/>
            <w:vAlign w:val="center"/>
          </w:tcPr>
          <w:p w:rsidR="00EB570F" w:rsidRPr="00897C11" w:rsidRDefault="00700FFB" w:rsidP="004F45E9">
            <w:pPr>
              <w:jc w:val="center"/>
              <w:rPr>
                <w:rFonts w:ascii="Arial" w:hAnsi="Arial" w:cs="Arial"/>
                <w:b/>
                <w:sz w:val="32"/>
                <w:szCs w:val="28"/>
              </w:rPr>
            </w:pPr>
            <w:r w:rsidRPr="00897C11">
              <w:rPr>
                <w:rFonts w:ascii="Arial" w:hAnsi="Arial" w:cs="Arial"/>
                <w:b/>
              </w:rPr>
              <w:br w:type="column"/>
            </w:r>
            <w:r w:rsidRPr="00897C11">
              <w:br w:type="column"/>
            </w:r>
            <w:r w:rsidR="00EB570F" w:rsidRPr="00897C11">
              <w:rPr>
                <w:rFonts w:ascii="Arial" w:hAnsi="Arial" w:cs="Arial"/>
                <w:b/>
                <w:sz w:val="32"/>
                <w:szCs w:val="28"/>
              </w:rPr>
              <w:t xml:space="preserve">KARTA DZIAŁANIA </w:t>
            </w:r>
            <w:r w:rsidR="004F45E9" w:rsidRPr="00897C11">
              <w:rPr>
                <w:rFonts w:ascii="Arial" w:hAnsi="Arial" w:cs="Arial"/>
                <w:b/>
                <w:sz w:val="32"/>
                <w:szCs w:val="28"/>
              </w:rPr>
              <w:t>9</w:t>
            </w:r>
            <w:r w:rsidR="00EB570F" w:rsidRPr="00897C11">
              <w:rPr>
                <w:rFonts w:ascii="Arial" w:hAnsi="Arial" w:cs="Arial"/>
                <w:b/>
                <w:sz w:val="32"/>
                <w:szCs w:val="28"/>
              </w:rPr>
              <w:t>.1</w:t>
            </w:r>
          </w:p>
        </w:tc>
      </w:tr>
    </w:tbl>
    <w:p w:rsidR="00EB570F" w:rsidRPr="00897C11" w:rsidRDefault="00EB570F" w:rsidP="00EB570F">
      <w:pPr>
        <w:rPr>
          <w:rFonts w:ascii="Arial" w:hAnsi="Arial" w:cs="Arial"/>
          <w:b/>
          <w:spacing w:val="24"/>
          <w:sz w:val="28"/>
          <w:szCs w:val="28"/>
        </w:rPr>
      </w:pPr>
    </w:p>
    <w:p w:rsidR="00EB570F" w:rsidRPr="00897C11" w:rsidRDefault="00EB570F" w:rsidP="00EB570F">
      <w:pPr>
        <w:rPr>
          <w:rFonts w:ascii="Arial" w:hAnsi="Arial" w:cs="Arial"/>
          <w:b/>
          <w:spacing w:val="24"/>
          <w:sz w:val="28"/>
          <w:szCs w:val="28"/>
        </w:rPr>
      </w:pPr>
      <w:r w:rsidRPr="00897C11">
        <w:rPr>
          <w:rFonts w:ascii="Arial" w:hAnsi="Arial" w:cs="Arial"/>
          <w:b/>
          <w:spacing w:val="24"/>
          <w:sz w:val="28"/>
          <w:szCs w:val="28"/>
        </w:rPr>
        <w:t xml:space="preserve">Poddziałanie </w:t>
      </w:r>
      <w:r w:rsidR="004F45E9" w:rsidRPr="00897C11">
        <w:rPr>
          <w:rFonts w:ascii="Arial" w:hAnsi="Arial" w:cs="Arial"/>
          <w:b/>
          <w:spacing w:val="24"/>
          <w:sz w:val="28"/>
          <w:szCs w:val="28"/>
        </w:rPr>
        <w:t>9</w:t>
      </w:r>
      <w:r w:rsidRPr="00897C11">
        <w:rPr>
          <w:rFonts w:ascii="Arial" w:hAnsi="Arial" w:cs="Arial"/>
          <w:b/>
          <w:spacing w:val="24"/>
          <w:sz w:val="28"/>
          <w:szCs w:val="28"/>
        </w:rPr>
        <w:t>.1.1</w:t>
      </w:r>
    </w:p>
    <w:p w:rsidR="00EB570F" w:rsidRPr="00897C11" w:rsidRDefault="00EB570F" w:rsidP="00EB570F">
      <w:pPr>
        <w:rPr>
          <w:rFonts w:ascii="Arial" w:hAnsi="Arial" w:cs="Arial"/>
          <w:b/>
          <w:spacing w:val="24"/>
          <w:sz w:val="28"/>
          <w:szCs w:val="28"/>
        </w:rPr>
      </w:pPr>
    </w:p>
    <w:p w:rsidR="00AB7E3E" w:rsidRPr="00897C11" w:rsidRDefault="00AB7E3E" w:rsidP="00AB7E3E">
      <w:pPr>
        <w:rPr>
          <w:rFonts w:ascii="Arial" w:hAnsi="Arial" w:cs="Arial"/>
          <w:b/>
          <w:spacing w:val="24"/>
          <w:sz w:val="28"/>
          <w:szCs w:val="28"/>
        </w:rPr>
      </w:pPr>
      <w:r w:rsidRPr="00897C11">
        <w:rPr>
          <w:rFonts w:ascii="Arial" w:hAnsi="Arial" w:cs="Arial"/>
          <w:b/>
          <w:spacing w:val="24"/>
          <w:sz w:val="28"/>
          <w:szCs w:val="28"/>
        </w:rPr>
        <w:t>Projekty, których realizacja jest kontynuowana</w:t>
      </w:r>
      <w:r w:rsidR="00CB0A09" w:rsidRPr="00897C11">
        <w:rPr>
          <w:rFonts w:ascii="Arial" w:hAnsi="Arial" w:cs="Arial"/>
          <w:b/>
          <w:spacing w:val="24"/>
          <w:sz w:val="28"/>
          <w:szCs w:val="28"/>
        </w:rPr>
        <w:t xml:space="preserve"> </w:t>
      </w:r>
    </w:p>
    <w:p w:rsidR="00CB0A09" w:rsidRPr="00897C11" w:rsidRDefault="00CB0A09" w:rsidP="00AB7E3E">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80"/>
        <w:gridCol w:w="214"/>
        <w:gridCol w:w="2267"/>
        <w:gridCol w:w="2481"/>
        <w:gridCol w:w="2481"/>
      </w:tblGrid>
      <w:tr w:rsidR="00CB0A09" w:rsidRPr="00897C11" w:rsidTr="003820D6">
        <w:trPr>
          <w:trHeight w:val="362"/>
        </w:trPr>
        <w:tc>
          <w:tcPr>
            <w:tcW w:w="9923" w:type="dxa"/>
            <w:gridSpan w:val="5"/>
            <w:tcBorders>
              <w:top w:val="single" w:sz="12" w:space="0" w:color="auto"/>
              <w:left w:val="single" w:sz="12" w:space="0" w:color="auto"/>
              <w:bottom w:val="single" w:sz="2" w:space="0" w:color="auto"/>
              <w:right w:val="single" w:sz="12" w:space="0" w:color="auto"/>
            </w:tcBorders>
            <w:shd w:val="clear" w:color="auto" w:fill="FABF8F"/>
            <w:vAlign w:val="center"/>
            <w:hideMark/>
          </w:tcPr>
          <w:p w:rsidR="00CB0A09" w:rsidRPr="00897C11" w:rsidRDefault="001D5795" w:rsidP="00700FFB">
            <w:pPr>
              <w:jc w:val="center"/>
              <w:rPr>
                <w:rFonts w:ascii="Arial" w:hAnsi="Arial" w:cs="Arial"/>
                <w:b/>
                <w:sz w:val="18"/>
                <w:szCs w:val="18"/>
              </w:rPr>
            </w:pPr>
            <w:r w:rsidRPr="00897C11">
              <w:rPr>
                <w:rFonts w:ascii="Arial" w:hAnsi="Arial" w:cs="Arial"/>
                <w:b/>
                <w:sz w:val="18"/>
                <w:szCs w:val="18"/>
              </w:rPr>
              <w:t>B</w:t>
            </w:r>
            <w:r w:rsidR="00700FFB" w:rsidRPr="00897C11">
              <w:rPr>
                <w:rFonts w:ascii="Arial" w:hAnsi="Arial" w:cs="Arial"/>
                <w:b/>
                <w:sz w:val="18"/>
                <w:szCs w:val="18"/>
              </w:rPr>
              <w:t xml:space="preserve"> 1</w:t>
            </w:r>
            <w:r w:rsidRPr="00897C11">
              <w:rPr>
                <w:rFonts w:ascii="Arial" w:hAnsi="Arial" w:cs="Arial"/>
                <w:b/>
                <w:sz w:val="18"/>
                <w:szCs w:val="18"/>
              </w:rPr>
              <w:t>.1 PROJEKT PRZEWIDZIANY DO REALIZACJI W TRYBIE SYSTEMOWYM</w:t>
            </w:r>
          </w:p>
        </w:tc>
      </w:tr>
      <w:tr w:rsidR="00CB0A09" w:rsidRPr="00897C11" w:rsidTr="003820D6">
        <w:trPr>
          <w:trHeight w:val="455"/>
        </w:trPr>
        <w:tc>
          <w:tcPr>
            <w:tcW w:w="2694" w:type="dxa"/>
            <w:gridSpan w:val="2"/>
            <w:tcBorders>
              <w:top w:val="single" w:sz="2" w:space="0" w:color="auto"/>
              <w:left w:val="single" w:sz="12" w:space="0" w:color="auto"/>
              <w:bottom w:val="single" w:sz="2" w:space="0" w:color="auto"/>
              <w:right w:val="single" w:sz="12" w:space="0" w:color="auto"/>
            </w:tcBorders>
            <w:shd w:val="clear" w:color="auto" w:fill="FABF8F"/>
            <w:vAlign w:val="center"/>
            <w:hideMark/>
          </w:tcPr>
          <w:p w:rsidR="00CB0A09" w:rsidRPr="00897C11" w:rsidRDefault="00CB0A09" w:rsidP="00C46DDE">
            <w:pPr>
              <w:jc w:val="both"/>
              <w:rPr>
                <w:rFonts w:ascii="Arial" w:hAnsi="Arial" w:cs="Arial"/>
                <w:b/>
                <w:sz w:val="18"/>
                <w:szCs w:val="18"/>
              </w:rPr>
            </w:pPr>
            <w:r w:rsidRPr="00897C11">
              <w:rPr>
                <w:rFonts w:ascii="Arial" w:hAnsi="Arial" w:cs="Arial"/>
                <w:sz w:val="18"/>
                <w:szCs w:val="18"/>
              </w:rPr>
              <w:t>Nr umowy z KSI i tytuł projektu</w:t>
            </w:r>
            <w:r w:rsidRPr="00897C11" w:rsidDel="00834A21">
              <w:rPr>
                <w:rFonts w:ascii="Arial" w:eastAsia="Calibri" w:hAnsi="Arial" w:cs="Arial"/>
                <w:sz w:val="18"/>
                <w:szCs w:val="18"/>
                <w:lang w:eastAsia="en-US"/>
              </w:rPr>
              <w:t xml:space="preserve"> </w:t>
            </w:r>
          </w:p>
        </w:tc>
        <w:tc>
          <w:tcPr>
            <w:tcW w:w="7229" w:type="dxa"/>
            <w:gridSpan w:val="3"/>
            <w:vAlign w:val="center"/>
            <w:hideMark/>
          </w:tcPr>
          <w:p w:rsidR="001D5795" w:rsidRPr="00897C11" w:rsidRDefault="001D5795" w:rsidP="00700FFB">
            <w:pPr>
              <w:jc w:val="center"/>
              <w:rPr>
                <w:rFonts w:ascii="Arial" w:hAnsi="Arial" w:cs="Arial"/>
                <w:bCs/>
                <w:sz w:val="18"/>
                <w:szCs w:val="18"/>
              </w:rPr>
            </w:pPr>
            <w:r w:rsidRPr="00897C11">
              <w:rPr>
                <w:rFonts w:ascii="Arial" w:hAnsi="Arial" w:cs="Arial"/>
                <w:bCs/>
                <w:sz w:val="18"/>
                <w:szCs w:val="18"/>
              </w:rPr>
              <w:t>Modernizacja oddziałów przedszkolnych zlokalizowanych przy szkołach podstawowych</w:t>
            </w:r>
          </w:p>
          <w:p w:rsidR="00CB0A09" w:rsidRPr="00897C11" w:rsidRDefault="00CB0A09" w:rsidP="00700FFB">
            <w:pPr>
              <w:jc w:val="center"/>
              <w:rPr>
                <w:sz w:val="18"/>
                <w:szCs w:val="18"/>
              </w:rPr>
            </w:pPr>
          </w:p>
        </w:tc>
      </w:tr>
      <w:tr w:rsidR="00CB0A09" w:rsidRPr="00897C11" w:rsidTr="00700FFB">
        <w:trPr>
          <w:trHeight w:val="519"/>
        </w:trPr>
        <w:tc>
          <w:tcPr>
            <w:tcW w:w="2694" w:type="dxa"/>
            <w:gridSpan w:val="2"/>
            <w:tcBorders>
              <w:top w:val="single" w:sz="2" w:space="0" w:color="auto"/>
              <w:left w:val="single" w:sz="12" w:space="0" w:color="auto"/>
              <w:bottom w:val="single" w:sz="2" w:space="0" w:color="auto"/>
              <w:right w:val="single" w:sz="12" w:space="0" w:color="auto"/>
            </w:tcBorders>
            <w:shd w:val="clear" w:color="auto" w:fill="FABF8F"/>
            <w:vAlign w:val="center"/>
            <w:hideMark/>
          </w:tcPr>
          <w:p w:rsidR="00CB0A09" w:rsidRPr="00897C11" w:rsidRDefault="00CB0A09" w:rsidP="00C46DDE">
            <w:pPr>
              <w:jc w:val="center"/>
              <w:rPr>
                <w:rFonts w:ascii="Arial" w:hAnsi="Arial" w:cs="Arial"/>
                <w:b/>
                <w:sz w:val="18"/>
                <w:szCs w:val="18"/>
              </w:rPr>
            </w:pPr>
            <w:r w:rsidRPr="00897C11">
              <w:rPr>
                <w:rFonts w:ascii="Arial" w:hAnsi="Arial" w:cs="Arial"/>
                <w:sz w:val="18"/>
                <w:szCs w:val="18"/>
              </w:rPr>
              <w:t>Beneficjent systemowy</w:t>
            </w:r>
            <w:r w:rsidRPr="00897C11" w:rsidDel="00834A21">
              <w:rPr>
                <w:rFonts w:ascii="Arial" w:hAnsi="Arial" w:cs="Arial"/>
                <w:sz w:val="18"/>
                <w:szCs w:val="18"/>
              </w:rPr>
              <w:t xml:space="preserve"> </w:t>
            </w:r>
          </w:p>
        </w:tc>
        <w:tc>
          <w:tcPr>
            <w:tcW w:w="7229" w:type="dxa"/>
            <w:gridSpan w:val="3"/>
            <w:vAlign w:val="center"/>
            <w:hideMark/>
          </w:tcPr>
          <w:p w:rsidR="001D5795" w:rsidRPr="00897C11" w:rsidRDefault="001D5795" w:rsidP="00700FFB">
            <w:pPr>
              <w:jc w:val="center"/>
              <w:rPr>
                <w:rFonts w:ascii="Arial" w:hAnsi="Arial" w:cs="Arial"/>
                <w:bCs/>
                <w:sz w:val="18"/>
                <w:szCs w:val="18"/>
              </w:rPr>
            </w:pPr>
            <w:r w:rsidRPr="00897C11">
              <w:rPr>
                <w:rFonts w:ascii="Arial" w:hAnsi="Arial" w:cs="Arial"/>
                <w:sz w:val="18"/>
                <w:szCs w:val="18"/>
              </w:rPr>
              <w:t xml:space="preserve">organy prowadzące </w:t>
            </w:r>
            <w:r w:rsidRPr="00897C11">
              <w:rPr>
                <w:rFonts w:ascii="Arial" w:hAnsi="Arial" w:cs="Arial"/>
                <w:bCs/>
                <w:sz w:val="18"/>
                <w:szCs w:val="18"/>
              </w:rPr>
              <w:t xml:space="preserve">dla oddziałów przedszkolnych zlokalizowanych przy szkołach podstawowych w gminach wymienionych w </w:t>
            </w:r>
            <w:r w:rsidRPr="00897C11">
              <w:rPr>
                <w:rFonts w:ascii="Arial" w:hAnsi="Arial" w:cs="Arial"/>
                <w:bCs/>
                <w:i/>
                <w:sz w:val="18"/>
                <w:szCs w:val="18"/>
              </w:rPr>
              <w:t>Załączniku nr 2 i 3 do Zasad przygotowania, realizacji i rozliczania projektów systemowych w zakresie modernizacji oddziałów przedszkolnych zlokalizowanych przy szkołach podstawowych w ramach Poddziałania 9.1.1 PO KL</w:t>
            </w:r>
          </w:p>
          <w:p w:rsidR="00CB0A09" w:rsidRPr="00897C11" w:rsidRDefault="00CB0A09" w:rsidP="00700FFB">
            <w:pPr>
              <w:jc w:val="center"/>
              <w:rPr>
                <w:sz w:val="18"/>
                <w:szCs w:val="18"/>
              </w:rPr>
            </w:pPr>
          </w:p>
        </w:tc>
      </w:tr>
      <w:tr w:rsidR="00CB0A09" w:rsidRPr="00897C11" w:rsidTr="003820D6">
        <w:trPr>
          <w:trHeight w:val="813"/>
        </w:trPr>
        <w:tc>
          <w:tcPr>
            <w:tcW w:w="2694" w:type="dxa"/>
            <w:gridSpan w:val="2"/>
            <w:tcBorders>
              <w:top w:val="single" w:sz="2" w:space="0" w:color="auto"/>
              <w:left w:val="single" w:sz="12" w:space="0" w:color="auto"/>
              <w:bottom w:val="single" w:sz="2" w:space="0" w:color="auto"/>
              <w:right w:val="single" w:sz="12" w:space="0" w:color="auto"/>
            </w:tcBorders>
            <w:shd w:val="clear" w:color="auto" w:fill="FABF8F"/>
            <w:vAlign w:val="center"/>
            <w:hideMark/>
          </w:tcPr>
          <w:p w:rsidR="00CB0A09" w:rsidRPr="00897C11" w:rsidRDefault="00CB0A09" w:rsidP="00C46DDE">
            <w:pPr>
              <w:jc w:val="center"/>
              <w:rPr>
                <w:rFonts w:ascii="Arial" w:hAnsi="Arial" w:cs="Arial"/>
                <w:b/>
                <w:sz w:val="18"/>
                <w:szCs w:val="18"/>
              </w:rPr>
            </w:pPr>
            <w:r w:rsidRPr="00897C11">
              <w:rPr>
                <w:rFonts w:ascii="Arial" w:hAnsi="Arial" w:cs="Arial"/>
                <w:sz w:val="18"/>
                <w:szCs w:val="18"/>
              </w:rPr>
              <w:t>Okres realizacji projektu</w:t>
            </w:r>
            <w:r w:rsidRPr="00897C11" w:rsidDel="00834A21">
              <w:rPr>
                <w:rFonts w:ascii="Arial" w:hAnsi="Arial" w:cs="Arial"/>
                <w:b/>
                <w:sz w:val="18"/>
                <w:szCs w:val="18"/>
              </w:rPr>
              <w:t xml:space="preserve"> </w:t>
            </w:r>
          </w:p>
        </w:tc>
        <w:tc>
          <w:tcPr>
            <w:tcW w:w="7229" w:type="dxa"/>
            <w:gridSpan w:val="3"/>
            <w:tcBorders>
              <w:bottom w:val="single" w:sz="2" w:space="0" w:color="auto"/>
            </w:tcBorders>
            <w:vAlign w:val="center"/>
            <w:hideMark/>
          </w:tcPr>
          <w:p w:rsidR="00CB0A09" w:rsidRPr="00897C11" w:rsidRDefault="001D5795" w:rsidP="00700FFB">
            <w:pPr>
              <w:jc w:val="center"/>
              <w:rPr>
                <w:b/>
                <w:sz w:val="18"/>
                <w:szCs w:val="18"/>
              </w:rPr>
            </w:pPr>
            <w:r w:rsidRPr="00897C11">
              <w:rPr>
                <w:rFonts w:ascii="Arial" w:hAnsi="Arial" w:cs="Arial"/>
                <w:b/>
                <w:sz w:val="18"/>
                <w:szCs w:val="18"/>
              </w:rPr>
              <w:t>lipiec 2013 – czerwiec 2015</w:t>
            </w:r>
          </w:p>
        </w:tc>
      </w:tr>
      <w:tr w:rsidR="00CB0A09" w:rsidRPr="00897C11" w:rsidTr="003820D6">
        <w:trPr>
          <w:trHeight w:val="519"/>
        </w:trPr>
        <w:tc>
          <w:tcPr>
            <w:tcW w:w="9923" w:type="dxa"/>
            <w:gridSpan w:val="5"/>
            <w:tcBorders>
              <w:top w:val="single" w:sz="2" w:space="0" w:color="auto"/>
              <w:left w:val="single" w:sz="12" w:space="0" w:color="auto"/>
              <w:bottom w:val="single" w:sz="2" w:space="0" w:color="auto"/>
              <w:right w:val="single" w:sz="12" w:space="0" w:color="auto"/>
            </w:tcBorders>
            <w:shd w:val="clear" w:color="auto" w:fill="FABF8F"/>
            <w:vAlign w:val="center"/>
            <w:hideMark/>
          </w:tcPr>
          <w:p w:rsidR="00CB0A09" w:rsidRPr="00897C11" w:rsidRDefault="00CB0A09" w:rsidP="00C46DDE">
            <w:pPr>
              <w:jc w:val="center"/>
              <w:rPr>
                <w:rFonts w:ascii="Arial" w:hAnsi="Arial" w:cs="Arial"/>
                <w:b/>
                <w:sz w:val="18"/>
                <w:szCs w:val="18"/>
              </w:rPr>
            </w:pPr>
            <w:r w:rsidRPr="00897C11">
              <w:rPr>
                <w:rFonts w:ascii="Arial" w:hAnsi="Arial" w:cs="Arial"/>
                <w:b/>
                <w:sz w:val="18"/>
                <w:szCs w:val="18"/>
              </w:rPr>
              <w:t>Kwota poniesionych/planowanych wydatków w projekcie</w:t>
            </w:r>
          </w:p>
        </w:tc>
      </w:tr>
      <w:tr w:rsidR="00DB07C3" w:rsidRPr="00897C11" w:rsidTr="003719BF">
        <w:trPr>
          <w:trHeight w:val="519"/>
        </w:trPr>
        <w:tc>
          <w:tcPr>
            <w:tcW w:w="2480" w:type="dxa"/>
            <w:tcBorders>
              <w:top w:val="single" w:sz="2" w:space="0" w:color="auto"/>
              <w:left w:val="single" w:sz="12" w:space="0" w:color="auto"/>
              <w:bottom w:val="single" w:sz="2" w:space="0" w:color="auto"/>
              <w:right w:val="single" w:sz="2" w:space="0" w:color="auto"/>
            </w:tcBorders>
            <w:shd w:val="clear" w:color="auto" w:fill="FABF8F" w:themeFill="accent6" w:themeFillTint="99"/>
            <w:hideMark/>
          </w:tcPr>
          <w:p w:rsidR="00DB07C3" w:rsidRPr="00897C11" w:rsidRDefault="00DB07C3" w:rsidP="00DB07C3">
            <w:pPr>
              <w:jc w:val="center"/>
              <w:rPr>
                <w:rFonts w:ascii="Arial" w:hAnsi="Arial" w:cs="Arial"/>
                <w:sz w:val="18"/>
                <w:szCs w:val="18"/>
              </w:rPr>
            </w:pPr>
            <w:r w:rsidRPr="00897C11">
              <w:rPr>
                <w:rFonts w:ascii="Arial" w:hAnsi="Arial" w:cs="Arial"/>
                <w:sz w:val="18"/>
                <w:szCs w:val="18"/>
              </w:rPr>
              <w:t>w roku 2013</w:t>
            </w:r>
          </w:p>
          <w:p w:rsidR="00DB07C3" w:rsidRPr="00897C11" w:rsidRDefault="00DB07C3" w:rsidP="00DB07C3">
            <w:pPr>
              <w:jc w:val="center"/>
              <w:rPr>
                <w:rFonts w:ascii="Arial" w:hAnsi="Arial" w:cs="Arial"/>
                <w:sz w:val="18"/>
                <w:szCs w:val="18"/>
              </w:rPr>
            </w:pPr>
            <w:r w:rsidRPr="00897C11">
              <w:rPr>
                <w:rFonts w:ascii="Arial" w:hAnsi="Arial" w:cs="Arial"/>
                <w:b/>
                <w:sz w:val="18"/>
                <w:szCs w:val="18"/>
              </w:rPr>
              <w:t>(w tym krajowy wkład publiczny)</w:t>
            </w:r>
          </w:p>
        </w:tc>
        <w:tc>
          <w:tcPr>
            <w:tcW w:w="2481" w:type="dxa"/>
            <w:gridSpan w:val="2"/>
            <w:tcBorders>
              <w:top w:val="single" w:sz="2" w:space="0" w:color="auto"/>
              <w:left w:val="single" w:sz="2" w:space="0" w:color="auto"/>
              <w:bottom w:val="single" w:sz="2" w:space="0" w:color="auto"/>
              <w:right w:val="single" w:sz="2" w:space="0" w:color="auto"/>
            </w:tcBorders>
            <w:shd w:val="clear" w:color="auto" w:fill="FABF8F"/>
            <w:hideMark/>
          </w:tcPr>
          <w:p w:rsidR="00DB07C3" w:rsidRPr="00897C11" w:rsidRDefault="00DB07C3" w:rsidP="00DB07C3">
            <w:pPr>
              <w:jc w:val="center"/>
              <w:rPr>
                <w:rFonts w:ascii="Arial" w:hAnsi="Arial" w:cs="Arial"/>
                <w:sz w:val="18"/>
                <w:szCs w:val="18"/>
              </w:rPr>
            </w:pPr>
            <w:r w:rsidRPr="00897C11">
              <w:rPr>
                <w:rFonts w:ascii="Arial" w:hAnsi="Arial" w:cs="Arial"/>
                <w:sz w:val="18"/>
                <w:szCs w:val="18"/>
              </w:rPr>
              <w:t>w roku 2014</w:t>
            </w:r>
          </w:p>
          <w:p w:rsidR="00DB07C3" w:rsidRPr="00897C11" w:rsidRDefault="00DB07C3" w:rsidP="00DB07C3">
            <w:pPr>
              <w:jc w:val="center"/>
              <w:rPr>
                <w:rFonts w:ascii="Arial" w:hAnsi="Arial" w:cs="Arial"/>
                <w:sz w:val="18"/>
                <w:szCs w:val="18"/>
              </w:rPr>
            </w:pPr>
            <w:r w:rsidRPr="00897C11">
              <w:rPr>
                <w:rFonts w:ascii="Arial" w:hAnsi="Arial" w:cs="Arial"/>
                <w:b/>
                <w:sz w:val="18"/>
                <w:szCs w:val="18"/>
              </w:rPr>
              <w:t>(w tym krajowy wkład publiczny)</w:t>
            </w:r>
          </w:p>
        </w:tc>
        <w:tc>
          <w:tcPr>
            <w:tcW w:w="2481" w:type="dxa"/>
            <w:tcBorders>
              <w:top w:val="single" w:sz="2" w:space="0" w:color="auto"/>
              <w:left w:val="single" w:sz="2" w:space="0" w:color="auto"/>
              <w:bottom w:val="single" w:sz="2" w:space="0" w:color="auto"/>
              <w:right w:val="single" w:sz="2" w:space="0" w:color="auto"/>
            </w:tcBorders>
            <w:shd w:val="clear" w:color="auto" w:fill="FABF8F"/>
          </w:tcPr>
          <w:p w:rsidR="00DB07C3" w:rsidRPr="00897C11" w:rsidRDefault="00DB07C3" w:rsidP="00DB07C3">
            <w:pPr>
              <w:jc w:val="center"/>
              <w:rPr>
                <w:rFonts w:ascii="Arial" w:hAnsi="Arial" w:cs="Arial"/>
                <w:sz w:val="18"/>
                <w:szCs w:val="18"/>
              </w:rPr>
            </w:pPr>
            <w:r w:rsidRPr="00897C11">
              <w:rPr>
                <w:rFonts w:ascii="Arial" w:hAnsi="Arial" w:cs="Arial"/>
                <w:sz w:val="18"/>
                <w:szCs w:val="18"/>
              </w:rPr>
              <w:t>w roku 2015</w:t>
            </w:r>
          </w:p>
          <w:p w:rsidR="00DB07C3" w:rsidRPr="00897C11" w:rsidRDefault="00DB07C3" w:rsidP="00DB07C3">
            <w:pPr>
              <w:jc w:val="center"/>
              <w:rPr>
                <w:rFonts w:ascii="Arial" w:hAnsi="Arial" w:cs="Arial"/>
                <w:sz w:val="18"/>
                <w:szCs w:val="18"/>
              </w:rPr>
            </w:pPr>
            <w:r w:rsidRPr="00897C11">
              <w:rPr>
                <w:rFonts w:ascii="Arial" w:hAnsi="Arial" w:cs="Arial"/>
                <w:b/>
                <w:sz w:val="18"/>
                <w:szCs w:val="18"/>
              </w:rPr>
              <w:t>(w tym krajowy wkład publiczny)</w:t>
            </w:r>
          </w:p>
        </w:tc>
        <w:tc>
          <w:tcPr>
            <w:tcW w:w="2481" w:type="dxa"/>
            <w:tcBorders>
              <w:top w:val="single" w:sz="2" w:space="0" w:color="auto"/>
              <w:left w:val="single" w:sz="2" w:space="0" w:color="auto"/>
              <w:bottom w:val="single" w:sz="2" w:space="0" w:color="auto"/>
              <w:right w:val="single" w:sz="12" w:space="0" w:color="auto"/>
            </w:tcBorders>
            <w:shd w:val="clear" w:color="auto" w:fill="FABF8F"/>
            <w:hideMark/>
          </w:tcPr>
          <w:p w:rsidR="00DB07C3" w:rsidRPr="00897C11" w:rsidRDefault="00DB07C3" w:rsidP="00DB07C3">
            <w:pPr>
              <w:jc w:val="center"/>
              <w:rPr>
                <w:rFonts w:ascii="Arial" w:hAnsi="Arial" w:cs="Arial"/>
                <w:sz w:val="18"/>
                <w:szCs w:val="18"/>
              </w:rPr>
            </w:pPr>
            <w:r w:rsidRPr="00897C11">
              <w:rPr>
                <w:rFonts w:ascii="Arial" w:hAnsi="Arial" w:cs="Arial"/>
                <w:sz w:val="18"/>
                <w:szCs w:val="18"/>
              </w:rPr>
              <w:t>ogółem w projekcie</w:t>
            </w:r>
          </w:p>
          <w:p w:rsidR="00DB07C3" w:rsidRPr="00897C11" w:rsidRDefault="00DB07C3" w:rsidP="00DB07C3">
            <w:pPr>
              <w:jc w:val="center"/>
              <w:rPr>
                <w:rFonts w:ascii="Arial" w:hAnsi="Arial" w:cs="Arial"/>
                <w:sz w:val="18"/>
                <w:szCs w:val="18"/>
              </w:rPr>
            </w:pPr>
            <w:r w:rsidRPr="00897C11">
              <w:rPr>
                <w:rFonts w:ascii="Arial" w:hAnsi="Arial" w:cs="Arial"/>
                <w:b/>
                <w:sz w:val="18"/>
                <w:szCs w:val="18"/>
              </w:rPr>
              <w:t>(w tym krajowy wkład publiczny)</w:t>
            </w:r>
          </w:p>
        </w:tc>
      </w:tr>
      <w:tr w:rsidR="005A141A" w:rsidRPr="00897C11" w:rsidTr="00D825E7">
        <w:trPr>
          <w:trHeight w:val="519"/>
        </w:trPr>
        <w:tc>
          <w:tcPr>
            <w:tcW w:w="2480" w:type="dxa"/>
            <w:tcBorders>
              <w:top w:val="single" w:sz="2" w:space="0" w:color="auto"/>
              <w:left w:val="single" w:sz="12" w:space="0" w:color="auto"/>
              <w:bottom w:val="single" w:sz="2" w:space="0" w:color="auto"/>
              <w:right w:val="single" w:sz="2" w:space="0" w:color="auto"/>
            </w:tcBorders>
            <w:shd w:val="clear" w:color="auto" w:fill="FFFFFF"/>
            <w:hideMark/>
          </w:tcPr>
          <w:p w:rsidR="005A141A" w:rsidRPr="00582F7C" w:rsidRDefault="005A141A" w:rsidP="002D60C0">
            <w:pPr>
              <w:jc w:val="center"/>
              <w:rPr>
                <w:rFonts w:ascii="Arial" w:hAnsi="Arial" w:cs="Arial"/>
                <w:sz w:val="18"/>
                <w:szCs w:val="18"/>
              </w:rPr>
            </w:pPr>
          </w:p>
          <w:p w:rsidR="005A141A" w:rsidRPr="00582F7C" w:rsidRDefault="005A141A" w:rsidP="002D60C0">
            <w:pPr>
              <w:jc w:val="center"/>
              <w:rPr>
                <w:rFonts w:ascii="Arial" w:hAnsi="Arial" w:cs="Arial"/>
                <w:sz w:val="18"/>
                <w:szCs w:val="18"/>
              </w:rPr>
            </w:pPr>
            <w:r>
              <w:rPr>
                <w:rFonts w:ascii="Arial" w:hAnsi="Arial" w:cs="Arial"/>
                <w:sz w:val="18"/>
                <w:szCs w:val="18"/>
              </w:rPr>
              <w:t xml:space="preserve">0,00 </w:t>
            </w:r>
            <w:r w:rsidRPr="00582F7C">
              <w:rPr>
                <w:rFonts w:ascii="Arial" w:hAnsi="Arial" w:cs="Arial"/>
                <w:sz w:val="18"/>
                <w:szCs w:val="18"/>
              </w:rPr>
              <w:t>PLN</w:t>
            </w:r>
          </w:p>
          <w:p w:rsidR="005A141A" w:rsidRPr="00897C11" w:rsidRDefault="005A141A" w:rsidP="00DB07C3">
            <w:pPr>
              <w:jc w:val="center"/>
              <w:rPr>
                <w:rFonts w:ascii="Arial" w:hAnsi="Arial" w:cs="Arial"/>
                <w:sz w:val="18"/>
                <w:szCs w:val="18"/>
              </w:rPr>
            </w:pPr>
            <w:r>
              <w:rPr>
                <w:rFonts w:ascii="Arial" w:hAnsi="Arial" w:cs="Arial"/>
                <w:sz w:val="18"/>
                <w:szCs w:val="18"/>
              </w:rPr>
              <w:t xml:space="preserve">(0,00 </w:t>
            </w:r>
            <w:r w:rsidRPr="00582F7C">
              <w:rPr>
                <w:rFonts w:ascii="Arial" w:hAnsi="Arial" w:cs="Arial"/>
                <w:sz w:val="18"/>
                <w:szCs w:val="18"/>
              </w:rPr>
              <w:t>PLN)</w:t>
            </w:r>
          </w:p>
        </w:tc>
        <w:tc>
          <w:tcPr>
            <w:tcW w:w="2481" w:type="dxa"/>
            <w:gridSpan w:val="2"/>
            <w:tcBorders>
              <w:top w:val="single" w:sz="2" w:space="0" w:color="auto"/>
              <w:left w:val="single" w:sz="2" w:space="0" w:color="auto"/>
              <w:bottom w:val="single" w:sz="2" w:space="0" w:color="auto"/>
              <w:right w:val="single" w:sz="2" w:space="0" w:color="auto"/>
            </w:tcBorders>
            <w:shd w:val="clear" w:color="auto" w:fill="auto"/>
            <w:hideMark/>
          </w:tcPr>
          <w:p w:rsidR="005A141A" w:rsidRPr="00582F7C" w:rsidRDefault="005A141A" w:rsidP="002D60C0">
            <w:pPr>
              <w:ind w:left="7" w:hanging="7"/>
              <w:jc w:val="center"/>
              <w:rPr>
                <w:rFonts w:ascii="Arial" w:hAnsi="Arial" w:cs="Arial"/>
                <w:sz w:val="18"/>
                <w:szCs w:val="18"/>
              </w:rPr>
            </w:pPr>
          </w:p>
          <w:p w:rsidR="005A141A" w:rsidRDefault="005A141A" w:rsidP="002D60C0">
            <w:pPr>
              <w:tabs>
                <w:tab w:val="left" w:pos="285"/>
                <w:tab w:val="center" w:pos="1132"/>
              </w:tabs>
              <w:ind w:left="7" w:hanging="7"/>
              <w:jc w:val="center"/>
              <w:rPr>
                <w:rFonts w:ascii="Arial" w:hAnsi="Arial" w:cs="Arial"/>
                <w:sz w:val="18"/>
                <w:szCs w:val="18"/>
              </w:rPr>
            </w:pPr>
            <w:r>
              <w:rPr>
                <w:rFonts w:ascii="Arial" w:hAnsi="Arial" w:cs="Arial"/>
                <w:sz w:val="18"/>
                <w:szCs w:val="18"/>
              </w:rPr>
              <w:t xml:space="preserve">24 853 306,00 </w:t>
            </w:r>
            <w:r w:rsidRPr="005F6BAE">
              <w:rPr>
                <w:rFonts w:ascii="Arial" w:hAnsi="Arial" w:cs="Arial"/>
                <w:sz w:val="18"/>
                <w:szCs w:val="18"/>
              </w:rPr>
              <w:t>PLN</w:t>
            </w:r>
          </w:p>
          <w:p w:rsidR="005A141A" w:rsidRPr="00897C11" w:rsidRDefault="005A141A" w:rsidP="00D825E7">
            <w:pPr>
              <w:ind w:left="7" w:hanging="7"/>
              <w:jc w:val="center"/>
              <w:rPr>
                <w:rFonts w:ascii="Arial" w:hAnsi="Arial" w:cs="Arial"/>
                <w:sz w:val="18"/>
                <w:szCs w:val="18"/>
              </w:rPr>
            </w:pPr>
            <w:r w:rsidRPr="005F6BAE">
              <w:rPr>
                <w:rFonts w:ascii="Arial" w:hAnsi="Arial" w:cs="Arial"/>
                <w:sz w:val="18"/>
                <w:szCs w:val="18"/>
              </w:rPr>
              <w:t>(</w:t>
            </w:r>
            <w:r w:rsidR="00194DCF">
              <w:rPr>
                <w:rFonts w:ascii="Arial" w:hAnsi="Arial" w:cs="Arial"/>
                <w:sz w:val="18"/>
                <w:szCs w:val="18"/>
              </w:rPr>
              <w:t>3 727 995,9</w:t>
            </w:r>
            <w:r>
              <w:rPr>
                <w:rFonts w:ascii="Arial" w:hAnsi="Arial" w:cs="Arial"/>
                <w:sz w:val="18"/>
                <w:szCs w:val="18"/>
              </w:rPr>
              <w:t xml:space="preserve">0 </w:t>
            </w:r>
            <w:r w:rsidRPr="005F6BAE">
              <w:rPr>
                <w:rFonts w:ascii="Arial" w:hAnsi="Arial" w:cs="Arial"/>
                <w:sz w:val="18"/>
                <w:szCs w:val="18"/>
              </w:rPr>
              <w:t>PLN)</w:t>
            </w:r>
          </w:p>
        </w:tc>
        <w:tc>
          <w:tcPr>
            <w:tcW w:w="2481" w:type="dxa"/>
            <w:tcBorders>
              <w:top w:val="single" w:sz="2" w:space="0" w:color="auto"/>
              <w:left w:val="single" w:sz="2" w:space="0" w:color="auto"/>
              <w:bottom w:val="single" w:sz="2" w:space="0" w:color="auto"/>
              <w:right w:val="single" w:sz="2" w:space="0" w:color="auto"/>
            </w:tcBorders>
            <w:shd w:val="clear" w:color="auto" w:fill="auto"/>
          </w:tcPr>
          <w:p w:rsidR="005A141A" w:rsidRPr="00582F7C" w:rsidRDefault="005A141A" w:rsidP="002D60C0">
            <w:pPr>
              <w:ind w:left="7" w:hanging="7"/>
              <w:jc w:val="center"/>
              <w:rPr>
                <w:rFonts w:ascii="Arial" w:hAnsi="Arial" w:cs="Arial"/>
                <w:sz w:val="18"/>
                <w:szCs w:val="18"/>
              </w:rPr>
            </w:pPr>
          </w:p>
          <w:p w:rsidR="005A141A" w:rsidRPr="005F6BAE" w:rsidRDefault="005A141A" w:rsidP="002D60C0">
            <w:pPr>
              <w:jc w:val="center"/>
              <w:rPr>
                <w:rFonts w:ascii="Arial" w:hAnsi="Arial" w:cs="Arial"/>
                <w:sz w:val="18"/>
                <w:szCs w:val="18"/>
              </w:rPr>
            </w:pPr>
            <w:r>
              <w:rPr>
                <w:rFonts w:ascii="Arial" w:hAnsi="Arial" w:cs="Arial"/>
                <w:color w:val="000000"/>
                <w:sz w:val="18"/>
                <w:szCs w:val="18"/>
              </w:rPr>
              <w:t xml:space="preserve">774 883,00 </w:t>
            </w:r>
            <w:r w:rsidRPr="005F6BAE">
              <w:rPr>
                <w:rFonts w:ascii="Arial" w:hAnsi="Arial" w:cs="Arial"/>
                <w:sz w:val="18"/>
                <w:szCs w:val="18"/>
              </w:rPr>
              <w:t>PLN</w:t>
            </w:r>
          </w:p>
          <w:p w:rsidR="005A141A" w:rsidRPr="00897C11" w:rsidRDefault="00194DCF" w:rsidP="00DB07C3">
            <w:pPr>
              <w:ind w:left="7" w:hanging="7"/>
              <w:jc w:val="center"/>
              <w:rPr>
                <w:rFonts w:ascii="Arial" w:hAnsi="Arial" w:cs="Arial"/>
                <w:sz w:val="18"/>
                <w:szCs w:val="18"/>
              </w:rPr>
            </w:pPr>
            <w:r>
              <w:rPr>
                <w:rFonts w:ascii="Arial" w:hAnsi="Arial" w:cs="Arial"/>
                <w:sz w:val="18"/>
                <w:szCs w:val="18"/>
              </w:rPr>
              <w:t>(116 232,45</w:t>
            </w:r>
            <w:r w:rsidR="005A141A">
              <w:rPr>
                <w:rFonts w:ascii="Arial" w:hAnsi="Arial" w:cs="Arial"/>
                <w:sz w:val="18"/>
                <w:szCs w:val="18"/>
              </w:rPr>
              <w:t xml:space="preserve"> </w:t>
            </w:r>
            <w:r w:rsidR="005A141A" w:rsidRPr="005F6BAE">
              <w:rPr>
                <w:rFonts w:ascii="Arial" w:hAnsi="Arial" w:cs="Arial"/>
                <w:sz w:val="18"/>
                <w:szCs w:val="18"/>
              </w:rPr>
              <w:t>PLN)</w:t>
            </w:r>
          </w:p>
        </w:tc>
        <w:tc>
          <w:tcPr>
            <w:tcW w:w="2481" w:type="dxa"/>
            <w:tcBorders>
              <w:top w:val="single" w:sz="2" w:space="0" w:color="auto"/>
              <w:left w:val="single" w:sz="2" w:space="0" w:color="auto"/>
              <w:bottom w:val="single" w:sz="2" w:space="0" w:color="auto"/>
              <w:right w:val="single" w:sz="12" w:space="0" w:color="auto"/>
            </w:tcBorders>
            <w:shd w:val="clear" w:color="auto" w:fill="FFFFFF"/>
            <w:hideMark/>
          </w:tcPr>
          <w:p w:rsidR="005A141A" w:rsidRPr="00582F7C" w:rsidRDefault="005A141A" w:rsidP="002D60C0">
            <w:pPr>
              <w:jc w:val="center"/>
              <w:rPr>
                <w:rFonts w:ascii="Arial" w:hAnsi="Arial" w:cs="Arial"/>
                <w:bCs/>
                <w:i/>
                <w:iCs/>
                <w:sz w:val="18"/>
                <w:szCs w:val="18"/>
              </w:rPr>
            </w:pPr>
          </w:p>
          <w:p w:rsidR="005A141A" w:rsidRDefault="005A141A" w:rsidP="002D60C0">
            <w:pPr>
              <w:jc w:val="center"/>
              <w:rPr>
                <w:rFonts w:ascii="Arial" w:hAnsi="Arial" w:cs="Arial"/>
                <w:sz w:val="18"/>
                <w:szCs w:val="18"/>
              </w:rPr>
            </w:pPr>
            <w:r>
              <w:rPr>
                <w:rFonts w:ascii="Arial" w:hAnsi="Arial" w:cs="Arial"/>
                <w:sz w:val="18"/>
                <w:szCs w:val="18"/>
              </w:rPr>
              <w:t>25 628 189,00 PLN</w:t>
            </w:r>
          </w:p>
          <w:p w:rsidR="005A141A" w:rsidRPr="00582F7C" w:rsidRDefault="000B2BF1" w:rsidP="002D60C0">
            <w:pPr>
              <w:jc w:val="center"/>
              <w:rPr>
                <w:rFonts w:ascii="Arial" w:hAnsi="Arial" w:cs="Arial"/>
                <w:bCs/>
                <w:i/>
                <w:iCs/>
                <w:sz w:val="18"/>
                <w:szCs w:val="18"/>
              </w:rPr>
            </w:pPr>
            <w:r>
              <w:rPr>
                <w:rFonts w:ascii="Arial" w:hAnsi="Arial" w:cs="Arial"/>
                <w:sz w:val="18"/>
                <w:szCs w:val="18"/>
              </w:rPr>
              <w:t>(</w:t>
            </w:r>
            <w:r w:rsidR="00194DCF">
              <w:rPr>
                <w:rFonts w:ascii="Arial" w:hAnsi="Arial" w:cs="Arial"/>
                <w:sz w:val="18"/>
                <w:szCs w:val="18"/>
              </w:rPr>
              <w:t>3 844 228,35</w:t>
            </w:r>
            <w:r w:rsidR="005A141A">
              <w:rPr>
                <w:rFonts w:ascii="Arial" w:hAnsi="Arial" w:cs="Arial"/>
                <w:sz w:val="18"/>
                <w:szCs w:val="18"/>
              </w:rPr>
              <w:t xml:space="preserve"> </w:t>
            </w:r>
            <w:r w:rsidR="005A141A" w:rsidRPr="00582F7C">
              <w:rPr>
                <w:rFonts w:ascii="Arial" w:hAnsi="Arial" w:cs="Arial"/>
                <w:sz w:val="18"/>
                <w:szCs w:val="18"/>
              </w:rPr>
              <w:t>PLN)</w:t>
            </w:r>
          </w:p>
          <w:p w:rsidR="005A141A" w:rsidRPr="00897C11" w:rsidRDefault="005A141A" w:rsidP="00DB07C3">
            <w:pPr>
              <w:jc w:val="center"/>
              <w:rPr>
                <w:rFonts w:ascii="Arial" w:hAnsi="Arial" w:cs="Arial"/>
                <w:bCs/>
                <w:i/>
                <w:iCs/>
                <w:sz w:val="18"/>
                <w:szCs w:val="18"/>
              </w:rPr>
            </w:pPr>
          </w:p>
        </w:tc>
      </w:tr>
    </w:tbl>
    <w:p w:rsidR="00CB0A09" w:rsidRDefault="00CB0A09" w:rsidP="00AB7E3E">
      <w:pPr>
        <w:rPr>
          <w:rFonts w:ascii="Arial" w:hAnsi="Arial" w:cs="Arial"/>
          <w:b/>
          <w:spacing w:val="24"/>
          <w:sz w:val="28"/>
          <w:szCs w:val="28"/>
        </w:rPr>
      </w:pPr>
    </w:p>
    <w:p w:rsidR="003510E3" w:rsidRDefault="003510E3" w:rsidP="003510E3">
      <w:pPr>
        <w:rPr>
          <w:rFonts w:ascii="Arial" w:hAnsi="Arial" w:cs="Arial"/>
          <w:b/>
          <w:spacing w:val="24"/>
          <w:sz w:val="28"/>
          <w:szCs w:val="28"/>
        </w:rPr>
      </w:pPr>
      <w:r w:rsidRPr="006D3271">
        <w:rPr>
          <w:rFonts w:ascii="Arial" w:hAnsi="Arial" w:cs="Arial"/>
          <w:b/>
          <w:spacing w:val="24"/>
          <w:sz w:val="28"/>
          <w:szCs w:val="28"/>
        </w:rPr>
        <w:t xml:space="preserve">Projekty, których </w:t>
      </w:r>
      <w:r>
        <w:rPr>
          <w:rFonts w:ascii="Arial" w:hAnsi="Arial" w:cs="Arial"/>
          <w:b/>
          <w:spacing w:val="24"/>
          <w:sz w:val="28"/>
          <w:szCs w:val="28"/>
        </w:rPr>
        <w:t>realizacja rozpocznie się w 2014</w:t>
      </w:r>
      <w:r w:rsidRPr="006D3271">
        <w:rPr>
          <w:rFonts w:ascii="Arial" w:hAnsi="Arial" w:cs="Arial"/>
          <w:b/>
          <w:spacing w:val="24"/>
          <w:sz w:val="28"/>
          <w:szCs w:val="28"/>
        </w:rPr>
        <w:t xml:space="preserve"> r.</w:t>
      </w:r>
    </w:p>
    <w:p w:rsidR="003719BF" w:rsidRDefault="003719BF" w:rsidP="00AB7E3E">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387"/>
        <w:gridCol w:w="786"/>
        <w:gridCol w:w="121"/>
        <w:gridCol w:w="239"/>
        <w:gridCol w:w="308"/>
        <w:gridCol w:w="1133"/>
        <w:gridCol w:w="1722"/>
        <w:gridCol w:w="3227"/>
      </w:tblGrid>
      <w:tr w:rsidR="003510E3" w:rsidRPr="00801615" w:rsidTr="00C47790">
        <w:trPr>
          <w:trHeight w:val="362"/>
        </w:trPr>
        <w:tc>
          <w:tcPr>
            <w:tcW w:w="9923" w:type="dxa"/>
            <w:gridSpan w:val="8"/>
            <w:tcBorders>
              <w:top w:val="single" w:sz="12" w:space="0" w:color="auto"/>
              <w:bottom w:val="single" w:sz="2" w:space="0" w:color="auto"/>
            </w:tcBorders>
            <w:shd w:val="clear" w:color="auto" w:fill="FABF8F"/>
            <w:vAlign w:val="center"/>
          </w:tcPr>
          <w:p w:rsidR="003510E3" w:rsidRPr="00801615" w:rsidRDefault="003510E3" w:rsidP="00C47790">
            <w:pPr>
              <w:jc w:val="center"/>
              <w:rPr>
                <w:rFonts w:ascii="Arial" w:hAnsi="Arial" w:cs="Arial"/>
                <w:b/>
                <w:sz w:val="18"/>
                <w:szCs w:val="18"/>
              </w:rPr>
            </w:pPr>
            <w:r w:rsidRPr="00801615">
              <w:rPr>
                <w:rFonts w:ascii="Arial" w:hAnsi="Arial" w:cs="Arial"/>
                <w:b/>
                <w:sz w:val="18"/>
                <w:szCs w:val="18"/>
              </w:rPr>
              <w:t>B</w:t>
            </w:r>
            <w:r w:rsidR="00C47790">
              <w:rPr>
                <w:rFonts w:ascii="Arial" w:hAnsi="Arial" w:cs="Arial"/>
                <w:b/>
                <w:sz w:val="18"/>
                <w:szCs w:val="18"/>
              </w:rPr>
              <w:t xml:space="preserve"> </w:t>
            </w:r>
            <w:r w:rsidRPr="00801615">
              <w:rPr>
                <w:rFonts w:ascii="Arial" w:hAnsi="Arial" w:cs="Arial"/>
                <w:b/>
                <w:sz w:val="18"/>
                <w:szCs w:val="18"/>
              </w:rPr>
              <w:t>2.1 PROJEKT PRZEWIDZIANY DO REALIZACJI W TRYBIE SYSTEMOWYM</w:t>
            </w:r>
          </w:p>
        </w:tc>
      </w:tr>
      <w:tr w:rsidR="003510E3" w:rsidRPr="00801615" w:rsidTr="00C47790">
        <w:trPr>
          <w:trHeight w:val="549"/>
        </w:trPr>
        <w:tc>
          <w:tcPr>
            <w:tcW w:w="238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Planowany tytuł projektu</w:t>
            </w:r>
          </w:p>
        </w:tc>
        <w:tc>
          <w:tcPr>
            <w:tcW w:w="7536" w:type="dxa"/>
            <w:gridSpan w:val="7"/>
            <w:tcBorders>
              <w:top w:val="single" w:sz="2" w:space="0" w:color="auto"/>
            </w:tcBorders>
          </w:tcPr>
          <w:p w:rsidR="003510E3" w:rsidRPr="00801615" w:rsidRDefault="003510E3" w:rsidP="00C47790">
            <w:pPr>
              <w:jc w:val="both"/>
              <w:rPr>
                <w:rFonts w:ascii="Arial" w:hAnsi="Arial" w:cs="Arial"/>
                <w:b/>
                <w:sz w:val="18"/>
                <w:szCs w:val="18"/>
              </w:rPr>
            </w:pPr>
          </w:p>
          <w:p w:rsidR="003510E3" w:rsidRPr="00801615" w:rsidRDefault="003510E3" w:rsidP="00C47790">
            <w:pPr>
              <w:jc w:val="both"/>
              <w:rPr>
                <w:rFonts w:ascii="Arial" w:hAnsi="Arial" w:cs="Arial"/>
                <w:b/>
                <w:bCs/>
                <w:sz w:val="18"/>
                <w:szCs w:val="18"/>
              </w:rPr>
            </w:pPr>
            <w:r w:rsidRPr="00801615">
              <w:rPr>
                <w:rFonts w:ascii="Arial" w:hAnsi="Arial" w:cs="Arial"/>
                <w:b/>
                <w:bCs/>
                <w:sz w:val="18"/>
                <w:szCs w:val="18"/>
              </w:rPr>
              <w:t>Modernizacja oddziałów przedszkolnych zlokalizowanych przy szkołach podstawowych</w:t>
            </w:r>
          </w:p>
          <w:p w:rsidR="003510E3" w:rsidRPr="00801615" w:rsidRDefault="003510E3" w:rsidP="00C47790">
            <w:pPr>
              <w:jc w:val="both"/>
              <w:rPr>
                <w:rFonts w:ascii="Arial" w:hAnsi="Arial" w:cs="Arial"/>
                <w:b/>
                <w:sz w:val="18"/>
                <w:szCs w:val="18"/>
              </w:rPr>
            </w:pPr>
          </w:p>
        </w:tc>
      </w:tr>
      <w:tr w:rsidR="003510E3" w:rsidRPr="00801615" w:rsidTr="00C47790">
        <w:trPr>
          <w:trHeight w:val="703"/>
        </w:trPr>
        <w:tc>
          <w:tcPr>
            <w:tcW w:w="238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Nr i nazwa celu szczegółowego, w który wpisuje się dany projekt</w:t>
            </w:r>
          </w:p>
        </w:tc>
        <w:tc>
          <w:tcPr>
            <w:tcW w:w="7536" w:type="dxa"/>
            <w:gridSpan w:val="7"/>
            <w:tcBorders>
              <w:top w:val="single" w:sz="2" w:space="0" w:color="auto"/>
            </w:tcBorders>
          </w:tcPr>
          <w:p w:rsidR="003510E3" w:rsidRPr="00801615" w:rsidRDefault="003510E3" w:rsidP="00C47790">
            <w:pPr>
              <w:jc w:val="both"/>
              <w:rPr>
                <w:rFonts w:ascii="Arial" w:hAnsi="Arial" w:cs="Arial"/>
                <w:sz w:val="18"/>
                <w:szCs w:val="18"/>
              </w:rPr>
            </w:pPr>
          </w:p>
          <w:p w:rsidR="003510E3" w:rsidRPr="00801615" w:rsidRDefault="003510E3" w:rsidP="00C47790">
            <w:pPr>
              <w:pStyle w:val="tekstPOKL"/>
              <w:spacing w:after="0"/>
              <w:ind w:firstLine="0"/>
              <w:rPr>
                <w:rFonts w:ascii="Arial" w:hAnsi="Arial" w:cs="Arial"/>
                <w:sz w:val="18"/>
                <w:szCs w:val="18"/>
              </w:rPr>
            </w:pPr>
            <w:r w:rsidRPr="00801615">
              <w:rPr>
                <w:rFonts w:ascii="Arial" w:hAnsi="Arial" w:cs="Arial"/>
                <w:b/>
                <w:sz w:val="18"/>
                <w:szCs w:val="18"/>
              </w:rPr>
              <w:t>Cel szczegółowy 1: Zmniejszenie nierówności w upowszechnieniu edukacji, szczególnie pomiędzy obszarami wiejskimi i miejskimi</w:t>
            </w:r>
          </w:p>
          <w:p w:rsidR="003510E3" w:rsidRPr="00801615" w:rsidRDefault="003510E3" w:rsidP="00C47790">
            <w:pPr>
              <w:jc w:val="both"/>
              <w:rPr>
                <w:rFonts w:ascii="Arial" w:hAnsi="Arial" w:cs="Arial"/>
                <w:sz w:val="18"/>
                <w:szCs w:val="18"/>
              </w:rPr>
            </w:pPr>
          </w:p>
        </w:tc>
      </w:tr>
      <w:tr w:rsidR="003510E3" w:rsidRPr="00801615" w:rsidTr="00C47790">
        <w:trPr>
          <w:trHeight w:val="1162"/>
        </w:trPr>
        <w:tc>
          <w:tcPr>
            <w:tcW w:w="2387" w:type="dxa"/>
            <w:tcBorders>
              <w:top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Typ/typy projektów (operacji) przewidziane do realizacji w ramach projektu</w:t>
            </w:r>
          </w:p>
        </w:tc>
        <w:tc>
          <w:tcPr>
            <w:tcW w:w="7536" w:type="dxa"/>
            <w:gridSpan w:val="7"/>
            <w:tcBorders>
              <w:top w:val="single" w:sz="2" w:space="0" w:color="auto"/>
            </w:tcBorders>
          </w:tcPr>
          <w:p w:rsidR="003510E3" w:rsidRPr="00801615" w:rsidRDefault="003510E3" w:rsidP="00F9198C">
            <w:pPr>
              <w:spacing w:beforeLines="40" w:afterLines="40"/>
              <w:jc w:val="both"/>
              <w:rPr>
                <w:rFonts w:ascii="Arial" w:hAnsi="Arial" w:cs="Arial"/>
                <w:sz w:val="18"/>
                <w:szCs w:val="18"/>
              </w:rPr>
            </w:pPr>
            <w:r w:rsidRPr="00801615">
              <w:rPr>
                <w:rFonts w:ascii="Arial" w:hAnsi="Arial" w:cs="Arial"/>
                <w:sz w:val="18"/>
                <w:szCs w:val="18"/>
              </w:rPr>
              <w:t>Programy zapewniania dostępu do wysokiej jakości edukacji przedszkolnej, obejmujące (1):</w:t>
            </w:r>
          </w:p>
          <w:p w:rsidR="003510E3" w:rsidRPr="00801615" w:rsidRDefault="003510E3" w:rsidP="003510E3">
            <w:pPr>
              <w:numPr>
                <w:ilvl w:val="0"/>
                <w:numId w:val="21"/>
              </w:numPr>
              <w:tabs>
                <w:tab w:val="clear" w:pos="720"/>
                <w:tab w:val="num" w:pos="397"/>
              </w:tabs>
              <w:jc w:val="both"/>
              <w:rPr>
                <w:rFonts w:ascii="Arial" w:hAnsi="Arial" w:cs="Arial"/>
                <w:sz w:val="18"/>
                <w:szCs w:val="18"/>
              </w:rPr>
            </w:pPr>
            <w:r w:rsidRPr="00801615">
              <w:rPr>
                <w:rFonts w:ascii="Arial" w:hAnsi="Arial" w:cs="Arial"/>
                <w:bCs/>
                <w:sz w:val="18"/>
                <w:szCs w:val="18"/>
              </w:rPr>
              <w:t xml:space="preserve">przygotowanie oddziałów przedszkolnych w szkołach podstawowych do świadczenia wysokiej jakości usług na rzecz dzieci w wieku przedszkolnym (c) </w:t>
            </w:r>
            <w:r w:rsidRPr="00801615">
              <w:rPr>
                <w:rFonts w:ascii="Arial" w:hAnsi="Arial" w:cs="Arial"/>
                <w:bCs/>
                <w:i/>
                <w:iCs/>
                <w:sz w:val="18"/>
                <w:szCs w:val="18"/>
              </w:rPr>
              <w:t>- projekty systemowe</w:t>
            </w:r>
          </w:p>
        </w:tc>
      </w:tr>
      <w:tr w:rsidR="003510E3" w:rsidRPr="00801615" w:rsidTr="00C47790">
        <w:trPr>
          <w:trHeight w:val="519"/>
        </w:trPr>
        <w:tc>
          <w:tcPr>
            <w:tcW w:w="238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Beneficjent systemowy</w:t>
            </w:r>
          </w:p>
        </w:tc>
        <w:tc>
          <w:tcPr>
            <w:tcW w:w="7536" w:type="dxa"/>
            <w:gridSpan w:val="7"/>
            <w:vAlign w:val="center"/>
          </w:tcPr>
          <w:p w:rsidR="003510E3" w:rsidRPr="00801615" w:rsidRDefault="003510E3" w:rsidP="00C47790">
            <w:pPr>
              <w:jc w:val="both"/>
              <w:rPr>
                <w:rFonts w:ascii="Arial" w:hAnsi="Arial" w:cs="Arial"/>
                <w:sz w:val="18"/>
                <w:szCs w:val="18"/>
              </w:rPr>
            </w:pPr>
            <w:r w:rsidRPr="00801615">
              <w:rPr>
                <w:rFonts w:ascii="Arial" w:hAnsi="Arial" w:cs="Arial"/>
                <w:sz w:val="18"/>
                <w:szCs w:val="18"/>
              </w:rPr>
              <w:t xml:space="preserve">organy prowadzące publiczne i niepubliczne </w:t>
            </w:r>
            <w:r w:rsidRPr="00801615">
              <w:rPr>
                <w:rFonts w:ascii="Arial" w:hAnsi="Arial" w:cs="Arial"/>
                <w:bCs/>
                <w:sz w:val="18"/>
                <w:szCs w:val="18"/>
              </w:rPr>
              <w:t xml:space="preserve">szkoły podstawowe z oddziałami przedszkolnymi, w gminach wymienionych w zestawieniu opracowanym przez IP/ IP2 PO KL dla Województwa Mazowieckiego i zaakceptowanym przez IZ PO KL, stanowiącym załącznik do informacji o naborze systemowym </w:t>
            </w:r>
          </w:p>
        </w:tc>
      </w:tr>
      <w:tr w:rsidR="003510E3" w:rsidRPr="00801615" w:rsidTr="00C47790">
        <w:trPr>
          <w:cantSplit/>
          <w:trHeight w:val="411"/>
        </w:trPr>
        <w:tc>
          <w:tcPr>
            <w:tcW w:w="2387" w:type="dxa"/>
            <w:vMerge w:val="restart"/>
            <w:tcBorders>
              <w:top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Czy typ projektu został przewidziany w SzOP do realizacji w trybie systemowym?</w:t>
            </w:r>
          </w:p>
        </w:tc>
        <w:tc>
          <w:tcPr>
            <w:tcW w:w="786"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TAK</w:t>
            </w:r>
          </w:p>
        </w:tc>
        <w:tc>
          <w:tcPr>
            <w:tcW w:w="360" w:type="dxa"/>
            <w:gridSpan w:val="2"/>
            <w:tcBorders>
              <w:top w:val="single" w:sz="2" w:space="0" w:color="auto"/>
            </w:tcBorders>
            <w:vAlign w:val="center"/>
          </w:tcPr>
          <w:p w:rsidR="003510E3" w:rsidRPr="00801615" w:rsidRDefault="003510E3" w:rsidP="00C47790">
            <w:pPr>
              <w:jc w:val="center"/>
              <w:rPr>
                <w:rFonts w:ascii="Arial" w:hAnsi="Arial" w:cs="Arial"/>
                <w:sz w:val="18"/>
                <w:szCs w:val="18"/>
                <w:highlight w:val="green"/>
              </w:rPr>
            </w:pPr>
            <w:r w:rsidRPr="00801615">
              <w:rPr>
                <w:rFonts w:ascii="Arial" w:hAnsi="Arial" w:cs="Arial"/>
                <w:sz w:val="18"/>
                <w:szCs w:val="18"/>
              </w:rPr>
              <w:t>x</w:t>
            </w:r>
          </w:p>
        </w:tc>
        <w:tc>
          <w:tcPr>
            <w:tcW w:w="1441" w:type="dxa"/>
            <w:gridSpan w:val="2"/>
            <w:vMerge w:val="restart"/>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highlight w:val="green"/>
              </w:rPr>
            </w:pPr>
            <w:r w:rsidRPr="00801615">
              <w:rPr>
                <w:rFonts w:ascii="Arial" w:hAnsi="Arial" w:cs="Arial"/>
                <w:sz w:val="18"/>
                <w:szCs w:val="18"/>
              </w:rPr>
              <w:t>Jeżeli NIE – należy uzasadnić</w:t>
            </w:r>
          </w:p>
        </w:tc>
        <w:tc>
          <w:tcPr>
            <w:tcW w:w="4949" w:type="dxa"/>
            <w:gridSpan w:val="2"/>
            <w:vMerge w:val="restart"/>
            <w:tcBorders>
              <w:top w:val="single" w:sz="2" w:space="0" w:color="auto"/>
            </w:tcBorders>
          </w:tcPr>
          <w:p w:rsidR="003510E3" w:rsidRPr="00801615" w:rsidRDefault="003510E3" w:rsidP="00C47790">
            <w:pPr>
              <w:jc w:val="both"/>
              <w:rPr>
                <w:rFonts w:ascii="Arial" w:hAnsi="Arial" w:cs="Arial"/>
                <w:sz w:val="18"/>
                <w:szCs w:val="18"/>
                <w:highlight w:val="green"/>
              </w:rPr>
            </w:pPr>
          </w:p>
        </w:tc>
      </w:tr>
      <w:tr w:rsidR="003510E3" w:rsidRPr="00801615" w:rsidTr="00C47790">
        <w:trPr>
          <w:cantSplit/>
          <w:trHeight w:val="410"/>
        </w:trPr>
        <w:tc>
          <w:tcPr>
            <w:tcW w:w="2387" w:type="dxa"/>
            <w:vMerge/>
            <w:tcBorders>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p>
        </w:tc>
        <w:tc>
          <w:tcPr>
            <w:tcW w:w="786"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NIE</w:t>
            </w:r>
          </w:p>
        </w:tc>
        <w:tc>
          <w:tcPr>
            <w:tcW w:w="360" w:type="dxa"/>
            <w:gridSpan w:val="2"/>
            <w:tcBorders>
              <w:top w:val="single" w:sz="2" w:space="0" w:color="auto"/>
            </w:tcBorders>
            <w:vAlign w:val="center"/>
          </w:tcPr>
          <w:p w:rsidR="003510E3" w:rsidRPr="00801615" w:rsidRDefault="003510E3" w:rsidP="00C47790">
            <w:pPr>
              <w:jc w:val="center"/>
              <w:rPr>
                <w:rFonts w:ascii="Arial" w:hAnsi="Arial" w:cs="Arial"/>
                <w:sz w:val="18"/>
                <w:szCs w:val="18"/>
                <w:highlight w:val="green"/>
              </w:rPr>
            </w:pPr>
          </w:p>
        </w:tc>
        <w:tc>
          <w:tcPr>
            <w:tcW w:w="1441" w:type="dxa"/>
            <w:gridSpan w:val="2"/>
            <w:vMerge/>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highlight w:val="green"/>
              </w:rPr>
            </w:pPr>
          </w:p>
        </w:tc>
        <w:tc>
          <w:tcPr>
            <w:tcW w:w="4949" w:type="dxa"/>
            <w:gridSpan w:val="2"/>
            <w:vMerge/>
            <w:vAlign w:val="center"/>
          </w:tcPr>
          <w:p w:rsidR="003510E3" w:rsidRPr="00801615" w:rsidRDefault="003510E3" w:rsidP="00C47790">
            <w:pPr>
              <w:jc w:val="center"/>
              <w:rPr>
                <w:rFonts w:ascii="Arial" w:hAnsi="Arial" w:cs="Arial"/>
                <w:sz w:val="18"/>
                <w:szCs w:val="18"/>
                <w:highlight w:val="green"/>
              </w:rPr>
            </w:pPr>
          </w:p>
        </w:tc>
      </w:tr>
      <w:tr w:rsidR="003510E3" w:rsidRPr="00801615" w:rsidTr="00C47790">
        <w:trPr>
          <w:trHeight w:val="813"/>
        </w:trPr>
        <w:tc>
          <w:tcPr>
            <w:tcW w:w="238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Okres realizacji projektu</w:t>
            </w:r>
          </w:p>
        </w:tc>
        <w:tc>
          <w:tcPr>
            <w:tcW w:w="7536" w:type="dxa"/>
            <w:gridSpan w:val="7"/>
            <w:tcBorders>
              <w:top w:val="single" w:sz="2" w:space="0" w:color="auto"/>
            </w:tcBorders>
            <w:vAlign w:val="center"/>
          </w:tcPr>
          <w:p w:rsidR="003510E3" w:rsidRPr="00801615" w:rsidRDefault="003510E3" w:rsidP="008E0456">
            <w:pPr>
              <w:jc w:val="center"/>
              <w:rPr>
                <w:rFonts w:ascii="Arial" w:hAnsi="Arial" w:cs="Arial"/>
                <w:b/>
                <w:sz w:val="18"/>
                <w:szCs w:val="18"/>
              </w:rPr>
            </w:pPr>
            <w:r w:rsidRPr="00801615">
              <w:rPr>
                <w:rFonts w:ascii="Arial" w:hAnsi="Arial" w:cs="Arial"/>
                <w:b/>
                <w:sz w:val="18"/>
                <w:szCs w:val="18"/>
              </w:rPr>
              <w:t xml:space="preserve">lipiec 2014 – </w:t>
            </w:r>
            <w:r w:rsidR="008E0456">
              <w:rPr>
                <w:rFonts w:ascii="Arial" w:hAnsi="Arial" w:cs="Arial"/>
                <w:b/>
                <w:sz w:val="18"/>
                <w:szCs w:val="18"/>
              </w:rPr>
              <w:t>listopad</w:t>
            </w:r>
            <w:r w:rsidR="008E0456" w:rsidRPr="008E0456">
              <w:rPr>
                <w:rFonts w:ascii="Arial" w:hAnsi="Arial" w:cs="Arial"/>
                <w:b/>
                <w:sz w:val="18"/>
                <w:szCs w:val="18"/>
              </w:rPr>
              <w:t xml:space="preserve"> </w:t>
            </w:r>
            <w:r w:rsidR="004B6432" w:rsidRPr="008E0456">
              <w:rPr>
                <w:rFonts w:ascii="Arial" w:hAnsi="Arial" w:cs="Arial"/>
                <w:b/>
                <w:sz w:val="18"/>
                <w:szCs w:val="18"/>
              </w:rPr>
              <w:t>2015</w:t>
            </w:r>
          </w:p>
        </w:tc>
      </w:tr>
      <w:tr w:rsidR="003510E3" w:rsidRPr="00801615" w:rsidTr="00C47790">
        <w:trPr>
          <w:trHeight w:val="618"/>
        </w:trPr>
        <w:tc>
          <w:tcPr>
            <w:tcW w:w="9923" w:type="dxa"/>
            <w:gridSpan w:val="8"/>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b/>
                <w:sz w:val="18"/>
                <w:szCs w:val="18"/>
              </w:rPr>
            </w:pPr>
            <w:r w:rsidRPr="00801615">
              <w:rPr>
                <w:rFonts w:ascii="Arial" w:hAnsi="Arial" w:cs="Arial"/>
                <w:b/>
                <w:sz w:val="18"/>
                <w:szCs w:val="18"/>
              </w:rPr>
              <w:lastRenderedPageBreak/>
              <w:t>Kwota planowanych wydatków w projekcie</w:t>
            </w:r>
          </w:p>
        </w:tc>
      </w:tr>
      <w:tr w:rsidR="003510E3" w:rsidRPr="00801615" w:rsidTr="00C47790">
        <w:trPr>
          <w:trHeight w:val="618"/>
        </w:trPr>
        <w:tc>
          <w:tcPr>
            <w:tcW w:w="3294" w:type="dxa"/>
            <w:gridSpan w:val="3"/>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w roku 2014</w:t>
            </w:r>
          </w:p>
          <w:p w:rsidR="003510E3" w:rsidRPr="00801615" w:rsidRDefault="003510E3" w:rsidP="00C47790">
            <w:pPr>
              <w:jc w:val="center"/>
              <w:rPr>
                <w:rFonts w:ascii="Arial" w:hAnsi="Arial" w:cs="Arial"/>
                <w:sz w:val="18"/>
                <w:szCs w:val="18"/>
              </w:rPr>
            </w:pPr>
            <w:r w:rsidRPr="00801615">
              <w:rPr>
                <w:rFonts w:ascii="Arial" w:hAnsi="Arial" w:cs="Arial"/>
                <w:b/>
                <w:sz w:val="18"/>
                <w:szCs w:val="18"/>
              </w:rPr>
              <w:t>(w tym krajowy wkład publiczny)</w:t>
            </w:r>
          </w:p>
        </w:tc>
        <w:tc>
          <w:tcPr>
            <w:tcW w:w="3402" w:type="dxa"/>
            <w:gridSpan w:val="4"/>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w roku 2015</w:t>
            </w:r>
          </w:p>
          <w:p w:rsidR="003510E3" w:rsidRPr="00801615" w:rsidRDefault="003510E3" w:rsidP="00C47790">
            <w:pPr>
              <w:jc w:val="center"/>
              <w:rPr>
                <w:rFonts w:ascii="Arial" w:hAnsi="Arial" w:cs="Arial"/>
                <w:sz w:val="18"/>
                <w:szCs w:val="18"/>
              </w:rPr>
            </w:pPr>
            <w:r w:rsidRPr="00801615">
              <w:rPr>
                <w:rFonts w:ascii="Arial" w:hAnsi="Arial" w:cs="Arial"/>
                <w:b/>
                <w:sz w:val="18"/>
                <w:szCs w:val="18"/>
              </w:rPr>
              <w:t>(w tym krajowy wkład publiczny)</w:t>
            </w:r>
          </w:p>
        </w:tc>
        <w:tc>
          <w:tcPr>
            <w:tcW w:w="322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ogółem w projekcie</w:t>
            </w:r>
          </w:p>
          <w:p w:rsidR="003510E3" w:rsidRPr="00801615" w:rsidRDefault="003510E3" w:rsidP="00C47790">
            <w:pPr>
              <w:jc w:val="center"/>
              <w:rPr>
                <w:rFonts w:ascii="Arial" w:hAnsi="Arial" w:cs="Arial"/>
                <w:sz w:val="18"/>
                <w:szCs w:val="18"/>
              </w:rPr>
            </w:pPr>
            <w:r w:rsidRPr="00801615">
              <w:rPr>
                <w:rFonts w:ascii="Arial" w:hAnsi="Arial" w:cs="Arial"/>
                <w:b/>
                <w:sz w:val="18"/>
                <w:szCs w:val="18"/>
              </w:rPr>
              <w:t>(w tym krajowy wkład publiczny)</w:t>
            </w:r>
          </w:p>
        </w:tc>
      </w:tr>
      <w:tr w:rsidR="005A141A" w:rsidRPr="00801615" w:rsidTr="00C47790">
        <w:trPr>
          <w:trHeight w:val="618"/>
        </w:trPr>
        <w:tc>
          <w:tcPr>
            <w:tcW w:w="3294" w:type="dxa"/>
            <w:gridSpan w:val="3"/>
            <w:tcBorders>
              <w:top w:val="single" w:sz="2" w:space="0" w:color="auto"/>
              <w:bottom w:val="single" w:sz="2" w:space="0" w:color="auto"/>
            </w:tcBorders>
            <w:shd w:val="clear" w:color="auto" w:fill="FFFFFF"/>
            <w:vAlign w:val="center"/>
          </w:tcPr>
          <w:p w:rsidR="005A141A" w:rsidRPr="00BF2B64" w:rsidRDefault="005A141A" w:rsidP="002D60C0">
            <w:pPr>
              <w:jc w:val="center"/>
              <w:rPr>
                <w:rFonts w:ascii="Arial" w:hAnsi="Arial" w:cs="Arial"/>
                <w:sz w:val="18"/>
                <w:szCs w:val="18"/>
              </w:rPr>
            </w:pPr>
          </w:p>
          <w:p w:rsidR="005A141A" w:rsidRPr="00BF2B64" w:rsidRDefault="005A141A" w:rsidP="002D60C0">
            <w:pPr>
              <w:jc w:val="center"/>
              <w:rPr>
                <w:rFonts w:ascii="Arial" w:hAnsi="Arial" w:cs="Arial"/>
                <w:sz w:val="18"/>
                <w:szCs w:val="18"/>
              </w:rPr>
            </w:pPr>
            <w:r w:rsidRPr="00BF2B64">
              <w:rPr>
                <w:rFonts w:ascii="Arial" w:hAnsi="Arial" w:cs="Arial"/>
                <w:sz w:val="18"/>
                <w:szCs w:val="18"/>
              </w:rPr>
              <w:t>99 838,00 PLN</w:t>
            </w:r>
          </w:p>
          <w:p w:rsidR="005A141A" w:rsidRPr="00BF2B64" w:rsidRDefault="005A141A" w:rsidP="00C47790">
            <w:pPr>
              <w:jc w:val="center"/>
              <w:rPr>
                <w:rFonts w:ascii="Arial" w:hAnsi="Arial" w:cs="Arial"/>
                <w:sz w:val="18"/>
                <w:szCs w:val="18"/>
              </w:rPr>
            </w:pPr>
            <w:r w:rsidRPr="00BF2B64">
              <w:rPr>
                <w:rFonts w:ascii="Arial" w:hAnsi="Arial" w:cs="Arial"/>
                <w:sz w:val="18"/>
                <w:szCs w:val="18"/>
              </w:rPr>
              <w:t>(</w:t>
            </w:r>
            <w:r w:rsidR="00BF2B64">
              <w:rPr>
                <w:rFonts w:ascii="Arial" w:hAnsi="Arial" w:cs="Arial"/>
                <w:color w:val="000000"/>
                <w:sz w:val="18"/>
                <w:szCs w:val="18"/>
              </w:rPr>
              <w:t>14 </w:t>
            </w:r>
            <w:r w:rsidR="00BF2B64" w:rsidRPr="00BF2B64">
              <w:rPr>
                <w:rFonts w:ascii="Arial" w:hAnsi="Arial" w:cs="Arial"/>
                <w:color w:val="000000"/>
                <w:sz w:val="18"/>
                <w:szCs w:val="18"/>
              </w:rPr>
              <w:t xml:space="preserve">975,70 </w:t>
            </w:r>
            <w:r w:rsidRPr="00BF2B64">
              <w:rPr>
                <w:rFonts w:ascii="Arial" w:hAnsi="Arial" w:cs="Arial"/>
                <w:sz w:val="18"/>
                <w:szCs w:val="18"/>
              </w:rPr>
              <w:t>PLN)</w:t>
            </w:r>
          </w:p>
          <w:p w:rsidR="005A141A" w:rsidRPr="00BF2B64" w:rsidRDefault="005A141A" w:rsidP="00C47790">
            <w:pPr>
              <w:jc w:val="center"/>
              <w:rPr>
                <w:rFonts w:ascii="Arial" w:hAnsi="Arial" w:cs="Arial"/>
                <w:sz w:val="18"/>
                <w:szCs w:val="18"/>
              </w:rPr>
            </w:pPr>
          </w:p>
        </w:tc>
        <w:tc>
          <w:tcPr>
            <w:tcW w:w="3402" w:type="dxa"/>
            <w:gridSpan w:val="4"/>
            <w:tcBorders>
              <w:top w:val="single" w:sz="2" w:space="0" w:color="auto"/>
              <w:bottom w:val="single" w:sz="2" w:space="0" w:color="auto"/>
            </w:tcBorders>
            <w:shd w:val="clear" w:color="auto" w:fill="FFFFFF"/>
            <w:vAlign w:val="center"/>
          </w:tcPr>
          <w:p w:rsidR="005A141A" w:rsidRPr="008E0456" w:rsidRDefault="005A141A" w:rsidP="002D60C0">
            <w:pPr>
              <w:ind w:left="7" w:hanging="7"/>
              <w:jc w:val="center"/>
              <w:rPr>
                <w:rFonts w:ascii="Arial" w:hAnsi="Arial" w:cs="Arial"/>
                <w:sz w:val="18"/>
                <w:szCs w:val="18"/>
              </w:rPr>
            </w:pPr>
          </w:p>
          <w:p w:rsidR="005A141A" w:rsidRPr="008E0456" w:rsidRDefault="008E0456" w:rsidP="002D60C0">
            <w:pPr>
              <w:jc w:val="center"/>
              <w:rPr>
                <w:rFonts w:ascii="Arial" w:hAnsi="Arial" w:cs="Arial"/>
                <w:sz w:val="18"/>
                <w:szCs w:val="18"/>
              </w:rPr>
            </w:pPr>
            <w:r>
              <w:rPr>
                <w:rFonts w:ascii="Arial" w:hAnsi="Arial" w:cs="Arial"/>
                <w:color w:val="000000"/>
                <w:sz w:val="18"/>
                <w:szCs w:val="18"/>
              </w:rPr>
              <w:t>7 </w:t>
            </w:r>
            <w:r w:rsidR="00194DCF">
              <w:rPr>
                <w:rFonts w:ascii="Arial" w:hAnsi="Arial" w:cs="Arial"/>
                <w:color w:val="000000"/>
                <w:sz w:val="18"/>
                <w:szCs w:val="18"/>
              </w:rPr>
              <w:t>918</w:t>
            </w:r>
            <w:r>
              <w:rPr>
                <w:rFonts w:ascii="Arial" w:hAnsi="Arial" w:cs="Arial"/>
                <w:color w:val="000000"/>
                <w:sz w:val="18"/>
                <w:szCs w:val="18"/>
              </w:rPr>
              <w:t> </w:t>
            </w:r>
            <w:r w:rsidRPr="008E0456">
              <w:rPr>
                <w:rFonts w:ascii="Arial" w:hAnsi="Arial" w:cs="Arial"/>
                <w:color w:val="000000"/>
                <w:sz w:val="18"/>
                <w:szCs w:val="18"/>
              </w:rPr>
              <w:t xml:space="preserve">948,00 </w:t>
            </w:r>
            <w:r w:rsidR="005A141A" w:rsidRPr="008E0456">
              <w:rPr>
                <w:rFonts w:ascii="Arial" w:hAnsi="Arial" w:cs="Arial"/>
                <w:sz w:val="18"/>
                <w:szCs w:val="18"/>
              </w:rPr>
              <w:t>PLN</w:t>
            </w:r>
          </w:p>
          <w:p w:rsidR="005A141A" w:rsidRPr="008E0456" w:rsidRDefault="005A141A" w:rsidP="008E0456">
            <w:pPr>
              <w:jc w:val="center"/>
              <w:rPr>
                <w:rFonts w:ascii="Arial" w:hAnsi="Arial" w:cs="Arial"/>
                <w:color w:val="000000"/>
                <w:sz w:val="18"/>
                <w:szCs w:val="18"/>
              </w:rPr>
            </w:pPr>
            <w:r w:rsidRPr="008E0456">
              <w:rPr>
                <w:rFonts w:ascii="Arial" w:hAnsi="Arial" w:cs="Arial"/>
                <w:sz w:val="18"/>
                <w:szCs w:val="18"/>
              </w:rPr>
              <w:t>(</w:t>
            </w:r>
            <w:r w:rsidR="008E0456">
              <w:rPr>
                <w:rFonts w:ascii="Arial" w:hAnsi="Arial" w:cs="Arial"/>
                <w:color w:val="000000"/>
                <w:sz w:val="18"/>
                <w:szCs w:val="18"/>
              </w:rPr>
              <w:t>1 187 </w:t>
            </w:r>
            <w:r w:rsidR="00194DCF">
              <w:rPr>
                <w:rFonts w:ascii="Arial" w:hAnsi="Arial" w:cs="Arial"/>
                <w:color w:val="000000"/>
                <w:sz w:val="18"/>
                <w:szCs w:val="18"/>
              </w:rPr>
              <w:t>842</w:t>
            </w:r>
            <w:r w:rsidR="008E0456" w:rsidRPr="008E0456">
              <w:rPr>
                <w:rFonts w:ascii="Arial" w:hAnsi="Arial" w:cs="Arial"/>
                <w:color w:val="000000"/>
                <w:sz w:val="18"/>
                <w:szCs w:val="18"/>
              </w:rPr>
              <w:t xml:space="preserve">,20 </w:t>
            </w:r>
            <w:r w:rsidRPr="008E0456">
              <w:rPr>
                <w:rFonts w:ascii="Arial" w:hAnsi="Arial" w:cs="Arial"/>
                <w:sz w:val="18"/>
                <w:szCs w:val="18"/>
              </w:rPr>
              <w:t>PLN)</w:t>
            </w:r>
          </w:p>
          <w:p w:rsidR="005A141A" w:rsidRPr="008E0456" w:rsidRDefault="005A141A" w:rsidP="00C47790">
            <w:pPr>
              <w:jc w:val="center"/>
              <w:rPr>
                <w:rFonts w:ascii="Arial" w:hAnsi="Arial" w:cs="Arial"/>
                <w:color w:val="000000"/>
                <w:sz w:val="18"/>
                <w:szCs w:val="18"/>
              </w:rPr>
            </w:pPr>
          </w:p>
        </w:tc>
        <w:tc>
          <w:tcPr>
            <w:tcW w:w="3227" w:type="dxa"/>
            <w:tcBorders>
              <w:top w:val="single" w:sz="2" w:space="0" w:color="auto"/>
              <w:bottom w:val="single" w:sz="2" w:space="0" w:color="auto"/>
            </w:tcBorders>
            <w:shd w:val="clear" w:color="auto" w:fill="FFFFFF"/>
            <w:vAlign w:val="center"/>
          </w:tcPr>
          <w:p w:rsidR="005A141A" w:rsidRPr="008E0456" w:rsidRDefault="005A141A" w:rsidP="002D60C0">
            <w:pPr>
              <w:jc w:val="center"/>
              <w:rPr>
                <w:rFonts w:ascii="Arial" w:hAnsi="Arial" w:cs="Arial"/>
                <w:color w:val="000000"/>
                <w:sz w:val="18"/>
                <w:szCs w:val="18"/>
              </w:rPr>
            </w:pPr>
          </w:p>
          <w:p w:rsidR="005A141A" w:rsidRPr="008E0456" w:rsidRDefault="008E0456" w:rsidP="002D60C0">
            <w:pPr>
              <w:jc w:val="center"/>
              <w:rPr>
                <w:rFonts w:ascii="Arial" w:hAnsi="Arial" w:cs="Arial"/>
                <w:color w:val="000000"/>
                <w:sz w:val="18"/>
                <w:szCs w:val="18"/>
              </w:rPr>
            </w:pPr>
            <w:r>
              <w:rPr>
                <w:rFonts w:ascii="Arial" w:hAnsi="Arial" w:cs="Arial"/>
                <w:color w:val="000000"/>
                <w:sz w:val="18"/>
                <w:szCs w:val="18"/>
              </w:rPr>
              <w:t>8 </w:t>
            </w:r>
            <w:r w:rsidR="00194DCF">
              <w:rPr>
                <w:rFonts w:ascii="Arial" w:hAnsi="Arial" w:cs="Arial"/>
                <w:color w:val="000000"/>
                <w:sz w:val="18"/>
                <w:szCs w:val="18"/>
              </w:rPr>
              <w:t>018</w:t>
            </w:r>
            <w:r>
              <w:rPr>
                <w:rFonts w:ascii="Arial" w:hAnsi="Arial" w:cs="Arial"/>
                <w:color w:val="000000"/>
                <w:sz w:val="18"/>
                <w:szCs w:val="18"/>
              </w:rPr>
              <w:t> </w:t>
            </w:r>
            <w:r w:rsidRPr="008E0456">
              <w:rPr>
                <w:rFonts w:ascii="Arial" w:hAnsi="Arial" w:cs="Arial"/>
                <w:color w:val="000000"/>
                <w:sz w:val="18"/>
                <w:szCs w:val="18"/>
              </w:rPr>
              <w:t xml:space="preserve">786,00 </w:t>
            </w:r>
            <w:r w:rsidR="005A141A" w:rsidRPr="008E0456">
              <w:rPr>
                <w:rFonts w:ascii="Arial" w:hAnsi="Arial" w:cs="Arial"/>
                <w:color w:val="000000"/>
                <w:sz w:val="18"/>
                <w:szCs w:val="18"/>
              </w:rPr>
              <w:t>PLN</w:t>
            </w:r>
          </w:p>
          <w:p w:rsidR="005A141A" w:rsidRPr="008E0456" w:rsidRDefault="008E0456" w:rsidP="00C47790">
            <w:pPr>
              <w:jc w:val="center"/>
              <w:rPr>
                <w:rFonts w:ascii="Arial" w:hAnsi="Arial" w:cs="Arial"/>
                <w:color w:val="000000"/>
                <w:sz w:val="18"/>
                <w:szCs w:val="18"/>
              </w:rPr>
            </w:pPr>
            <w:r w:rsidRPr="008E0456">
              <w:rPr>
                <w:rFonts w:ascii="Arial" w:hAnsi="Arial" w:cs="Arial"/>
                <w:color w:val="000000"/>
                <w:sz w:val="18"/>
                <w:szCs w:val="18"/>
              </w:rPr>
              <w:t>(</w:t>
            </w:r>
            <w:r>
              <w:rPr>
                <w:rFonts w:ascii="Arial" w:hAnsi="Arial" w:cs="Arial"/>
                <w:color w:val="000000"/>
                <w:sz w:val="18"/>
                <w:szCs w:val="18"/>
              </w:rPr>
              <w:t>1 202 </w:t>
            </w:r>
            <w:r w:rsidR="00194DCF">
              <w:rPr>
                <w:rFonts w:ascii="Arial" w:hAnsi="Arial" w:cs="Arial"/>
                <w:color w:val="000000"/>
                <w:sz w:val="18"/>
                <w:szCs w:val="18"/>
              </w:rPr>
              <w:t>817</w:t>
            </w:r>
            <w:r w:rsidRPr="008E0456">
              <w:rPr>
                <w:rFonts w:ascii="Arial" w:hAnsi="Arial" w:cs="Arial"/>
                <w:color w:val="000000"/>
                <w:sz w:val="18"/>
                <w:szCs w:val="18"/>
              </w:rPr>
              <w:t xml:space="preserve">,90 </w:t>
            </w:r>
            <w:r w:rsidR="005A141A" w:rsidRPr="008E0456">
              <w:rPr>
                <w:rFonts w:ascii="Arial" w:hAnsi="Arial" w:cs="Arial"/>
                <w:color w:val="000000"/>
                <w:sz w:val="18"/>
                <w:szCs w:val="18"/>
              </w:rPr>
              <w:t>PLN</w:t>
            </w:r>
            <w:r w:rsidRPr="008E0456">
              <w:rPr>
                <w:rFonts w:ascii="Arial" w:hAnsi="Arial" w:cs="Arial"/>
                <w:color w:val="000000"/>
                <w:sz w:val="18"/>
                <w:szCs w:val="18"/>
              </w:rPr>
              <w:t>)</w:t>
            </w:r>
          </w:p>
          <w:p w:rsidR="005A141A" w:rsidRPr="008E0456" w:rsidRDefault="005A141A" w:rsidP="00C47790">
            <w:pPr>
              <w:jc w:val="center"/>
              <w:rPr>
                <w:rFonts w:ascii="Arial" w:hAnsi="Arial" w:cs="Arial"/>
                <w:color w:val="000000"/>
                <w:sz w:val="18"/>
                <w:szCs w:val="18"/>
              </w:rPr>
            </w:pPr>
          </w:p>
        </w:tc>
      </w:tr>
      <w:tr w:rsidR="003510E3" w:rsidRPr="00801615" w:rsidTr="00C47790">
        <w:trPr>
          <w:trHeight w:val="618"/>
        </w:trPr>
        <w:tc>
          <w:tcPr>
            <w:tcW w:w="9923" w:type="dxa"/>
            <w:gridSpan w:val="8"/>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b/>
                <w:sz w:val="18"/>
                <w:szCs w:val="18"/>
              </w:rPr>
            </w:pPr>
            <w:r w:rsidRPr="00801615">
              <w:rPr>
                <w:rFonts w:ascii="Arial" w:hAnsi="Arial" w:cs="Arial"/>
                <w:b/>
                <w:sz w:val="18"/>
                <w:szCs w:val="18"/>
              </w:rPr>
              <w:t>Rezultaty (wskaźniki pomiaru celów projektu) planowane do osiągnięcia w ramach projektu</w:t>
            </w:r>
          </w:p>
        </w:tc>
      </w:tr>
      <w:tr w:rsidR="003510E3" w:rsidRPr="00801615" w:rsidTr="00C47790">
        <w:trPr>
          <w:trHeight w:val="618"/>
        </w:trPr>
        <w:tc>
          <w:tcPr>
            <w:tcW w:w="3294" w:type="dxa"/>
            <w:gridSpan w:val="3"/>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w roku 2014</w:t>
            </w:r>
          </w:p>
        </w:tc>
        <w:tc>
          <w:tcPr>
            <w:tcW w:w="3402" w:type="dxa"/>
            <w:gridSpan w:val="4"/>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w roku 2015</w:t>
            </w:r>
          </w:p>
        </w:tc>
        <w:tc>
          <w:tcPr>
            <w:tcW w:w="3227" w:type="dxa"/>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ogółem w projekcie</w:t>
            </w:r>
          </w:p>
        </w:tc>
      </w:tr>
      <w:tr w:rsidR="003510E3" w:rsidRPr="00801615" w:rsidTr="00C47790">
        <w:trPr>
          <w:trHeight w:val="618"/>
        </w:trPr>
        <w:tc>
          <w:tcPr>
            <w:tcW w:w="3294" w:type="dxa"/>
            <w:gridSpan w:val="3"/>
            <w:tcBorders>
              <w:top w:val="single" w:sz="2" w:space="0" w:color="auto"/>
              <w:bottom w:val="single" w:sz="2" w:space="0" w:color="auto"/>
            </w:tcBorders>
            <w:shd w:val="clear" w:color="auto" w:fill="FFFFFF"/>
          </w:tcPr>
          <w:p w:rsidR="003510E3" w:rsidRPr="00801615" w:rsidRDefault="003510E3" w:rsidP="00C47790">
            <w:pPr>
              <w:jc w:val="both"/>
              <w:rPr>
                <w:rFonts w:ascii="Arial" w:hAnsi="Arial" w:cs="Arial"/>
                <w:b/>
                <w:sz w:val="18"/>
                <w:szCs w:val="18"/>
              </w:rPr>
            </w:pPr>
            <w:r w:rsidRPr="00801615">
              <w:rPr>
                <w:rFonts w:ascii="Arial" w:hAnsi="Arial" w:cs="Arial"/>
                <w:b/>
                <w:sz w:val="18"/>
                <w:szCs w:val="18"/>
              </w:rPr>
              <w:t>- Li</w:t>
            </w:r>
            <w:r>
              <w:rPr>
                <w:rFonts w:ascii="Arial" w:hAnsi="Arial" w:cs="Arial"/>
                <w:b/>
                <w:sz w:val="18"/>
                <w:szCs w:val="18"/>
              </w:rPr>
              <w:t>czba oddziałów przedszkolnych w </w:t>
            </w:r>
            <w:r w:rsidRPr="00801615">
              <w:rPr>
                <w:rFonts w:ascii="Arial" w:hAnsi="Arial" w:cs="Arial"/>
                <w:b/>
                <w:sz w:val="18"/>
                <w:szCs w:val="18"/>
              </w:rPr>
              <w:t>szkołach podstawowych, które zostały objęte</w:t>
            </w:r>
            <w:r w:rsidR="00B37A8B">
              <w:rPr>
                <w:rFonts w:ascii="Arial" w:hAnsi="Arial" w:cs="Arial"/>
                <w:b/>
                <w:sz w:val="18"/>
                <w:szCs w:val="18"/>
              </w:rPr>
              <w:t xml:space="preserve"> wsparciem w ramach projektu – </w:t>
            </w:r>
            <w:r w:rsidR="008E0456">
              <w:rPr>
                <w:rFonts w:ascii="Arial" w:hAnsi="Arial" w:cs="Arial"/>
                <w:b/>
                <w:sz w:val="18"/>
                <w:szCs w:val="18"/>
              </w:rPr>
              <w:t>1,14</w:t>
            </w:r>
          </w:p>
          <w:p w:rsidR="003510E3" w:rsidRPr="00801615" w:rsidRDefault="003510E3" w:rsidP="00C47790">
            <w:pPr>
              <w:jc w:val="both"/>
              <w:rPr>
                <w:rFonts w:ascii="Arial" w:hAnsi="Arial" w:cs="Arial"/>
                <w:b/>
                <w:i/>
                <w:sz w:val="18"/>
                <w:szCs w:val="18"/>
              </w:rPr>
            </w:pPr>
          </w:p>
          <w:p w:rsidR="003510E3" w:rsidRPr="00801615" w:rsidRDefault="003510E3" w:rsidP="00C47790">
            <w:pPr>
              <w:jc w:val="both"/>
              <w:rPr>
                <w:rFonts w:ascii="Arial" w:hAnsi="Arial" w:cs="Arial"/>
                <w:b/>
                <w:i/>
                <w:sz w:val="18"/>
                <w:szCs w:val="18"/>
              </w:rPr>
            </w:pPr>
            <w:r w:rsidRPr="00801615">
              <w:rPr>
                <w:rFonts w:ascii="Arial" w:hAnsi="Arial" w:cs="Arial"/>
                <w:i/>
                <w:sz w:val="18"/>
                <w:szCs w:val="18"/>
              </w:rPr>
              <w:t>Wskaźnik mierzy liczbę oddziałów przedszkolnych, które zostaną objęte</w:t>
            </w:r>
            <w:r>
              <w:rPr>
                <w:rFonts w:ascii="Arial" w:hAnsi="Arial" w:cs="Arial"/>
                <w:i/>
                <w:sz w:val="18"/>
                <w:szCs w:val="18"/>
              </w:rPr>
              <w:t xml:space="preserve"> wsparciem w ramach projektów w </w:t>
            </w:r>
            <w:r w:rsidRPr="00801615">
              <w:rPr>
                <w:rFonts w:ascii="Arial" w:hAnsi="Arial" w:cs="Arial"/>
                <w:i/>
                <w:sz w:val="18"/>
                <w:szCs w:val="18"/>
              </w:rPr>
              <w:t xml:space="preserve">regionie – zgodnie z liczbą wskazaną w </w:t>
            </w:r>
            <w:r w:rsidRPr="00801615">
              <w:rPr>
                <w:rFonts w:ascii="Arial" w:hAnsi="Arial" w:cs="Arial"/>
                <w:bCs/>
                <w:i/>
                <w:sz w:val="18"/>
                <w:szCs w:val="18"/>
              </w:rPr>
              <w:t>zestawieniu opracowanym przez IP/ IP2 PO KL dla Województwa Mazowieckiego i zaakceptowanym przez IZ PO KL, stanowiącym załącznik do informacji o naborze systemowym</w:t>
            </w:r>
          </w:p>
        </w:tc>
        <w:tc>
          <w:tcPr>
            <w:tcW w:w="3402" w:type="dxa"/>
            <w:gridSpan w:val="4"/>
            <w:tcBorders>
              <w:top w:val="single" w:sz="2" w:space="0" w:color="auto"/>
              <w:bottom w:val="single" w:sz="2" w:space="0" w:color="auto"/>
            </w:tcBorders>
            <w:shd w:val="clear" w:color="auto" w:fill="FFFFFF"/>
          </w:tcPr>
          <w:p w:rsidR="003510E3" w:rsidRPr="00801615" w:rsidRDefault="003510E3" w:rsidP="00C47790">
            <w:pPr>
              <w:jc w:val="both"/>
              <w:rPr>
                <w:rFonts w:ascii="Arial" w:hAnsi="Arial" w:cs="Arial"/>
                <w:b/>
                <w:sz w:val="18"/>
                <w:szCs w:val="18"/>
              </w:rPr>
            </w:pPr>
            <w:r w:rsidRPr="00801615">
              <w:rPr>
                <w:rFonts w:ascii="Arial" w:hAnsi="Arial" w:cs="Arial"/>
                <w:b/>
                <w:sz w:val="18"/>
                <w:szCs w:val="18"/>
              </w:rPr>
              <w:t>- Li</w:t>
            </w:r>
            <w:r>
              <w:rPr>
                <w:rFonts w:ascii="Arial" w:hAnsi="Arial" w:cs="Arial"/>
                <w:b/>
                <w:sz w:val="18"/>
                <w:szCs w:val="18"/>
              </w:rPr>
              <w:t>czba oddziałów przedszkolnych w </w:t>
            </w:r>
            <w:r w:rsidRPr="00801615">
              <w:rPr>
                <w:rFonts w:ascii="Arial" w:hAnsi="Arial" w:cs="Arial"/>
                <w:b/>
                <w:sz w:val="18"/>
                <w:szCs w:val="18"/>
              </w:rPr>
              <w:t xml:space="preserve">szkołach podstawowych, które zostały objęte wsparciem w ramach projektu – </w:t>
            </w:r>
            <w:r w:rsidR="008E0456">
              <w:rPr>
                <w:rFonts w:ascii="Arial" w:hAnsi="Arial" w:cs="Arial"/>
                <w:b/>
                <w:sz w:val="18"/>
                <w:szCs w:val="18"/>
              </w:rPr>
              <w:t>90,7</w:t>
            </w:r>
            <w:r w:rsidR="00194DCF">
              <w:rPr>
                <w:rFonts w:ascii="Arial" w:hAnsi="Arial" w:cs="Arial"/>
                <w:b/>
                <w:sz w:val="18"/>
                <w:szCs w:val="18"/>
              </w:rPr>
              <w:t>4</w:t>
            </w:r>
          </w:p>
          <w:p w:rsidR="003510E3" w:rsidRPr="00801615" w:rsidRDefault="003510E3" w:rsidP="00C47790">
            <w:pPr>
              <w:jc w:val="both"/>
              <w:rPr>
                <w:rFonts w:ascii="Arial" w:hAnsi="Arial" w:cs="Arial"/>
                <w:b/>
                <w:i/>
                <w:sz w:val="18"/>
                <w:szCs w:val="18"/>
              </w:rPr>
            </w:pPr>
          </w:p>
          <w:p w:rsidR="003510E3" w:rsidRPr="00801615" w:rsidRDefault="003510E3" w:rsidP="00C47790">
            <w:pPr>
              <w:jc w:val="both"/>
              <w:rPr>
                <w:rFonts w:ascii="Arial" w:hAnsi="Arial" w:cs="Arial"/>
                <w:sz w:val="18"/>
                <w:szCs w:val="18"/>
              </w:rPr>
            </w:pPr>
            <w:r w:rsidRPr="00801615">
              <w:rPr>
                <w:rFonts w:ascii="Arial" w:hAnsi="Arial" w:cs="Arial"/>
                <w:i/>
                <w:sz w:val="18"/>
                <w:szCs w:val="18"/>
              </w:rPr>
              <w:t>Wskaźnik mierzy liczbę oddziałów przedszkolnych, które zostaną objęte</w:t>
            </w:r>
            <w:r>
              <w:rPr>
                <w:rFonts w:ascii="Arial" w:hAnsi="Arial" w:cs="Arial"/>
                <w:i/>
                <w:sz w:val="18"/>
                <w:szCs w:val="18"/>
              </w:rPr>
              <w:t xml:space="preserve"> wsparciem w ramach projektów w </w:t>
            </w:r>
            <w:r w:rsidRPr="00801615">
              <w:rPr>
                <w:rFonts w:ascii="Arial" w:hAnsi="Arial" w:cs="Arial"/>
                <w:i/>
                <w:sz w:val="18"/>
                <w:szCs w:val="18"/>
              </w:rPr>
              <w:t xml:space="preserve">regionie – zgodnie z liczbą wskazaną w </w:t>
            </w:r>
            <w:r w:rsidRPr="00801615">
              <w:rPr>
                <w:rFonts w:ascii="Arial" w:hAnsi="Arial" w:cs="Arial"/>
                <w:bCs/>
                <w:i/>
                <w:sz w:val="18"/>
                <w:szCs w:val="18"/>
              </w:rPr>
              <w:t>zestawieniu opracowanym przez IP/ IP2 PO KL dla Województwa Mazowieckiego i zaakceptowanym przez IZ PO KL, stanowiącym załącznik do informacji o naborze systemowym</w:t>
            </w:r>
          </w:p>
        </w:tc>
        <w:tc>
          <w:tcPr>
            <w:tcW w:w="3227" w:type="dxa"/>
            <w:tcBorders>
              <w:top w:val="single" w:sz="2" w:space="0" w:color="auto"/>
              <w:bottom w:val="single" w:sz="2" w:space="0" w:color="auto"/>
            </w:tcBorders>
            <w:shd w:val="clear" w:color="auto" w:fill="FFFFFF"/>
          </w:tcPr>
          <w:p w:rsidR="003510E3" w:rsidRPr="00801615" w:rsidRDefault="003510E3" w:rsidP="00C47790">
            <w:pPr>
              <w:ind w:left="15" w:right="15"/>
              <w:jc w:val="both"/>
              <w:textAlignment w:val="top"/>
              <w:outlineLvl w:val="4"/>
              <w:rPr>
                <w:rFonts w:ascii="Arial" w:hAnsi="Arial" w:cs="Arial"/>
                <w:b/>
                <w:sz w:val="18"/>
                <w:szCs w:val="18"/>
              </w:rPr>
            </w:pPr>
            <w:r w:rsidRPr="00801615">
              <w:rPr>
                <w:rFonts w:ascii="Arial" w:hAnsi="Arial" w:cs="Arial"/>
                <w:b/>
                <w:sz w:val="18"/>
                <w:szCs w:val="18"/>
              </w:rPr>
              <w:t xml:space="preserve">- Liczba oddziałów przedszkolnych w szkołach podstawowych, które zostały objęte wsparciem w ramach projektu – </w:t>
            </w:r>
            <w:r w:rsidR="008E0456">
              <w:rPr>
                <w:rFonts w:ascii="Arial" w:hAnsi="Arial" w:cs="Arial"/>
                <w:b/>
                <w:color w:val="000000"/>
                <w:sz w:val="18"/>
                <w:szCs w:val="18"/>
              </w:rPr>
              <w:t>91,8</w:t>
            </w:r>
            <w:r w:rsidR="00194DCF">
              <w:rPr>
                <w:rFonts w:ascii="Arial" w:hAnsi="Arial" w:cs="Arial"/>
                <w:b/>
                <w:color w:val="000000"/>
                <w:sz w:val="18"/>
                <w:szCs w:val="18"/>
              </w:rPr>
              <w:t>8</w:t>
            </w:r>
          </w:p>
          <w:p w:rsidR="003510E3" w:rsidRPr="00801615" w:rsidRDefault="003510E3" w:rsidP="00C47790">
            <w:pPr>
              <w:jc w:val="both"/>
              <w:rPr>
                <w:rFonts w:ascii="Arial" w:hAnsi="Arial" w:cs="Arial"/>
                <w:sz w:val="18"/>
                <w:szCs w:val="18"/>
              </w:rPr>
            </w:pPr>
          </w:p>
          <w:p w:rsidR="003510E3" w:rsidRPr="00801615" w:rsidRDefault="003510E3" w:rsidP="00C47790">
            <w:pPr>
              <w:jc w:val="both"/>
              <w:rPr>
                <w:rFonts w:ascii="Arial" w:hAnsi="Arial" w:cs="Arial"/>
                <w:i/>
                <w:sz w:val="18"/>
                <w:szCs w:val="18"/>
              </w:rPr>
            </w:pPr>
            <w:r w:rsidRPr="00801615">
              <w:rPr>
                <w:rFonts w:ascii="Arial" w:hAnsi="Arial" w:cs="Arial"/>
                <w:i/>
                <w:sz w:val="18"/>
                <w:szCs w:val="18"/>
              </w:rPr>
              <w:t>Wskaźnik mierzy liczbę oddziałów przedszkolnych, które zostaną objęte</w:t>
            </w:r>
            <w:r>
              <w:rPr>
                <w:rFonts w:ascii="Arial" w:hAnsi="Arial" w:cs="Arial"/>
                <w:i/>
                <w:sz w:val="18"/>
                <w:szCs w:val="18"/>
              </w:rPr>
              <w:t xml:space="preserve"> wsparciem w ramach projektów w </w:t>
            </w:r>
            <w:r w:rsidRPr="00801615">
              <w:rPr>
                <w:rFonts w:ascii="Arial" w:hAnsi="Arial" w:cs="Arial"/>
                <w:i/>
                <w:sz w:val="18"/>
                <w:szCs w:val="18"/>
              </w:rPr>
              <w:t xml:space="preserve">regionie – zgodnie z liczbą wskazaną w </w:t>
            </w:r>
            <w:r w:rsidRPr="00801615">
              <w:rPr>
                <w:rFonts w:ascii="Arial" w:hAnsi="Arial" w:cs="Arial"/>
                <w:bCs/>
                <w:i/>
                <w:sz w:val="18"/>
                <w:szCs w:val="18"/>
              </w:rPr>
              <w:t>zestawieniu opracowanym przez IP/ IP2 PO KL dla Województwa Mazowieckiego i zaakceptowanym przez IZ PO KL, stanowiącym załącznik do informacji o naborze systemowym</w:t>
            </w:r>
          </w:p>
        </w:tc>
      </w:tr>
      <w:tr w:rsidR="003510E3" w:rsidRPr="00801615" w:rsidTr="00C47790">
        <w:trPr>
          <w:cantSplit/>
          <w:trHeight w:val="348"/>
        </w:trPr>
        <w:tc>
          <w:tcPr>
            <w:tcW w:w="2387" w:type="dxa"/>
            <w:vMerge w:val="restart"/>
            <w:tcBorders>
              <w:top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Szczegółowe kryteria wyboru projektów</w:t>
            </w:r>
          </w:p>
        </w:tc>
        <w:tc>
          <w:tcPr>
            <w:tcW w:w="7536" w:type="dxa"/>
            <w:gridSpan w:val="7"/>
            <w:tcBorders>
              <w:top w:val="single" w:sz="2" w:space="0" w:color="auto"/>
              <w:bottom w:val="single" w:sz="2" w:space="0" w:color="auto"/>
            </w:tcBorders>
            <w:shd w:val="clear" w:color="auto" w:fill="FABF8F"/>
            <w:vAlign w:val="center"/>
          </w:tcPr>
          <w:p w:rsidR="003510E3" w:rsidRPr="00801615" w:rsidRDefault="003510E3" w:rsidP="00C47790">
            <w:pPr>
              <w:jc w:val="center"/>
              <w:rPr>
                <w:rFonts w:ascii="Arial" w:hAnsi="Arial" w:cs="Arial"/>
                <w:sz w:val="18"/>
                <w:szCs w:val="18"/>
              </w:rPr>
            </w:pPr>
            <w:r w:rsidRPr="00801615">
              <w:rPr>
                <w:rFonts w:ascii="Arial" w:hAnsi="Arial" w:cs="Arial"/>
                <w:sz w:val="18"/>
                <w:szCs w:val="18"/>
              </w:rPr>
              <w:t>Kryteria dostępu</w:t>
            </w:r>
          </w:p>
        </w:tc>
      </w:tr>
      <w:tr w:rsidR="003510E3" w:rsidRPr="00801615" w:rsidTr="00C47790">
        <w:trPr>
          <w:cantSplit/>
          <w:trHeight w:val="354"/>
        </w:trPr>
        <w:tc>
          <w:tcPr>
            <w:tcW w:w="2387" w:type="dxa"/>
            <w:vMerge/>
            <w:shd w:val="clear" w:color="auto" w:fill="FFCC99"/>
            <w:vAlign w:val="center"/>
          </w:tcPr>
          <w:p w:rsidR="003510E3" w:rsidRPr="00801615" w:rsidRDefault="003510E3" w:rsidP="00C47790">
            <w:pPr>
              <w:jc w:val="center"/>
              <w:rPr>
                <w:rFonts w:ascii="Arial" w:hAnsi="Arial" w:cs="Arial"/>
                <w:sz w:val="18"/>
                <w:szCs w:val="18"/>
              </w:rPr>
            </w:pPr>
          </w:p>
        </w:tc>
        <w:tc>
          <w:tcPr>
            <w:tcW w:w="7536" w:type="dxa"/>
            <w:gridSpan w:val="7"/>
            <w:tcBorders>
              <w:top w:val="single" w:sz="2" w:space="0" w:color="auto"/>
            </w:tcBorders>
            <w:vAlign w:val="center"/>
          </w:tcPr>
          <w:p w:rsidR="003510E3" w:rsidRPr="00801615" w:rsidRDefault="003510E3" w:rsidP="003510E3">
            <w:pPr>
              <w:numPr>
                <w:ilvl w:val="0"/>
                <w:numId w:val="27"/>
              </w:numPr>
              <w:ind w:left="714" w:hanging="357"/>
              <w:jc w:val="both"/>
              <w:rPr>
                <w:rFonts w:ascii="Arial" w:hAnsi="Arial" w:cs="Arial"/>
                <w:b/>
                <w:sz w:val="18"/>
                <w:szCs w:val="18"/>
              </w:rPr>
            </w:pPr>
            <w:r w:rsidRPr="00801615">
              <w:rPr>
                <w:rFonts w:ascii="Arial" w:hAnsi="Arial" w:cs="Arial"/>
                <w:b/>
                <w:sz w:val="18"/>
                <w:szCs w:val="18"/>
              </w:rPr>
              <w:t>Beneficjent jest zobowiązany do zachowania t</w:t>
            </w:r>
            <w:r>
              <w:rPr>
                <w:rFonts w:ascii="Arial" w:hAnsi="Arial" w:cs="Arial"/>
                <w:b/>
                <w:sz w:val="18"/>
                <w:szCs w:val="18"/>
              </w:rPr>
              <w:t>rwałości rezultatów projektu, w </w:t>
            </w:r>
            <w:r w:rsidRPr="00801615">
              <w:rPr>
                <w:rFonts w:ascii="Arial" w:hAnsi="Arial" w:cs="Arial"/>
                <w:b/>
                <w:sz w:val="18"/>
                <w:szCs w:val="18"/>
              </w:rPr>
              <w:t>tym do utrzymania wspartego oddziału przedszkolnego p</w:t>
            </w:r>
            <w:r>
              <w:rPr>
                <w:rFonts w:ascii="Arial" w:hAnsi="Arial" w:cs="Arial"/>
                <w:b/>
                <w:sz w:val="18"/>
                <w:szCs w:val="18"/>
              </w:rPr>
              <w:t>rzez okres co </w:t>
            </w:r>
            <w:r w:rsidRPr="00801615">
              <w:rPr>
                <w:rFonts w:ascii="Arial" w:hAnsi="Arial" w:cs="Arial"/>
                <w:b/>
                <w:sz w:val="18"/>
                <w:szCs w:val="18"/>
              </w:rPr>
              <w:t xml:space="preserve">najmniej 2 lat od zakończenia realizacji projektu. </w:t>
            </w:r>
          </w:p>
        </w:tc>
      </w:tr>
      <w:tr w:rsidR="003510E3" w:rsidRPr="00801615" w:rsidTr="00C47790">
        <w:trPr>
          <w:cantSplit/>
          <w:trHeight w:val="288"/>
        </w:trPr>
        <w:tc>
          <w:tcPr>
            <w:tcW w:w="2387" w:type="dxa"/>
            <w:shd w:val="clear" w:color="auto" w:fill="FABF8F"/>
            <w:vAlign w:val="center"/>
          </w:tcPr>
          <w:p w:rsidR="003510E3" w:rsidRPr="00801615" w:rsidRDefault="003510E3" w:rsidP="00C47790">
            <w:pPr>
              <w:jc w:val="center"/>
              <w:rPr>
                <w:rFonts w:ascii="Arial" w:hAnsi="Arial" w:cs="Arial"/>
                <w:sz w:val="18"/>
                <w:szCs w:val="18"/>
              </w:rPr>
            </w:pPr>
          </w:p>
        </w:tc>
        <w:tc>
          <w:tcPr>
            <w:tcW w:w="1454" w:type="dxa"/>
            <w:gridSpan w:val="4"/>
            <w:shd w:val="clear" w:color="auto" w:fill="FABF8F"/>
            <w:vAlign w:val="center"/>
          </w:tcPr>
          <w:p w:rsidR="003510E3" w:rsidRPr="00801615" w:rsidRDefault="003510E3" w:rsidP="00C47790">
            <w:pPr>
              <w:rPr>
                <w:rFonts w:ascii="Arial" w:hAnsi="Arial" w:cs="Arial"/>
                <w:sz w:val="18"/>
                <w:szCs w:val="18"/>
              </w:rPr>
            </w:pPr>
            <w:r w:rsidRPr="00801615">
              <w:rPr>
                <w:rFonts w:ascii="Arial" w:hAnsi="Arial" w:cs="Arial"/>
                <w:sz w:val="18"/>
                <w:szCs w:val="18"/>
              </w:rPr>
              <w:t>Uzasadnienie:</w:t>
            </w:r>
          </w:p>
        </w:tc>
        <w:tc>
          <w:tcPr>
            <w:tcW w:w="6082" w:type="dxa"/>
            <w:gridSpan w:val="3"/>
            <w:vAlign w:val="center"/>
          </w:tcPr>
          <w:p w:rsidR="003510E3" w:rsidRPr="00801615" w:rsidRDefault="003510E3" w:rsidP="00C47790">
            <w:pPr>
              <w:ind w:left="180"/>
              <w:jc w:val="both"/>
              <w:rPr>
                <w:rFonts w:ascii="Arial" w:hAnsi="Arial" w:cs="Arial"/>
                <w:sz w:val="18"/>
                <w:szCs w:val="18"/>
              </w:rPr>
            </w:pPr>
            <w:r w:rsidRPr="00801615">
              <w:rPr>
                <w:rFonts w:ascii="Arial" w:hAnsi="Arial" w:cs="Arial"/>
                <w:sz w:val="18"/>
                <w:szCs w:val="18"/>
              </w:rPr>
              <w:t>Beneficjent zobowiązany jest do zapewnienia trwałości rezultatów projektu po jego zakończeniu. Projektodawca</w:t>
            </w:r>
            <w:r w:rsidRPr="00801615">
              <w:rPr>
                <w:rFonts w:ascii="Arial" w:hAnsi="Arial" w:cs="Arial"/>
                <w:color w:val="000000"/>
                <w:sz w:val="18"/>
                <w:szCs w:val="18"/>
              </w:rPr>
              <w:t xml:space="preserve"> jest zobowiązany do</w:t>
            </w:r>
            <w:r>
              <w:rPr>
                <w:rFonts w:ascii="Arial" w:hAnsi="Arial" w:cs="Arial"/>
                <w:b/>
                <w:color w:val="000000"/>
                <w:sz w:val="18"/>
                <w:szCs w:val="18"/>
              </w:rPr>
              <w:t> </w:t>
            </w:r>
            <w:r w:rsidRPr="00801615">
              <w:rPr>
                <w:rFonts w:ascii="Arial" w:hAnsi="Arial" w:cs="Arial"/>
                <w:sz w:val="18"/>
                <w:szCs w:val="18"/>
              </w:rPr>
              <w:t>zamieszczenia we wniosku o dofinansowanie deklaracji dotyczącej utrzymania oddziału przedszkolnego po zakończeniu realizacji projektu przez okres co najmniej 2 lat. Trwałość wspartych w ramach projektu struktur przedszkolnych powinna być rozumiana jako instytucjonalna gotowość ośrodków do świadczenia us</w:t>
            </w:r>
            <w:r>
              <w:rPr>
                <w:rFonts w:ascii="Arial" w:hAnsi="Arial" w:cs="Arial"/>
                <w:sz w:val="18"/>
                <w:szCs w:val="18"/>
              </w:rPr>
              <w:t>ług przedszkolnych. Oznacza to, </w:t>
            </w:r>
            <w:r w:rsidRPr="00801615">
              <w:rPr>
                <w:rFonts w:ascii="Arial" w:hAnsi="Arial" w:cs="Arial"/>
                <w:sz w:val="18"/>
                <w:szCs w:val="18"/>
              </w:rPr>
              <w:t xml:space="preserve">że w okresie wskazanym we wniosku o dofinansowanie organy prowadzące, które otrzymały wsparcie ze środków EFS mają obowiązek utrzymania dotychczasowych struktur przedszkolnych, w tym także miejsc w liczbie odpowiadającej faktycznemu i prognozowanemu zapotrzebowaniu na tego typu usługi. </w:t>
            </w:r>
          </w:p>
        </w:tc>
      </w:tr>
    </w:tbl>
    <w:p w:rsidR="003719BF" w:rsidRPr="00897C11" w:rsidRDefault="003719BF" w:rsidP="00AB7E3E">
      <w:pPr>
        <w:rPr>
          <w:rFonts w:ascii="Arial" w:hAnsi="Arial" w:cs="Arial"/>
          <w:b/>
          <w:spacing w:val="24"/>
          <w:sz w:val="28"/>
          <w:szCs w:val="28"/>
        </w:rPr>
      </w:pPr>
    </w:p>
    <w:p w:rsidR="00572900" w:rsidRDefault="00572900" w:rsidP="008F7561">
      <w:pPr>
        <w:rPr>
          <w:rFonts w:ascii="Arial" w:hAnsi="Arial" w:cs="Arial"/>
          <w:b/>
          <w:spacing w:val="24"/>
          <w:sz w:val="28"/>
          <w:szCs w:val="28"/>
        </w:rPr>
      </w:pPr>
    </w:p>
    <w:p w:rsidR="008F7561" w:rsidRPr="00897C11" w:rsidRDefault="00700FFB" w:rsidP="008F7561">
      <w:pPr>
        <w:rPr>
          <w:rFonts w:ascii="Arial" w:hAnsi="Arial" w:cs="Arial"/>
          <w:b/>
          <w:spacing w:val="24"/>
          <w:sz w:val="28"/>
          <w:szCs w:val="28"/>
        </w:rPr>
      </w:pPr>
      <w:r w:rsidRPr="00897C11">
        <w:rPr>
          <w:rFonts w:ascii="Arial" w:hAnsi="Arial" w:cs="Arial"/>
          <w:b/>
          <w:spacing w:val="24"/>
          <w:sz w:val="28"/>
          <w:szCs w:val="28"/>
        </w:rPr>
        <w:br w:type="column"/>
      </w:r>
      <w:r w:rsidR="008F7561" w:rsidRPr="00897C11">
        <w:rPr>
          <w:rFonts w:ascii="Arial" w:hAnsi="Arial" w:cs="Arial"/>
          <w:b/>
          <w:spacing w:val="24"/>
          <w:sz w:val="28"/>
          <w:szCs w:val="28"/>
        </w:rPr>
        <w:lastRenderedPageBreak/>
        <w:t>Poddziałanie 9.1.2</w:t>
      </w:r>
    </w:p>
    <w:p w:rsidR="00700FFB" w:rsidRPr="00897C11" w:rsidRDefault="00700FFB" w:rsidP="00BB0E8B">
      <w:pPr>
        <w:rPr>
          <w:rFonts w:ascii="Arial" w:hAnsi="Arial" w:cs="Arial"/>
          <w:b/>
          <w:spacing w:val="24"/>
          <w:sz w:val="28"/>
          <w:szCs w:val="28"/>
        </w:rPr>
      </w:pPr>
    </w:p>
    <w:p w:rsidR="00BB0E8B" w:rsidRPr="00897C11" w:rsidRDefault="00BB0E8B" w:rsidP="00BB0E8B">
      <w:pPr>
        <w:rPr>
          <w:rFonts w:ascii="Arial" w:hAnsi="Arial" w:cs="Arial"/>
          <w:b/>
          <w:spacing w:val="24"/>
          <w:sz w:val="28"/>
          <w:szCs w:val="28"/>
        </w:rPr>
      </w:pPr>
      <w:r w:rsidRPr="00897C11">
        <w:rPr>
          <w:rFonts w:ascii="Arial" w:hAnsi="Arial" w:cs="Arial"/>
          <w:b/>
          <w:spacing w:val="24"/>
          <w:sz w:val="28"/>
          <w:szCs w:val="28"/>
        </w:rPr>
        <w:t>Projekty, których realizacja jest kontynuowana</w:t>
      </w:r>
    </w:p>
    <w:p w:rsidR="00BB0E8B" w:rsidRPr="00897C11" w:rsidRDefault="00BB0E8B" w:rsidP="00BB0E8B">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700"/>
        <w:gridCol w:w="696"/>
        <w:gridCol w:w="3396"/>
        <w:gridCol w:w="3131"/>
      </w:tblGrid>
      <w:tr w:rsidR="00775D17" w:rsidRPr="00897C11" w:rsidTr="00700FFB">
        <w:trPr>
          <w:trHeight w:val="362"/>
        </w:trPr>
        <w:tc>
          <w:tcPr>
            <w:tcW w:w="9923" w:type="dxa"/>
            <w:gridSpan w:val="4"/>
            <w:tcBorders>
              <w:top w:val="single" w:sz="12" w:space="0" w:color="auto"/>
              <w:bottom w:val="single" w:sz="2" w:space="0" w:color="auto"/>
            </w:tcBorders>
            <w:shd w:val="clear" w:color="auto" w:fill="FABF8F"/>
            <w:vAlign w:val="center"/>
          </w:tcPr>
          <w:p w:rsidR="00775D17" w:rsidRPr="00897C11" w:rsidRDefault="00775D17" w:rsidP="00E93D53">
            <w:pPr>
              <w:jc w:val="center"/>
              <w:rPr>
                <w:rFonts w:ascii="Arial" w:hAnsi="Arial" w:cs="Arial"/>
                <w:b/>
                <w:sz w:val="18"/>
                <w:szCs w:val="18"/>
              </w:rPr>
            </w:pPr>
            <w:r w:rsidRPr="00897C11">
              <w:rPr>
                <w:rFonts w:ascii="Arial" w:hAnsi="Arial" w:cs="Arial"/>
                <w:b/>
                <w:sz w:val="18"/>
                <w:szCs w:val="18"/>
              </w:rPr>
              <w:t>B</w:t>
            </w:r>
            <w:r w:rsidR="00700FFB" w:rsidRPr="00897C11">
              <w:rPr>
                <w:rFonts w:ascii="Arial" w:hAnsi="Arial" w:cs="Arial"/>
                <w:b/>
                <w:sz w:val="18"/>
                <w:szCs w:val="18"/>
              </w:rPr>
              <w:t xml:space="preserve"> </w:t>
            </w:r>
            <w:r w:rsidRPr="00897C11">
              <w:rPr>
                <w:rFonts w:ascii="Arial" w:hAnsi="Arial" w:cs="Arial"/>
                <w:b/>
                <w:sz w:val="18"/>
                <w:szCs w:val="18"/>
              </w:rPr>
              <w:t>1.1 PROJEKT REALIZOWANY W TRYBIE SYSTEMOWYM</w:t>
            </w:r>
          </w:p>
        </w:tc>
      </w:tr>
      <w:tr w:rsidR="00775D17" w:rsidRPr="00897C11" w:rsidTr="00700FFB">
        <w:trPr>
          <w:trHeight w:val="455"/>
        </w:trPr>
        <w:tc>
          <w:tcPr>
            <w:tcW w:w="2700" w:type="dxa"/>
            <w:tcBorders>
              <w:top w:val="single" w:sz="2" w:space="0" w:color="auto"/>
              <w:bottom w:val="single" w:sz="2" w:space="0" w:color="auto"/>
            </w:tcBorders>
            <w:shd w:val="clear" w:color="auto" w:fill="FABF8F"/>
            <w:vAlign w:val="center"/>
          </w:tcPr>
          <w:p w:rsidR="00775D17" w:rsidRPr="00897C11" w:rsidRDefault="00775D17" w:rsidP="00E93D53">
            <w:pPr>
              <w:jc w:val="center"/>
              <w:rPr>
                <w:rFonts w:ascii="Arial" w:hAnsi="Arial" w:cs="Arial"/>
                <w:sz w:val="18"/>
                <w:szCs w:val="18"/>
              </w:rPr>
            </w:pPr>
            <w:r w:rsidRPr="00897C11">
              <w:rPr>
                <w:rFonts w:ascii="Arial" w:hAnsi="Arial" w:cs="Arial"/>
                <w:sz w:val="18"/>
                <w:szCs w:val="18"/>
              </w:rPr>
              <w:t>Nr umowy z KSI i tytuł projektu</w:t>
            </w:r>
          </w:p>
        </w:tc>
        <w:tc>
          <w:tcPr>
            <w:tcW w:w="7223" w:type="dxa"/>
            <w:gridSpan w:val="3"/>
            <w:tcBorders>
              <w:top w:val="single" w:sz="2" w:space="0" w:color="auto"/>
            </w:tcBorders>
            <w:vAlign w:val="center"/>
          </w:tcPr>
          <w:p w:rsidR="00775D17" w:rsidRPr="00897C11" w:rsidRDefault="003820D6" w:rsidP="00700FFB">
            <w:pPr>
              <w:jc w:val="center"/>
              <w:rPr>
                <w:rFonts w:ascii="Arial" w:hAnsi="Arial" w:cs="Arial"/>
                <w:b/>
                <w:sz w:val="18"/>
                <w:szCs w:val="18"/>
              </w:rPr>
            </w:pPr>
            <w:r w:rsidRPr="00897C11">
              <w:rPr>
                <w:rFonts w:ascii="Arial" w:eastAsia="Calibri" w:hAnsi="Arial" w:cs="Arial"/>
                <w:b/>
                <w:sz w:val="18"/>
                <w:szCs w:val="18"/>
                <w:lang w:eastAsia="en-US"/>
              </w:rPr>
              <w:t>Programy indywidualizacji procesu nauczania i wychowania uczniów klas I – III szkół podstawowych</w:t>
            </w:r>
          </w:p>
        </w:tc>
      </w:tr>
      <w:tr w:rsidR="00775D17" w:rsidRPr="00897C11" w:rsidTr="00700FFB">
        <w:trPr>
          <w:trHeight w:val="519"/>
        </w:trPr>
        <w:tc>
          <w:tcPr>
            <w:tcW w:w="2700" w:type="dxa"/>
            <w:tcBorders>
              <w:top w:val="single" w:sz="2" w:space="0" w:color="auto"/>
              <w:bottom w:val="single" w:sz="2" w:space="0" w:color="auto"/>
            </w:tcBorders>
            <w:shd w:val="clear" w:color="auto" w:fill="FABF8F"/>
            <w:vAlign w:val="center"/>
          </w:tcPr>
          <w:p w:rsidR="00775D17" w:rsidRPr="00897C11" w:rsidRDefault="00775D17" w:rsidP="00E93D53">
            <w:pPr>
              <w:jc w:val="center"/>
              <w:rPr>
                <w:rFonts w:ascii="Arial" w:hAnsi="Arial" w:cs="Arial"/>
                <w:sz w:val="18"/>
                <w:szCs w:val="18"/>
              </w:rPr>
            </w:pPr>
            <w:r w:rsidRPr="00897C11">
              <w:rPr>
                <w:rFonts w:ascii="Arial" w:hAnsi="Arial" w:cs="Arial"/>
                <w:sz w:val="18"/>
                <w:szCs w:val="18"/>
              </w:rPr>
              <w:t>Beneficjent systemowy</w:t>
            </w:r>
          </w:p>
        </w:tc>
        <w:tc>
          <w:tcPr>
            <w:tcW w:w="7223" w:type="dxa"/>
            <w:gridSpan w:val="3"/>
            <w:vAlign w:val="center"/>
          </w:tcPr>
          <w:p w:rsidR="00775D17" w:rsidRPr="00897C11" w:rsidRDefault="003820D6" w:rsidP="00700FFB">
            <w:pPr>
              <w:pStyle w:val="Default"/>
              <w:jc w:val="center"/>
              <w:rPr>
                <w:b/>
                <w:sz w:val="18"/>
                <w:szCs w:val="18"/>
              </w:rPr>
            </w:pPr>
            <w:r w:rsidRPr="00897C11">
              <w:rPr>
                <w:sz w:val="18"/>
                <w:szCs w:val="18"/>
              </w:rPr>
              <w:t>organy prowadzące szkoły</w:t>
            </w:r>
          </w:p>
        </w:tc>
      </w:tr>
      <w:tr w:rsidR="00775D17" w:rsidRPr="00897C11" w:rsidTr="00700FFB">
        <w:trPr>
          <w:trHeight w:val="813"/>
        </w:trPr>
        <w:tc>
          <w:tcPr>
            <w:tcW w:w="2700" w:type="dxa"/>
            <w:tcBorders>
              <w:top w:val="single" w:sz="2" w:space="0" w:color="auto"/>
              <w:bottom w:val="single" w:sz="2" w:space="0" w:color="auto"/>
            </w:tcBorders>
            <w:shd w:val="clear" w:color="auto" w:fill="FABF8F"/>
            <w:vAlign w:val="center"/>
          </w:tcPr>
          <w:p w:rsidR="00775D17" w:rsidRPr="00897C11" w:rsidRDefault="00775D17" w:rsidP="00E93D53">
            <w:pPr>
              <w:jc w:val="center"/>
              <w:rPr>
                <w:rFonts w:ascii="Arial" w:hAnsi="Arial" w:cs="Arial"/>
                <w:sz w:val="18"/>
                <w:szCs w:val="18"/>
              </w:rPr>
            </w:pPr>
            <w:r w:rsidRPr="00897C11">
              <w:rPr>
                <w:rFonts w:ascii="Arial" w:hAnsi="Arial" w:cs="Arial"/>
                <w:sz w:val="18"/>
                <w:szCs w:val="18"/>
              </w:rPr>
              <w:t>Okres realizacji projektu</w:t>
            </w:r>
          </w:p>
        </w:tc>
        <w:tc>
          <w:tcPr>
            <w:tcW w:w="7223" w:type="dxa"/>
            <w:gridSpan w:val="3"/>
            <w:tcBorders>
              <w:top w:val="single" w:sz="2" w:space="0" w:color="auto"/>
              <w:bottom w:val="single" w:sz="2" w:space="0" w:color="auto"/>
            </w:tcBorders>
            <w:vAlign w:val="center"/>
          </w:tcPr>
          <w:p w:rsidR="00775D17" w:rsidRPr="00897C11" w:rsidRDefault="003820D6" w:rsidP="00700FFB">
            <w:pPr>
              <w:jc w:val="center"/>
              <w:rPr>
                <w:rFonts w:ascii="Arial" w:hAnsi="Arial" w:cs="Arial"/>
                <w:b/>
                <w:sz w:val="18"/>
                <w:szCs w:val="18"/>
              </w:rPr>
            </w:pPr>
            <w:r w:rsidRPr="00897C11">
              <w:rPr>
                <w:rFonts w:ascii="Arial" w:hAnsi="Arial" w:cs="Arial"/>
                <w:b/>
                <w:sz w:val="18"/>
                <w:szCs w:val="18"/>
              </w:rPr>
              <w:t>2011 - 2014</w:t>
            </w:r>
          </w:p>
        </w:tc>
      </w:tr>
      <w:tr w:rsidR="00775D17" w:rsidRPr="00897C11" w:rsidTr="00700FFB">
        <w:trPr>
          <w:trHeight w:val="519"/>
        </w:trPr>
        <w:tc>
          <w:tcPr>
            <w:tcW w:w="9923" w:type="dxa"/>
            <w:gridSpan w:val="4"/>
            <w:tcBorders>
              <w:top w:val="single" w:sz="2" w:space="0" w:color="auto"/>
              <w:bottom w:val="single" w:sz="2" w:space="0" w:color="auto"/>
            </w:tcBorders>
            <w:shd w:val="clear" w:color="auto" w:fill="FABF8F"/>
            <w:vAlign w:val="center"/>
          </w:tcPr>
          <w:p w:rsidR="00775D17" w:rsidRPr="00897C11" w:rsidRDefault="00775D17" w:rsidP="00E93D53">
            <w:pPr>
              <w:jc w:val="center"/>
              <w:rPr>
                <w:rFonts w:ascii="Arial" w:hAnsi="Arial" w:cs="Arial"/>
                <w:b/>
                <w:sz w:val="18"/>
                <w:szCs w:val="18"/>
              </w:rPr>
            </w:pPr>
            <w:r w:rsidRPr="00897C11">
              <w:rPr>
                <w:rFonts w:ascii="Arial" w:hAnsi="Arial" w:cs="Arial"/>
                <w:b/>
                <w:sz w:val="18"/>
                <w:szCs w:val="18"/>
              </w:rPr>
              <w:t>Kwota poniesionych/planowanych wydatków w projekcie</w:t>
            </w:r>
          </w:p>
        </w:tc>
      </w:tr>
      <w:tr w:rsidR="003820D6" w:rsidRPr="00897C11" w:rsidTr="00700FFB">
        <w:trPr>
          <w:trHeight w:val="519"/>
        </w:trPr>
        <w:tc>
          <w:tcPr>
            <w:tcW w:w="3396" w:type="dxa"/>
            <w:gridSpan w:val="2"/>
            <w:tcBorders>
              <w:top w:val="single" w:sz="2" w:space="0" w:color="auto"/>
              <w:bottom w:val="single" w:sz="2" w:space="0" w:color="auto"/>
            </w:tcBorders>
            <w:shd w:val="clear" w:color="auto" w:fill="FABF8F"/>
            <w:vAlign w:val="center"/>
          </w:tcPr>
          <w:p w:rsidR="003820D6" w:rsidRPr="00897C11" w:rsidRDefault="003820D6" w:rsidP="00E93D53">
            <w:pPr>
              <w:jc w:val="center"/>
              <w:rPr>
                <w:rFonts w:ascii="Arial" w:hAnsi="Arial" w:cs="Arial"/>
                <w:sz w:val="18"/>
                <w:szCs w:val="18"/>
              </w:rPr>
            </w:pPr>
            <w:r w:rsidRPr="00897C11">
              <w:rPr>
                <w:rFonts w:ascii="Arial" w:hAnsi="Arial" w:cs="Arial"/>
                <w:sz w:val="18"/>
                <w:szCs w:val="18"/>
              </w:rPr>
              <w:t>w latach 2011-2013</w:t>
            </w:r>
          </w:p>
          <w:p w:rsidR="003820D6" w:rsidRPr="00897C11" w:rsidRDefault="003820D6" w:rsidP="00E93D53">
            <w:pPr>
              <w:jc w:val="center"/>
              <w:rPr>
                <w:rFonts w:ascii="Arial" w:hAnsi="Arial" w:cs="Arial"/>
                <w:sz w:val="18"/>
                <w:szCs w:val="18"/>
              </w:rPr>
            </w:pPr>
            <w:r w:rsidRPr="00897C11">
              <w:rPr>
                <w:rFonts w:ascii="Arial" w:hAnsi="Arial" w:cs="Arial"/>
                <w:b/>
                <w:sz w:val="18"/>
                <w:szCs w:val="18"/>
              </w:rPr>
              <w:t>(w tym krajowy wkład publiczny)</w:t>
            </w:r>
          </w:p>
        </w:tc>
        <w:tc>
          <w:tcPr>
            <w:tcW w:w="3396" w:type="dxa"/>
            <w:tcBorders>
              <w:top w:val="single" w:sz="2" w:space="0" w:color="auto"/>
              <w:bottom w:val="single" w:sz="2" w:space="0" w:color="auto"/>
            </w:tcBorders>
            <w:shd w:val="clear" w:color="auto" w:fill="FABF8F"/>
            <w:vAlign w:val="center"/>
          </w:tcPr>
          <w:p w:rsidR="003820D6" w:rsidRPr="00897C11" w:rsidRDefault="003820D6" w:rsidP="00E93D53">
            <w:pPr>
              <w:jc w:val="center"/>
              <w:rPr>
                <w:rFonts w:ascii="Arial" w:hAnsi="Arial" w:cs="Arial"/>
                <w:sz w:val="18"/>
                <w:szCs w:val="18"/>
              </w:rPr>
            </w:pPr>
            <w:r w:rsidRPr="00897C11">
              <w:rPr>
                <w:rFonts w:ascii="Arial" w:hAnsi="Arial" w:cs="Arial"/>
                <w:sz w:val="18"/>
                <w:szCs w:val="18"/>
              </w:rPr>
              <w:t>w roku 2014</w:t>
            </w:r>
          </w:p>
          <w:p w:rsidR="003820D6" w:rsidRPr="00897C11" w:rsidRDefault="003820D6" w:rsidP="00E93D53">
            <w:pPr>
              <w:jc w:val="center"/>
              <w:rPr>
                <w:rFonts w:ascii="Arial" w:hAnsi="Arial" w:cs="Arial"/>
                <w:sz w:val="18"/>
                <w:szCs w:val="18"/>
              </w:rPr>
            </w:pPr>
            <w:r w:rsidRPr="00897C11">
              <w:rPr>
                <w:rFonts w:ascii="Arial" w:hAnsi="Arial" w:cs="Arial"/>
                <w:b/>
                <w:sz w:val="18"/>
                <w:szCs w:val="18"/>
              </w:rPr>
              <w:t>(w tym krajowy wkład publiczny)</w:t>
            </w:r>
          </w:p>
        </w:tc>
        <w:tc>
          <w:tcPr>
            <w:tcW w:w="3131" w:type="dxa"/>
            <w:tcBorders>
              <w:top w:val="single" w:sz="2" w:space="0" w:color="auto"/>
              <w:bottom w:val="single" w:sz="2" w:space="0" w:color="auto"/>
            </w:tcBorders>
            <w:shd w:val="clear" w:color="auto" w:fill="FABF8F"/>
            <w:vAlign w:val="center"/>
          </w:tcPr>
          <w:p w:rsidR="003820D6" w:rsidRPr="00897C11" w:rsidRDefault="003820D6" w:rsidP="00E93D53">
            <w:pPr>
              <w:jc w:val="center"/>
              <w:rPr>
                <w:rFonts w:ascii="Arial" w:hAnsi="Arial" w:cs="Arial"/>
                <w:sz w:val="18"/>
                <w:szCs w:val="18"/>
              </w:rPr>
            </w:pPr>
            <w:r w:rsidRPr="00897C11">
              <w:rPr>
                <w:rFonts w:ascii="Arial" w:hAnsi="Arial" w:cs="Arial"/>
                <w:sz w:val="18"/>
                <w:szCs w:val="18"/>
              </w:rPr>
              <w:t>ogółem w projekcie</w:t>
            </w:r>
          </w:p>
          <w:p w:rsidR="003820D6" w:rsidRPr="00897C11" w:rsidRDefault="003820D6" w:rsidP="00E93D53">
            <w:pPr>
              <w:jc w:val="center"/>
              <w:rPr>
                <w:rFonts w:ascii="Arial" w:hAnsi="Arial" w:cs="Arial"/>
                <w:sz w:val="18"/>
                <w:szCs w:val="18"/>
              </w:rPr>
            </w:pPr>
            <w:r w:rsidRPr="00897C11">
              <w:rPr>
                <w:rFonts w:ascii="Arial" w:hAnsi="Arial" w:cs="Arial"/>
                <w:b/>
                <w:sz w:val="18"/>
                <w:szCs w:val="18"/>
              </w:rPr>
              <w:t>(w tym krajowy wkład publiczny)</w:t>
            </w:r>
          </w:p>
        </w:tc>
      </w:tr>
      <w:tr w:rsidR="003820D6" w:rsidRPr="00897C11" w:rsidTr="00E93D53">
        <w:trPr>
          <w:trHeight w:val="519"/>
        </w:trPr>
        <w:tc>
          <w:tcPr>
            <w:tcW w:w="3396" w:type="dxa"/>
            <w:gridSpan w:val="2"/>
            <w:tcBorders>
              <w:top w:val="single" w:sz="2" w:space="0" w:color="auto"/>
              <w:bottom w:val="single" w:sz="2" w:space="0" w:color="auto"/>
            </w:tcBorders>
            <w:shd w:val="clear" w:color="auto" w:fill="FFFFFF"/>
            <w:vAlign w:val="center"/>
          </w:tcPr>
          <w:p w:rsidR="003820D6" w:rsidRPr="00897C11" w:rsidRDefault="003820D6" w:rsidP="00E93D53">
            <w:pPr>
              <w:jc w:val="center"/>
              <w:rPr>
                <w:rFonts w:ascii="Arial" w:hAnsi="Arial" w:cs="Arial"/>
                <w:color w:val="000000"/>
                <w:sz w:val="18"/>
                <w:szCs w:val="18"/>
              </w:rPr>
            </w:pPr>
            <w:r w:rsidRPr="00897C11">
              <w:rPr>
                <w:rFonts w:ascii="Arial" w:hAnsi="Arial" w:cs="Arial"/>
                <w:color w:val="000000"/>
                <w:sz w:val="18"/>
                <w:szCs w:val="18"/>
              </w:rPr>
              <w:t>65 554 676,00 PLN</w:t>
            </w:r>
          </w:p>
          <w:p w:rsidR="003820D6" w:rsidRPr="00897C11" w:rsidRDefault="003820D6" w:rsidP="00E93D53">
            <w:pPr>
              <w:jc w:val="center"/>
              <w:rPr>
                <w:rFonts w:ascii="Arial" w:hAnsi="Arial" w:cs="Arial"/>
                <w:sz w:val="18"/>
                <w:szCs w:val="18"/>
              </w:rPr>
            </w:pPr>
            <w:r w:rsidRPr="00897C11">
              <w:rPr>
                <w:rFonts w:ascii="Arial" w:hAnsi="Arial" w:cs="Arial"/>
                <w:sz w:val="18"/>
                <w:szCs w:val="18"/>
              </w:rPr>
              <w:t>(9 833 201,00 PLN)</w:t>
            </w:r>
          </w:p>
        </w:tc>
        <w:tc>
          <w:tcPr>
            <w:tcW w:w="3396" w:type="dxa"/>
            <w:tcBorders>
              <w:top w:val="single" w:sz="2" w:space="0" w:color="auto"/>
              <w:bottom w:val="single" w:sz="2" w:space="0" w:color="auto"/>
            </w:tcBorders>
            <w:shd w:val="clear" w:color="auto" w:fill="FFFFFF"/>
            <w:vAlign w:val="center"/>
          </w:tcPr>
          <w:p w:rsidR="003820D6" w:rsidRPr="00897C11" w:rsidRDefault="003820D6" w:rsidP="00E93D53">
            <w:pPr>
              <w:jc w:val="center"/>
              <w:rPr>
                <w:rFonts w:ascii="Arial" w:hAnsi="Arial" w:cs="Arial"/>
                <w:bCs/>
                <w:sz w:val="18"/>
                <w:szCs w:val="18"/>
              </w:rPr>
            </w:pPr>
            <w:r w:rsidRPr="00897C11">
              <w:rPr>
                <w:rFonts w:ascii="Arial" w:hAnsi="Arial" w:cs="Arial"/>
                <w:bCs/>
                <w:sz w:val="18"/>
                <w:szCs w:val="18"/>
              </w:rPr>
              <w:t>14 749 850,00 PLN</w:t>
            </w:r>
          </w:p>
          <w:p w:rsidR="003820D6" w:rsidRPr="00897C11" w:rsidRDefault="003820D6" w:rsidP="00E93D53">
            <w:pPr>
              <w:ind w:left="7" w:hanging="7"/>
              <w:jc w:val="center"/>
              <w:rPr>
                <w:rFonts w:ascii="Arial" w:hAnsi="Arial" w:cs="Arial"/>
                <w:sz w:val="18"/>
                <w:szCs w:val="18"/>
              </w:rPr>
            </w:pPr>
            <w:r w:rsidRPr="00897C11">
              <w:rPr>
                <w:rFonts w:ascii="Arial" w:hAnsi="Arial" w:cs="Arial"/>
                <w:sz w:val="18"/>
                <w:szCs w:val="18"/>
              </w:rPr>
              <w:t>(2 212 478,00  PLN)</w:t>
            </w:r>
          </w:p>
        </w:tc>
        <w:tc>
          <w:tcPr>
            <w:tcW w:w="3131" w:type="dxa"/>
            <w:tcBorders>
              <w:top w:val="single" w:sz="2" w:space="0" w:color="auto"/>
              <w:bottom w:val="single" w:sz="2" w:space="0" w:color="auto"/>
            </w:tcBorders>
            <w:shd w:val="clear" w:color="auto" w:fill="FFFFFF"/>
            <w:vAlign w:val="center"/>
          </w:tcPr>
          <w:p w:rsidR="003820D6" w:rsidRPr="00897C11" w:rsidRDefault="003820D6" w:rsidP="00E93D53">
            <w:pPr>
              <w:ind w:left="360"/>
              <w:jc w:val="center"/>
              <w:rPr>
                <w:rFonts w:ascii="Arial" w:hAnsi="Arial" w:cs="Arial"/>
                <w:sz w:val="18"/>
                <w:szCs w:val="18"/>
              </w:rPr>
            </w:pPr>
            <w:r w:rsidRPr="00897C11">
              <w:rPr>
                <w:rFonts w:ascii="Arial" w:hAnsi="Arial" w:cs="Arial"/>
                <w:sz w:val="18"/>
                <w:szCs w:val="18"/>
              </w:rPr>
              <w:t>80 304 526 PLN</w:t>
            </w:r>
          </w:p>
          <w:p w:rsidR="003820D6" w:rsidRPr="00897C11" w:rsidRDefault="003820D6" w:rsidP="00E93D53">
            <w:pPr>
              <w:ind w:left="360"/>
              <w:jc w:val="center"/>
              <w:rPr>
                <w:rFonts w:ascii="Arial" w:hAnsi="Arial" w:cs="Arial"/>
                <w:sz w:val="18"/>
                <w:szCs w:val="18"/>
              </w:rPr>
            </w:pPr>
            <w:r w:rsidRPr="00897C11">
              <w:rPr>
                <w:rFonts w:ascii="Arial" w:hAnsi="Arial" w:cs="Arial"/>
                <w:sz w:val="18"/>
                <w:szCs w:val="18"/>
              </w:rPr>
              <w:t>(12 045 679 PLN)</w:t>
            </w:r>
          </w:p>
        </w:tc>
      </w:tr>
    </w:tbl>
    <w:p w:rsidR="00700FFB" w:rsidRPr="00897C11" w:rsidRDefault="00700FFB" w:rsidP="003820D6">
      <w:pPr>
        <w:rPr>
          <w:rFonts w:ascii="Arial" w:hAnsi="Arial" w:cs="Arial"/>
          <w:b/>
          <w:spacing w:val="24"/>
          <w:sz w:val="28"/>
          <w:szCs w:val="28"/>
        </w:rPr>
      </w:pPr>
    </w:p>
    <w:p w:rsidR="003820D6" w:rsidRPr="00897C11" w:rsidRDefault="00923CEE" w:rsidP="003820D6">
      <w:pPr>
        <w:rPr>
          <w:rFonts w:ascii="Arial" w:hAnsi="Arial" w:cs="Arial"/>
          <w:b/>
          <w:spacing w:val="24"/>
          <w:sz w:val="28"/>
          <w:szCs w:val="28"/>
        </w:rPr>
      </w:pPr>
      <w:r w:rsidRPr="00897C11">
        <w:rPr>
          <w:rFonts w:ascii="Arial" w:hAnsi="Arial" w:cs="Arial"/>
          <w:b/>
          <w:spacing w:val="24"/>
          <w:sz w:val="28"/>
          <w:szCs w:val="28"/>
        </w:rPr>
        <w:br w:type="column"/>
      </w:r>
      <w:r w:rsidR="003820D6" w:rsidRPr="00897C11">
        <w:rPr>
          <w:rFonts w:ascii="Arial" w:hAnsi="Arial" w:cs="Arial"/>
          <w:b/>
          <w:spacing w:val="24"/>
          <w:sz w:val="28"/>
          <w:szCs w:val="28"/>
        </w:rPr>
        <w:lastRenderedPageBreak/>
        <w:t>Projekty, których realizacja rozpocznie się w 201</w:t>
      </w:r>
      <w:r w:rsidR="00700FFB" w:rsidRPr="00897C11">
        <w:rPr>
          <w:rFonts w:ascii="Arial" w:hAnsi="Arial" w:cs="Arial"/>
          <w:b/>
          <w:spacing w:val="24"/>
          <w:sz w:val="28"/>
          <w:szCs w:val="28"/>
        </w:rPr>
        <w:t>4</w:t>
      </w:r>
      <w:r w:rsidR="003820D6" w:rsidRPr="00897C11">
        <w:rPr>
          <w:rFonts w:ascii="Arial" w:hAnsi="Arial" w:cs="Arial"/>
          <w:b/>
          <w:spacing w:val="24"/>
          <w:sz w:val="28"/>
          <w:szCs w:val="28"/>
        </w:rPr>
        <w:t xml:space="preserve"> r.</w:t>
      </w:r>
    </w:p>
    <w:p w:rsidR="00923CEE" w:rsidRPr="00897C11" w:rsidRDefault="00923CEE" w:rsidP="003820D6">
      <w:pPr>
        <w:rPr>
          <w:rFonts w:ascii="Arial" w:hAnsi="Arial" w:cs="Arial"/>
          <w:b/>
          <w:spacing w:val="24"/>
          <w:sz w:val="28"/>
          <w:szCs w:val="28"/>
        </w:rPr>
      </w:pPr>
    </w:p>
    <w:p w:rsidR="0010357A" w:rsidRDefault="0010357A" w:rsidP="00272560">
      <w:pPr>
        <w:rPr>
          <w:rFonts w:ascii="Arial" w:hAnsi="Arial" w:cs="Arial"/>
          <w:b/>
          <w:spacing w:val="24"/>
          <w:sz w:val="28"/>
          <w:szCs w:val="28"/>
        </w:rPr>
      </w:pPr>
    </w:p>
    <w:tbl>
      <w:tblPr>
        <w:tblW w:w="101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95"/>
        <w:gridCol w:w="786"/>
        <w:gridCol w:w="121"/>
        <w:gridCol w:w="239"/>
        <w:gridCol w:w="308"/>
        <w:gridCol w:w="1133"/>
        <w:gridCol w:w="1713"/>
        <w:gridCol w:w="3384"/>
      </w:tblGrid>
      <w:tr w:rsidR="008B61EC" w:rsidRPr="00701597" w:rsidTr="003719BF">
        <w:trPr>
          <w:trHeight w:val="362"/>
          <w:jc w:val="center"/>
        </w:trPr>
        <w:tc>
          <w:tcPr>
            <w:tcW w:w="10179" w:type="dxa"/>
            <w:gridSpan w:val="8"/>
            <w:tcBorders>
              <w:top w:val="single" w:sz="12" w:space="0" w:color="auto"/>
              <w:bottom w:val="single" w:sz="2" w:space="0" w:color="auto"/>
            </w:tcBorders>
            <w:shd w:val="clear" w:color="auto" w:fill="FABF8F" w:themeFill="accent6" w:themeFillTint="99"/>
            <w:vAlign w:val="center"/>
          </w:tcPr>
          <w:p w:rsidR="008B61EC" w:rsidRPr="00701597" w:rsidRDefault="008B61EC" w:rsidP="00C47790">
            <w:pPr>
              <w:keepNext/>
              <w:jc w:val="center"/>
              <w:rPr>
                <w:rFonts w:ascii="Arial" w:hAnsi="Arial" w:cs="Arial"/>
                <w:b/>
                <w:sz w:val="18"/>
                <w:szCs w:val="18"/>
              </w:rPr>
            </w:pPr>
            <w:r w:rsidRPr="00701597">
              <w:rPr>
                <w:rFonts w:ascii="Arial" w:hAnsi="Arial" w:cs="Arial"/>
                <w:b/>
                <w:sz w:val="18"/>
                <w:szCs w:val="18"/>
              </w:rPr>
              <w:t>B 2.1 PROJEKT PRZEWIDZIANY DO REALIZACJI W TRYBIE SYSTEMOWYM</w:t>
            </w:r>
          </w:p>
        </w:tc>
      </w:tr>
      <w:tr w:rsidR="008B61EC" w:rsidRPr="00701597" w:rsidTr="003719BF">
        <w:trPr>
          <w:trHeight w:val="549"/>
          <w:jc w:val="center"/>
        </w:trPr>
        <w:tc>
          <w:tcPr>
            <w:tcW w:w="2495"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keepNext/>
              <w:jc w:val="center"/>
              <w:rPr>
                <w:rFonts w:ascii="Arial" w:hAnsi="Arial" w:cs="Arial"/>
                <w:sz w:val="18"/>
                <w:szCs w:val="18"/>
              </w:rPr>
            </w:pPr>
            <w:r w:rsidRPr="00701597">
              <w:rPr>
                <w:rFonts w:ascii="Arial" w:hAnsi="Arial" w:cs="Arial"/>
                <w:sz w:val="18"/>
                <w:szCs w:val="18"/>
              </w:rPr>
              <w:t>Planowany tytuł projektu</w:t>
            </w:r>
          </w:p>
        </w:tc>
        <w:tc>
          <w:tcPr>
            <w:tcW w:w="7684" w:type="dxa"/>
            <w:gridSpan w:val="7"/>
            <w:tcBorders>
              <w:top w:val="single" w:sz="2" w:space="0" w:color="auto"/>
            </w:tcBorders>
          </w:tcPr>
          <w:p w:rsidR="008B61EC" w:rsidRPr="00701597" w:rsidRDefault="008B61EC" w:rsidP="00C47790">
            <w:pPr>
              <w:jc w:val="both"/>
              <w:rPr>
                <w:rFonts w:ascii="Arial" w:hAnsi="Arial" w:cs="Arial"/>
                <w:sz w:val="18"/>
                <w:szCs w:val="18"/>
              </w:rPr>
            </w:pPr>
            <w:r w:rsidRPr="00701597">
              <w:rPr>
                <w:rFonts w:ascii="Arial" w:hAnsi="Arial" w:cs="Arial"/>
                <w:sz w:val="18"/>
                <w:szCs w:val="18"/>
              </w:rPr>
              <w:t>„Wyrównanie szans edukacyjnych uczniów poprzez dodatkowe zajęcia rozwijające kompetencje kluczowe – „Moja przyszłość”</w:t>
            </w:r>
          </w:p>
        </w:tc>
      </w:tr>
      <w:tr w:rsidR="008B61EC" w:rsidRPr="00701597" w:rsidTr="003719BF">
        <w:trPr>
          <w:trHeight w:val="703"/>
          <w:jc w:val="center"/>
        </w:trPr>
        <w:tc>
          <w:tcPr>
            <w:tcW w:w="2495"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keepNext/>
              <w:jc w:val="center"/>
              <w:rPr>
                <w:rFonts w:ascii="Arial" w:hAnsi="Arial" w:cs="Arial"/>
                <w:sz w:val="18"/>
                <w:szCs w:val="18"/>
              </w:rPr>
            </w:pPr>
            <w:r w:rsidRPr="00701597">
              <w:rPr>
                <w:rFonts w:ascii="Arial" w:hAnsi="Arial" w:cs="Arial"/>
                <w:sz w:val="18"/>
                <w:szCs w:val="18"/>
              </w:rPr>
              <w:t>Nr i nazwa celu szczegółowego, w który wpisuje się dany projekt</w:t>
            </w:r>
          </w:p>
        </w:tc>
        <w:tc>
          <w:tcPr>
            <w:tcW w:w="7684" w:type="dxa"/>
            <w:gridSpan w:val="7"/>
            <w:tcBorders>
              <w:top w:val="single" w:sz="2" w:space="0" w:color="auto"/>
            </w:tcBorders>
          </w:tcPr>
          <w:p w:rsidR="008B61EC" w:rsidRPr="00701597" w:rsidRDefault="008B61EC" w:rsidP="00C47790">
            <w:pPr>
              <w:ind w:left="-108" w:hanging="180"/>
              <w:jc w:val="both"/>
              <w:rPr>
                <w:rFonts w:ascii="Arial" w:hAnsi="Arial" w:cs="Arial"/>
                <w:sz w:val="18"/>
                <w:szCs w:val="18"/>
              </w:rPr>
            </w:pPr>
          </w:p>
          <w:p w:rsidR="008B61EC" w:rsidRPr="00701597" w:rsidRDefault="008B61EC" w:rsidP="00C47790">
            <w:pPr>
              <w:rPr>
                <w:rFonts w:ascii="Arial" w:hAnsi="Arial" w:cs="Arial"/>
                <w:sz w:val="18"/>
                <w:szCs w:val="18"/>
              </w:rPr>
            </w:pPr>
            <w:r w:rsidRPr="00701597">
              <w:rPr>
                <w:rFonts w:ascii="Arial" w:hAnsi="Arial" w:cs="Arial"/>
                <w:sz w:val="18"/>
                <w:szCs w:val="18"/>
              </w:rPr>
              <w:t>nie dotyczy</w:t>
            </w:r>
          </w:p>
        </w:tc>
      </w:tr>
      <w:tr w:rsidR="008B61EC" w:rsidRPr="00701597" w:rsidTr="003719BF">
        <w:trPr>
          <w:trHeight w:val="234"/>
          <w:jc w:val="center"/>
        </w:trPr>
        <w:tc>
          <w:tcPr>
            <w:tcW w:w="2495" w:type="dxa"/>
            <w:tcBorders>
              <w:top w:val="single" w:sz="2" w:space="0" w:color="auto"/>
            </w:tcBorders>
            <w:shd w:val="clear" w:color="auto" w:fill="FABF8F" w:themeFill="accent6" w:themeFillTint="99"/>
            <w:vAlign w:val="center"/>
          </w:tcPr>
          <w:p w:rsidR="008B61EC" w:rsidRPr="00701597" w:rsidRDefault="008B61EC" w:rsidP="00C47790">
            <w:pPr>
              <w:keepNext/>
              <w:jc w:val="center"/>
              <w:rPr>
                <w:rFonts w:ascii="Arial" w:hAnsi="Arial" w:cs="Arial"/>
                <w:sz w:val="18"/>
                <w:szCs w:val="18"/>
              </w:rPr>
            </w:pPr>
            <w:r w:rsidRPr="00701597">
              <w:rPr>
                <w:rFonts w:ascii="Arial" w:hAnsi="Arial" w:cs="Arial"/>
                <w:sz w:val="18"/>
                <w:szCs w:val="18"/>
              </w:rPr>
              <w:t>Typ/typy projektów (operacji) przewidziane do realizacji w ramach projektu</w:t>
            </w:r>
          </w:p>
        </w:tc>
        <w:tc>
          <w:tcPr>
            <w:tcW w:w="7684" w:type="dxa"/>
            <w:gridSpan w:val="7"/>
            <w:tcBorders>
              <w:top w:val="single" w:sz="2" w:space="0" w:color="auto"/>
            </w:tcBorders>
          </w:tcPr>
          <w:p w:rsidR="008B61EC" w:rsidRPr="00701597" w:rsidRDefault="008B61EC" w:rsidP="00C47790">
            <w:pPr>
              <w:jc w:val="both"/>
              <w:rPr>
                <w:rFonts w:ascii="Arial" w:hAnsi="Arial" w:cs="Arial"/>
                <w:sz w:val="18"/>
                <w:szCs w:val="18"/>
              </w:rPr>
            </w:pPr>
            <w:r w:rsidRPr="00701597">
              <w:rPr>
                <w:rFonts w:ascii="Arial" w:hAnsi="Arial" w:cs="Arial"/>
                <w:sz w:val="18"/>
                <w:szCs w:val="18"/>
              </w:rPr>
              <w:t>Programy rozwojowe</w:t>
            </w:r>
            <w:r w:rsidRPr="00701597">
              <w:rPr>
                <w:rFonts w:ascii="Arial" w:hAnsi="Arial" w:cs="Arial"/>
                <w:sz w:val="18"/>
                <w:szCs w:val="18"/>
                <w:vertAlign w:val="superscript"/>
              </w:rPr>
              <w:footnoteReference w:id="1"/>
            </w:r>
            <w:r w:rsidRPr="00701597">
              <w:rPr>
                <w:rFonts w:ascii="Arial" w:hAnsi="Arial" w:cs="Arial"/>
                <w:sz w:val="18"/>
                <w:szCs w:val="18"/>
              </w:rPr>
              <w:t xml:space="preserve"> szkół i placówek</w:t>
            </w:r>
            <w:r w:rsidRPr="00701597">
              <w:rPr>
                <w:rFonts w:ascii="Arial" w:hAnsi="Arial" w:cs="Arial"/>
                <w:sz w:val="18"/>
                <w:szCs w:val="18"/>
                <w:vertAlign w:val="superscript"/>
              </w:rPr>
              <w:footnoteReference w:id="2"/>
            </w:r>
            <w:r w:rsidRPr="00701597">
              <w:rPr>
                <w:rFonts w:ascii="Arial" w:hAnsi="Arial" w:cs="Arial"/>
                <w:sz w:val="18"/>
                <w:szCs w:val="18"/>
              </w:rPr>
              <w:t xml:space="preserve"> prowadzących kształcenie ogólne ukierunkowane na wyrównywanie szans edukacyjnych uczniów i zmniejszanie dysproporcji w ich osiągnięciach edukacyjnych oraz podnoszenie jakości procesu kształcenia (z wyłączeniem działań dotyczących indywidualizacji nauczania i wychowania uczniów klas I -III szkół podstawowych) </w:t>
            </w:r>
            <w:r w:rsidRPr="00701597">
              <w:rPr>
                <w:rFonts w:ascii="Arial" w:hAnsi="Arial" w:cs="Arial"/>
                <w:sz w:val="18"/>
                <w:szCs w:val="18"/>
                <w:vertAlign w:val="superscript"/>
              </w:rPr>
              <w:footnoteReference w:id="3"/>
            </w:r>
            <w:r w:rsidRPr="00701597">
              <w:rPr>
                <w:rFonts w:ascii="Arial" w:hAnsi="Arial" w:cs="Arial"/>
                <w:sz w:val="18"/>
                <w:szCs w:val="18"/>
              </w:rPr>
              <w:t>, w szczególności obejmujące:</w:t>
            </w:r>
          </w:p>
          <w:p w:rsidR="008B61EC" w:rsidRPr="00701597" w:rsidRDefault="008B61EC" w:rsidP="00C47790">
            <w:pPr>
              <w:jc w:val="both"/>
              <w:rPr>
                <w:rFonts w:ascii="Arial" w:hAnsi="Arial" w:cs="Arial"/>
                <w:sz w:val="18"/>
                <w:szCs w:val="18"/>
              </w:rPr>
            </w:pPr>
            <w:r w:rsidRPr="00701597">
              <w:rPr>
                <w:rFonts w:ascii="Arial" w:hAnsi="Arial" w:cs="Arial"/>
                <w:sz w:val="18"/>
                <w:szCs w:val="18"/>
              </w:rPr>
              <w:t>- dodatkowe zajęcia dydaktyczno - wyrównawcze oraz specjalistyczne służące wyrównywaniu dysproporcji edukacyjnych w trakcie procesu kształcenia (a)</w:t>
            </w:r>
          </w:p>
          <w:p w:rsidR="008B61EC" w:rsidRPr="00701597" w:rsidRDefault="008B61EC" w:rsidP="00C47790">
            <w:pPr>
              <w:jc w:val="both"/>
              <w:rPr>
                <w:rFonts w:ascii="Arial" w:hAnsi="Arial" w:cs="Arial"/>
                <w:sz w:val="18"/>
                <w:szCs w:val="18"/>
              </w:rPr>
            </w:pPr>
            <w:r w:rsidRPr="00701597">
              <w:rPr>
                <w:rFonts w:ascii="Arial" w:hAnsi="Arial" w:cs="Arial"/>
                <w:sz w:val="18"/>
                <w:szCs w:val="18"/>
              </w:rPr>
              <w:t>- doradztwo i opiekę pedagogiczno –psychologiczną dla uczniów wykazujących problemy w nauce lub z innych przyczyn zagrożonych przedwczesnym wypadnięciem z systemu oświaty (np. wsparcie dla uczniów z obszarów wiejskich, wsparcie dla uczniów niepełnosprawnych, przeciwdziałanie uzależnieniom, programy prewencyjne, przeciwdziałanie patologiom społecznym) (b)</w:t>
            </w:r>
          </w:p>
          <w:p w:rsidR="008B61EC" w:rsidRPr="00701597" w:rsidRDefault="008B61EC" w:rsidP="00C47790">
            <w:pPr>
              <w:jc w:val="both"/>
              <w:rPr>
                <w:rFonts w:ascii="Arial" w:hAnsi="Arial" w:cs="Arial"/>
                <w:sz w:val="18"/>
                <w:szCs w:val="18"/>
              </w:rPr>
            </w:pPr>
            <w:r w:rsidRPr="00701597">
              <w:rPr>
                <w:rFonts w:ascii="Arial" w:hAnsi="Arial" w:cs="Arial"/>
                <w:sz w:val="18"/>
                <w:szCs w:val="18"/>
              </w:rPr>
              <w:t>- programy skierowane do dzieci i młodzieży, które znajdują się poza systemem szkolnictwa podstawowego, gimnazjalnego i ponadgimnazjalnego (przedwcześnie opuszczający system szkolnictwa) umożliwiające ukończenie danego etapu kształcenia oraz kontynuację nauki (c)</w:t>
            </w:r>
          </w:p>
          <w:p w:rsidR="008B61EC" w:rsidRPr="00701597" w:rsidRDefault="008B61EC" w:rsidP="00C47790">
            <w:pPr>
              <w:jc w:val="both"/>
              <w:rPr>
                <w:rFonts w:ascii="Arial" w:hAnsi="Arial" w:cs="Arial"/>
                <w:sz w:val="18"/>
                <w:szCs w:val="18"/>
              </w:rPr>
            </w:pPr>
            <w:r w:rsidRPr="00701597">
              <w:rPr>
                <w:rFonts w:ascii="Arial" w:hAnsi="Arial" w:cs="Arial"/>
                <w:sz w:val="18"/>
                <w:szCs w:val="18"/>
              </w:rPr>
              <w:t>- dodatkowe zajęcia (pozalekcyjne i pozaszkolne) dla uczniów ukierunkowane na rozwój kompetencji kluczowych, ze szczególnym uwzględnieniem ICT, języków obcych, przedsiębiorczości, nauk przyrodniczo – matematycznych (d)</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 rozszerzanie oferty szkół o zagadnienia związane z poradnictwem i doradztwem edukacyjno </w:t>
            </w:r>
          </w:p>
          <w:p w:rsidR="008B61EC" w:rsidRPr="00701597" w:rsidRDefault="008B61EC" w:rsidP="00C47790">
            <w:pPr>
              <w:jc w:val="both"/>
              <w:rPr>
                <w:rFonts w:ascii="Arial" w:hAnsi="Arial" w:cs="Arial"/>
                <w:sz w:val="18"/>
                <w:szCs w:val="18"/>
              </w:rPr>
            </w:pPr>
            <w:r w:rsidRPr="00701597">
              <w:rPr>
                <w:rFonts w:ascii="Arial" w:hAnsi="Arial" w:cs="Arial"/>
                <w:sz w:val="18"/>
                <w:szCs w:val="18"/>
              </w:rPr>
              <w:t>- zawodowym, informowaniem uczniów o korzyściach płynących z wyboru danej ścieżki edukacyjnej oraz możliwościach dalszego kształcenia w kontekście uwarunkowań lokalnego i regionalnego rynku pracy (szkolne ośrodki kariery) (e)</w:t>
            </w:r>
          </w:p>
          <w:p w:rsidR="008B61EC" w:rsidRPr="00701597" w:rsidRDefault="008B61EC" w:rsidP="00C47790">
            <w:pPr>
              <w:jc w:val="both"/>
              <w:rPr>
                <w:rFonts w:ascii="Arial" w:hAnsi="Arial" w:cs="Arial"/>
                <w:sz w:val="18"/>
                <w:szCs w:val="18"/>
              </w:rPr>
            </w:pPr>
            <w:r w:rsidRPr="00701597">
              <w:rPr>
                <w:rFonts w:ascii="Arial" w:hAnsi="Arial" w:cs="Arial"/>
                <w:sz w:val="18"/>
                <w:szCs w:val="18"/>
              </w:rPr>
              <w:t>- wdrożenie nowych, innowacyjnych form nauczania i oceniania cechujących się wyższą skutecznością niż formy tradycyjne(f)</w:t>
            </w:r>
          </w:p>
          <w:p w:rsidR="008B61EC" w:rsidRPr="00701597" w:rsidRDefault="008B61EC" w:rsidP="00C47790">
            <w:pPr>
              <w:jc w:val="both"/>
              <w:rPr>
                <w:rFonts w:ascii="Arial" w:hAnsi="Arial" w:cs="Arial"/>
                <w:sz w:val="18"/>
                <w:szCs w:val="18"/>
              </w:rPr>
            </w:pPr>
            <w:r w:rsidRPr="00701597">
              <w:rPr>
                <w:rFonts w:ascii="Arial" w:hAnsi="Arial" w:cs="Arial"/>
                <w:sz w:val="18"/>
                <w:szCs w:val="18"/>
              </w:rPr>
              <w:t>- wdrażanie programów i narzędzi efektywnego zarządzania placówką oświatową przyczyniających się do poprawy jakości nauczania (g)</w:t>
            </w:r>
          </w:p>
        </w:tc>
      </w:tr>
      <w:tr w:rsidR="008B61EC" w:rsidRPr="00701597" w:rsidTr="003719BF">
        <w:trPr>
          <w:trHeight w:val="519"/>
          <w:jc w:val="center"/>
        </w:trPr>
        <w:tc>
          <w:tcPr>
            <w:tcW w:w="2495"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t>Beneficjent systemowy</w:t>
            </w:r>
          </w:p>
        </w:tc>
        <w:tc>
          <w:tcPr>
            <w:tcW w:w="7684" w:type="dxa"/>
            <w:gridSpan w:val="7"/>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Samorząd Województwa Mazowieckiego / Departament Edukacji Publicznej i Sportu</w:t>
            </w:r>
          </w:p>
          <w:p w:rsidR="008B61EC" w:rsidRPr="00701597" w:rsidRDefault="008B61EC" w:rsidP="00C47790">
            <w:pPr>
              <w:jc w:val="both"/>
              <w:rPr>
                <w:rFonts w:ascii="Arial" w:hAnsi="Arial" w:cs="Arial"/>
                <w:sz w:val="18"/>
                <w:szCs w:val="18"/>
              </w:rPr>
            </w:pPr>
          </w:p>
        </w:tc>
      </w:tr>
      <w:tr w:rsidR="008B61EC" w:rsidRPr="00701597" w:rsidTr="003719BF">
        <w:trPr>
          <w:trHeight w:val="14321"/>
          <w:jc w:val="center"/>
        </w:trPr>
        <w:tc>
          <w:tcPr>
            <w:tcW w:w="2495" w:type="dxa"/>
            <w:vMerge w:val="restart"/>
            <w:tcBorders>
              <w:top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lastRenderedPageBreak/>
              <w:t>Czy typ projektu został przewidziany w SzOP do realizacji w trybie systemowym?</w:t>
            </w:r>
          </w:p>
        </w:tc>
        <w:tc>
          <w:tcPr>
            <w:tcW w:w="786"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t>TAK</w:t>
            </w:r>
          </w:p>
        </w:tc>
        <w:tc>
          <w:tcPr>
            <w:tcW w:w="360" w:type="dxa"/>
            <w:gridSpan w:val="2"/>
            <w:tcBorders>
              <w:top w:val="single" w:sz="2" w:space="0" w:color="auto"/>
            </w:tcBorders>
            <w:vAlign w:val="center"/>
          </w:tcPr>
          <w:p w:rsidR="008B61EC" w:rsidRPr="00701597" w:rsidRDefault="008B61EC" w:rsidP="00C47790">
            <w:pPr>
              <w:jc w:val="center"/>
              <w:rPr>
                <w:rFonts w:ascii="Arial" w:hAnsi="Arial" w:cs="Arial"/>
                <w:sz w:val="18"/>
                <w:szCs w:val="18"/>
                <w:highlight w:val="green"/>
              </w:rPr>
            </w:pPr>
          </w:p>
        </w:tc>
        <w:tc>
          <w:tcPr>
            <w:tcW w:w="1441" w:type="dxa"/>
            <w:gridSpan w:val="2"/>
            <w:vMerge w:val="restart"/>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highlight w:val="green"/>
              </w:rPr>
            </w:pPr>
            <w:r w:rsidRPr="00701597">
              <w:rPr>
                <w:rFonts w:ascii="Arial" w:hAnsi="Arial" w:cs="Arial"/>
                <w:sz w:val="18"/>
                <w:szCs w:val="18"/>
              </w:rPr>
              <w:t>Jeżeli NIE – należy uzasadnić</w:t>
            </w:r>
          </w:p>
        </w:tc>
        <w:tc>
          <w:tcPr>
            <w:tcW w:w="5097" w:type="dxa"/>
            <w:gridSpan w:val="2"/>
            <w:vMerge w:val="restart"/>
            <w:tcBorders>
              <w:top w:val="single" w:sz="2" w:space="0" w:color="auto"/>
            </w:tcBorders>
          </w:tcPr>
          <w:p w:rsidR="008B61EC" w:rsidRPr="00701597" w:rsidRDefault="008B61EC" w:rsidP="00C47790">
            <w:pPr>
              <w:jc w:val="both"/>
              <w:rPr>
                <w:rFonts w:ascii="Arial" w:hAnsi="Arial" w:cs="Arial"/>
                <w:sz w:val="18"/>
                <w:szCs w:val="18"/>
              </w:rPr>
            </w:pPr>
            <w:r w:rsidRPr="00701597">
              <w:rPr>
                <w:rFonts w:ascii="Arial" w:hAnsi="Arial" w:cs="Arial"/>
                <w:sz w:val="18"/>
                <w:szCs w:val="18"/>
              </w:rPr>
              <w:t>Projekt: „Wyrównanie szans edukacyjnych uczniów poprzez dodatkowe zajęcia rozwijające kompetencje kluczowe – „Moja przyszłość”</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Grupą docelową w projekcie będą uczniowie szkół podstawowych i gimnazjalnych (z wyłączeniem szkół dla dorosłych) z terenu całego Województwa Mazowieckiego. </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Projekt będzie skierowany do szkół podstawowych i gimnazjalnych z terenu Województwa Mazowieckiego (z wyłączeniem szkół dla dorosłych).</w:t>
            </w:r>
          </w:p>
          <w:p w:rsidR="008B61EC" w:rsidRPr="00701597" w:rsidRDefault="008B61EC" w:rsidP="00C47790">
            <w:pPr>
              <w:jc w:val="both"/>
              <w:rPr>
                <w:rFonts w:ascii="Arial" w:hAnsi="Arial" w:cs="Arial"/>
                <w:sz w:val="18"/>
                <w:szCs w:val="18"/>
              </w:rPr>
            </w:pPr>
            <w:r w:rsidRPr="00701597">
              <w:rPr>
                <w:rFonts w:ascii="Arial" w:hAnsi="Arial" w:cs="Arial"/>
                <w:sz w:val="18"/>
                <w:szCs w:val="18"/>
              </w:rPr>
              <w:t>Pierwszeństwo w naborze do projektu będą miały szkoły które:</w:t>
            </w:r>
          </w:p>
          <w:p w:rsidR="008B61EC" w:rsidRPr="00701597" w:rsidRDefault="008B61EC" w:rsidP="00C47790">
            <w:pPr>
              <w:jc w:val="both"/>
              <w:rPr>
                <w:rFonts w:ascii="Arial" w:hAnsi="Arial" w:cs="Arial"/>
                <w:sz w:val="18"/>
                <w:szCs w:val="18"/>
              </w:rPr>
            </w:pPr>
            <w:r w:rsidRPr="00701597">
              <w:rPr>
                <w:rFonts w:ascii="Arial" w:hAnsi="Arial" w:cs="Arial"/>
                <w:sz w:val="18"/>
                <w:szCs w:val="18"/>
              </w:rPr>
              <w:t>1. uzyskały wyniki poniżej średniej z terenu Województwa Mazowieckiego z zewnętrznych egzaminów:</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a. szkoły podstawowe ze sprawdzianu szóstoklasisty w roku szkolnym 2012/2013, </w:t>
            </w:r>
          </w:p>
          <w:p w:rsidR="008B61EC" w:rsidRPr="00701597" w:rsidRDefault="008B61EC" w:rsidP="00C47790">
            <w:pPr>
              <w:jc w:val="both"/>
              <w:rPr>
                <w:rFonts w:ascii="Arial" w:hAnsi="Arial" w:cs="Arial"/>
                <w:sz w:val="18"/>
                <w:szCs w:val="18"/>
              </w:rPr>
            </w:pPr>
            <w:r w:rsidRPr="00701597">
              <w:rPr>
                <w:rFonts w:ascii="Arial" w:hAnsi="Arial" w:cs="Arial"/>
                <w:sz w:val="18"/>
                <w:szCs w:val="18"/>
              </w:rPr>
              <w:t>b. szkoły gimnazjalne z przedmiotów – język polski, przedmioty przyrodnicze, przedmioty matematyczne, język obcy nowożytny w roku szkolnym 2012/2013;</w:t>
            </w:r>
          </w:p>
          <w:p w:rsidR="008B61EC" w:rsidRDefault="008B61EC" w:rsidP="00C47790">
            <w:pPr>
              <w:jc w:val="both"/>
              <w:rPr>
                <w:rFonts w:ascii="Arial" w:hAnsi="Arial" w:cs="Arial"/>
                <w:sz w:val="18"/>
                <w:szCs w:val="18"/>
              </w:rPr>
            </w:pPr>
            <w:r w:rsidRPr="00701597">
              <w:rPr>
                <w:rFonts w:ascii="Arial" w:hAnsi="Arial" w:cs="Arial"/>
                <w:sz w:val="18"/>
                <w:szCs w:val="18"/>
              </w:rPr>
              <w:t>2. nie korzystały dotychczas ze wsparcia w ramach Programu Operacyjnego Kapitał Ludzki 2007-2013.</w:t>
            </w:r>
          </w:p>
          <w:p w:rsidR="008B61EC" w:rsidRPr="00701597" w:rsidRDefault="008B61EC" w:rsidP="00C47790">
            <w:pPr>
              <w:jc w:val="both"/>
              <w:rPr>
                <w:rFonts w:ascii="Arial" w:hAnsi="Arial" w:cs="Arial"/>
                <w:sz w:val="18"/>
                <w:szCs w:val="18"/>
              </w:rPr>
            </w:pPr>
            <w:r>
              <w:rPr>
                <w:rFonts w:ascii="Arial" w:hAnsi="Arial" w:cs="Arial"/>
                <w:sz w:val="18"/>
                <w:szCs w:val="18"/>
              </w:rPr>
              <w:t>3. szkoły z terenów wiejskich, wiejsko-miejskich oraz z miast do 25 tysięcy mieszkańców.</w:t>
            </w:r>
          </w:p>
          <w:p w:rsidR="008B61EC" w:rsidRPr="00A73CED" w:rsidRDefault="008B61EC" w:rsidP="00C47790">
            <w:pPr>
              <w:jc w:val="both"/>
              <w:rPr>
                <w:rFonts w:ascii="Arial" w:hAnsi="Arial" w:cs="Arial"/>
                <w:sz w:val="18"/>
                <w:szCs w:val="18"/>
              </w:rPr>
            </w:pPr>
            <w:r w:rsidRPr="00A73CED">
              <w:rPr>
                <w:rFonts w:ascii="Arial" w:hAnsi="Arial" w:cs="Arial"/>
                <w:sz w:val="18"/>
                <w:szCs w:val="18"/>
              </w:rPr>
              <w:t>W pierwszej kolejności projekt ma objąć wsparciem szkoły, których uczniowie uzyskali słabe wyniki z egzaminów, czyli uczniów z większymi trudnościami edukacyjnymi, tak aby zwiększyć ich kompetencje i zapewnić lepsze możliwości w wyborze dalszej ścieżki edukacji oraz zapobiec ewentualnemu wypadnięciu z systemu edukacji. Zastosowane kryteria wyboru pozwolą wyłonić w pierwszej kolejności te szkoły, których uczniowie najbardziej potrzebują pomocy. W przypadku braku dosta</w:t>
            </w:r>
            <w:r>
              <w:rPr>
                <w:rFonts w:ascii="Arial" w:hAnsi="Arial" w:cs="Arial"/>
                <w:sz w:val="18"/>
                <w:szCs w:val="18"/>
              </w:rPr>
              <w:t>te</w:t>
            </w:r>
            <w:r w:rsidRPr="00A73CED">
              <w:rPr>
                <w:rFonts w:ascii="Arial" w:hAnsi="Arial" w:cs="Arial"/>
                <w:sz w:val="18"/>
                <w:szCs w:val="18"/>
              </w:rPr>
              <w:t>cznej liczby podmiotów kwalifikujących się do objęcia wsparciem, do projektu zostaną przyjęte szkoły, których uczniowie radzą sobie lepiej, ale chcą poprawić swoje kompetencje w celu zwiększenia swoich szans edukacyjnych.</w:t>
            </w:r>
          </w:p>
          <w:p w:rsidR="008B61EC" w:rsidRPr="00A73CED" w:rsidRDefault="008B61EC" w:rsidP="00C47790">
            <w:pPr>
              <w:jc w:val="both"/>
              <w:rPr>
                <w:rFonts w:ascii="Arial" w:hAnsi="Arial" w:cs="Arial"/>
                <w:sz w:val="18"/>
                <w:szCs w:val="18"/>
              </w:rPr>
            </w:pPr>
            <w:r w:rsidRPr="00A73CED">
              <w:rPr>
                <w:rFonts w:ascii="Arial" w:hAnsi="Arial" w:cs="Arial"/>
                <w:sz w:val="18"/>
                <w:szCs w:val="18"/>
              </w:rPr>
              <w:t xml:space="preserve">Do oceny wniosków przesłanych przez beneficjentów zostanie powołana przez Marszałka Województwa Mazowieckiego komisja oceny projektów. </w:t>
            </w:r>
          </w:p>
          <w:p w:rsidR="008B61EC" w:rsidRPr="00701597" w:rsidRDefault="008B61EC" w:rsidP="00C47790">
            <w:pPr>
              <w:jc w:val="both"/>
              <w:rPr>
                <w:rFonts w:ascii="Arial" w:hAnsi="Arial" w:cs="Arial"/>
                <w:sz w:val="18"/>
                <w:szCs w:val="18"/>
              </w:rPr>
            </w:pPr>
            <w:r w:rsidRPr="00701597">
              <w:rPr>
                <w:rFonts w:ascii="Arial" w:hAnsi="Arial" w:cs="Arial"/>
                <w:sz w:val="18"/>
                <w:szCs w:val="18"/>
              </w:rPr>
              <w:t>Jeśli po zastosowaniu powyższych kryteriów liczba wniosków będzie większa niż liczba miejsc w projekcie</w:t>
            </w:r>
            <w:r>
              <w:rPr>
                <w:rFonts w:ascii="Arial" w:hAnsi="Arial" w:cs="Arial"/>
                <w:sz w:val="18"/>
                <w:szCs w:val="18"/>
              </w:rPr>
              <w:t>,</w:t>
            </w:r>
            <w:r w:rsidRPr="00701597">
              <w:rPr>
                <w:rFonts w:ascii="Arial" w:hAnsi="Arial" w:cs="Arial"/>
                <w:sz w:val="18"/>
                <w:szCs w:val="18"/>
              </w:rPr>
              <w:t xml:space="preserve"> Komisja oceniała wnioski na podstawie </w:t>
            </w:r>
            <w:r>
              <w:rPr>
                <w:rFonts w:ascii="Arial" w:hAnsi="Arial" w:cs="Arial"/>
                <w:sz w:val="18"/>
                <w:szCs w:val="18"/>
              </w:rPr>
              <w:t>następujących dodatkowych</w:t>
            </w:r>
            <w:r w:rsidRPr="00701597">
              <w:rPr>
                <w:rFonts w:ascii="Arial" w:hAnsi="Arial" w:cs="Arial"/>
                <w:sz w:val="18"/>
                <w:szCs w:val="18"/>
              </w:rPr>
              <w:t xml:space="preserve"> kryteriów:</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 innowacyjne rozwiązania </w:t>
            </w:r>
          </w:p>
          <w:p w:rsidR="008B61EC" w:rsidRPr="00701597" w:rsidRDefault="008B61EC" w:rsidP="00C47790">
            <w:pPr>
              <w:jc w:val="both"/>
              <w:rPr>
                <w:rFonts w:ascii="Arial" w:hAnsi="Arial" w:cs="Arial"/>
                <w:sz w:val="18"/>
                <w:szCs w:val="18"/>
              </w:rPr>
            </w:pPr>
            <w:r w:rsidRPr="00701597">
              <w:rPr>
                <w:rFonts w:ascii="Arial" w:hAnsi="Arial" w:cs="Arial"/>
                <w:sz w:val="18"/>
                <w:szCs w:val="18"/>
              </w:rPr>
              <w:t>- zaproponowane metody podnoszenia kompetencji uczniów w wyłonionych wcześniej obszarach zgodnych z wytycznymi Parlamentu Europejskiego i Rady Europy.</w:t>
            </w:r>
          </w:p>
          <w:p w:rsidR="008B61EC" w:rsidRPr="00701597" w:rsidRDefault="008B61EC" w:rsidP="00C47790">
            <w:pPr>
              <w:jc w:val="both"/>
              <w:rPr>
                <w:rFonts w:ascii="Arial" w:hAnsi="Arial" w:cs="Arial"/>
                <w:sz w:val="18"/>
                <w:szCs w:val="18"/>
              </w:rPr>
            </w:pPr>
            <w:r w:rsidRPr="00701597">
              <w:rPr>
                <w:rFonts w:ascii="Arial" w:hAnsi="Arial" w:cs="Arial"/>
                <w:sz w:val="18"/>
                <w:szCs w:val="18"/>
              </w:rPr>
              <w:t>Do projektu zostaną wybrane te wnioski, które otrzymają największ</w:t>
            </w:r>
            <w:r>
              <w:rPr>
                <w:rFonts w:ascii="Arial" w:hAnsi="Arial" w:cs="Arial"/>
                <w:sz w:val="18"/>
                <w:szCs w:val="18"/>
              </w:rPr>
              <w:t>ą</w:t>
            </w:r>
            <w:r w:rsidRPr="00701597">
              <w:rPr>
                <w:rFonts w:ascii="Arial" w:hAnsi="Arial" w:cs="Arial"/>
                <w:sz w:val="18"/>
                <w:szCs w:val="18"/>
              </w:rPr>
              <w:t xml:space="preserve"> liczbę punktów we wskazanych kategoriach. </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W latach 2010-2013 Samorząd Województwa Mazowieckiego zrealizował 2 projekty systemowe, tj.:</w:t>
            </w:r>
          </w:p>
          <w:p w:rsidR="008B61EC" w:rsidRPr="00701597" w:rsidRDefault="008B61EC" w:rsidP="008B61EC">
            <w:pPr>
              <w:numPr>
                <w:ilvl w:val="0"/>
                <w:numId w:val="37"/>
              </w:numPr>
              <w:ind w:left="345"/>
              <w:jc w:val="both"/>
              <w:rPr>
                <w:rFonts w:ascii="Arial" w:hAnsi="Arial" w:cs="Arial"/>
                <w:sz w:val="18"/>
                <w:szCs w:val="18"/>
              </w:rPr>
            </w:pPr>
            <w:r w:rsidRPr="00701597">
              <w:rPr>
                <w:rFonts w:ascii="Arial" w:hAnsi="Arial" w:cs="Arial"/>
                <w:sz w:val="18"/>
                <w:szCs w:val="18"/>
              </w:rPr>
              <w:t>projekt „Wyrównanie szans edukacyjnych uczniów poprzez dodatkowe zajęcia rozwijające kompetencje kluczowe – Zagrajmy o sukces” realizowany w latach 2010-2012,</w:t>
            </w:r>
          </w:p>
          <w:p w:rsidR="008B61EC" w:rsidRPr="00701597" w:rsidRDefault="008B61EC" w:rsidP="008B61EC">
            <w:pPr>
              <w:numPr>
                <w:ilvl w:val="0"/>
                <w:numId w:val="37"/>
              </w:numPr>
              <w:ind w:left="345"/>
              <w:jc w:val="both"/>
              <w:rPr>
                <w:rFonts w:ascii="Arial" w:hAnsi="Arial" w:cs="Arial"/>
                <w:sz w:val="18"/>
                <w:szCs w:val="18"/>
              </w:rPr>
            </w:pPr>
            <w:r w:rsidRPr="00701597">
              <w:rPr>
                <w:rFonts w:ascii="Arial" w:hAnsi="Arial" w:cs="Arial"/>
                <w:sz w:val="18"/>
                <w:szCs w:val="18"/>
              </w:rPr>
              <w:t>projekt „Dziecięca akademia przyszłości – wyrównywanie szans edukacyjnych uczniów poprzez dodatkowe zajęcia rozwijające kompetencje kluczowe w szkołach podstawowych” realizowany w latach 2011-2013.</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Uczniowie uczestniczący w projektach podnieśli poziom wiedzy z bloków tematycznych, które przewidziano w projektach, co przełożyło się przede wszystkim na lepsze wyniki w nauce, ale również na wzrost zainteresowania uczniów nauką języków obcych oraz przedmiotami </w:t>
            </w:r>
            <w:r w:rsidRPr="00701597">
              <w:rPr>
                <w:rFonts w:ascii="Arial" w:hAnsi="Arial" w:cs="Arial"/>
                <w:sz w:val="18"/>
                <w:szCs w:val="18"/>
              </w:rPr>
              <w:lastRenderedPageBreak/>
              <w:t>matematyczno - przyrodniczymi. Wsparciem, ze względu na ograniczone środki finansowe, objęto ok. 20.000 z 496.900 uczniów (dane z SIO), co stanowi zaledwie 4% uczniów z Mazowsza.</w:t>
            </w:r>
          </w:p>
          <w:p w:rsidR="008B61EC" w:rsidRPr="00701597" w:rsidRDefault="008B61EC" w:rsidP="00C47790">
            <w:pPr>
              <w:jc w:val="both"/>
              <w:rPr>
                <w:rFonts w:ascii="Arial" w:hAnsi="Arial" w:cs="Arial"/>
                <w:sz w:val="18"/>
                <w:szCs w:val="18"/>
              </w:rPr>
            </w:pPr>
            <w:r w:rsidRPr="00701597">
              <w:rPr>
                <w:rFonts w:ascii="Arial" w:hAnsi="Arial" w:cs="Arial"/>
                <w:sz w:val="18"/>
                <w:szCs w:val="18"/>
              </w:rPr>
              <w:t>Efektem trwałym osiągniętym we wskazanych projektach było także poszerzenie wiedzy nauczycieli z zakresu współczesnych zagrożeń cywilizacyjnych tj. cyberprzemocy, cyberzaburzeń, uzależnienia od internetu, współczesnych narkotyków tzw. „dopalaczy” oraz innych zaburzeń współczesnych. Nabytą wiedzę nauczyciele przekazywali innym pedagogom, jak również organizowali spotkania informacyjne z uczniami i rodzicami Nauczyciele zostali ponadto wyposażeni w materiały dydaktyczne oraz identyfikator narkotyków i paranarkotyków.</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Z „Raportu z ewaluacji ex post” z 2013 r. opracowanego przez dr Bartłomieja Walczaka wynika, iż „Rekomenduje się uwzględnienie tych efektów jako celów w ewentualnych dalszych edycjach projektu i wspomożenie przez odpowiednie działania (np. szkolenia, wspomaganie nawiązania profesjonalnej wymiany wiedzy i doświadczeń pomiędzy szkołami, wzmocnienie i usystematyzowanie komunikacji pomiędzy nauczycielami uczniami i rodzicami; nadanie jak największej rangi faktowi wybrania szkoły do projektu, skierowanie działań do rodziców)”. </w:t>
            </w:r>
          </w:p>
          <w:p w:rsidR="008B61EC" w:rsidRPr="00701597" w:rsidRDefault="008B61EC" w:rsidP="00C47790">
            <w:pPr>
              <w:jc w:val="both"/>
              <w:rPr>
                <w:rFonts w:ascii="Arial" w:hAnsi="Arial" w:cs="Arial"/>
                <w:sz w:val="18"/>
                <w:szCs w:val="18"/>
              </w:rPr>
            </w:pPr>
          </w:p>
          <w:p w:rsidR="008B61EC" w:rsidRPr="003C7545" w:rsidRDefault="008B61EC" w:rsidP="00C47790">
            <w:pPr>
              <w:jc w:val="both"/>
              <w:rPr>
                <w:rFonts w:ascii="Arial" w:hAnsi="Arial" w:cs="Arial"/>
                <w:sz w:val="18"/>
                <w:szCs w:val="18"/>
              </w:rPr>
            </w:pPr>
            <w:r w:rsidRPr="003C7545">
              <w:rPr>
                <w:rFonts w:ascii="Arial" w:hAnsi="Arial" w:cs="Arial"/>
                <w:sz w:val="18"/>
                <w:szCs w:val="18"/>
              </w:rPr>
              <w:t>Formuła systemowa jest właściwsza od konkursowej</w:t>
            </w:r>
            <w:r>
              <w:rPr>
                <w:rFonts w:ascii="Arial" w:hAnsi="Arial" w:cs="Arial"/>
                <w:sz w:val="18"/>
                <w:szCs w:val="18"/>
              </w:rPr>
              <w:t>,</w:t>
            </w:r>
            <w:r w:rsidRPr="003C7545">
              <w:rPr>
                <w:rFonts w:ascii="Arial" w:hAnsi="Arial" w:cs="Arial"/>
                <w:sz w:val="18"/>
                <w:szCs w:val="18"/>
              </w:rPr>
              <w:t xml:space="preserve"> ponieważ pozwoli zapewnić jednolite procedury przystąpienia do realizacji projektu wszystkim Beneficjentom na całym Mazowszu. </w:t>
            </w:r>
          </w:p>
          <w:p w:rsidR="008B61EC" w:rsidRPr="003C7545" w:rsidRDefault="008B61EC" w:rsidP="00C47790">
            <w:pPr>
              <w:jc w:val="both"/>
              <w:rPr>
                <w:rFonts w:ascii="Arial" w:hAnsi="Arial" w:cs="Arial"/>
                <w:sz w:val="18"/>
                <w:szCs w:val="18"/>
              </w:rPr>
            </w:pPr>
            <w:r w:rsidRPr="003C7545">
              <w:rPr>
                <w:rFonts w:ascii="Arial" w:hAnsi="Arial" w:cs="Arial"/>
                <w:sz w:val="18"/>
                <w:szCs w:val="18"/>
              </w:rPr>
              <w:t>Realizacja projektu systemowego ob</w:t>
            </w:r>
            <w:r>
              <w:rPr>
                <w:rFonts w:ascii="Arial" w:hAnsi="Arial" w:cs="Arial"/>
                <w:sz w:val="18"/>
                <w:szCs w:val="18"/>
              </w:rPr>
              <w:t>ejmującego całe województwo da</w:t>
            </w:r>
            <w:r w:rsidRPr="003C7545">
              <w:rPr>
                <w:rFonts w:ascii="Arial" w:hAnsi="Arial" w:cs="Arial"/>
                <w:sz w:val="18"/>
                <w:szCs w:val="18"/>
              </w:rPr>
              <w:t xml:space="preserve"> dużo lepsze efekty upowszechniające, co więcej</w:t>
            </w:r>
            <w:r>
              <w:rPr>
                <w:rFonts w:ascii="Arial" w:hAnsi="Arial" w:cs="Arial"/>
                <w:sz w:val="18"/>
                <w:szCs w:val="18"/>
              </w:rPr>
              <w:t>,</w:t>
            </w:r>
            <w:r w:rsidRPr="003C7545">
              <w:rPr>
                <w:rFonts w:ascii="Arial" w:hAnsi="Arial" w:cs="Arial"/>
                <w:sz w:val="18"/>
                <w:szCs w:val="18"/>
              </w:rPr>
              <w:t xml:space="preserve"> nie wyklucz</w:t>
            </w:r>
            <w:r>
              <w:rPr>
                <w:rFonts w:ascii="Arial" w:hAnsi="Arial" w:cs="Arial"/>
                <w:sz w:val="18"/>
                <w:szCs w:val="18"/>
              </w:rPr>
              <w:t>y</w:t>
            </w:r>
            <w:r w:rsidRPr="003C7545">
              <w:rPr>
                <w:rFonts w:ascii="Arial" w:hAnsi="Arial" w:cs="Arial"/>
                <w:sz w:val="18"/>
                <w:szCs w:val="18"/>
              </w:rPr>
              <w:t xml:space="preserve"> z uczestnictwa żadnej gminy i nie </w:t>
            </w:r>
            <w:r>
              <w:rPr>
                <w:rFonts w:ascii="Arial" w:hAnsi="Arial" w:cs="Arial"/>
                <w:sz w:val="18"/>
                <w:szCs w:val="18"/>
              </w:rPr>
              <w:t>s</w:t>
            </w:r>
            <w:r w:rsidRPr="003C7545">
              <w:rPr>
                <w:rFonts w:ascii="Arial" w:hAnsi="Arial" w:cs="Arial"/>
                <w:sz w:val="18"/>
                <w:szCs w:val="18"/>
              </w:rPr>
              <w:t xml:space="preserve">tworzy stref uprzywilejowanych. Projekt ma szansę m.in. trafić do najbardziej potrzebujących szkół z obszarów wiejskich i miejskich. </w:t>
            </w:r>
          </w:p>
          <w:p w:rsidR="008B61EC" w:rsidRPr="00D46E27" w:rsidRDefault="008B61EC" w:rsidP="00C47790">
            <w:pPr>
              <w:jc w:val="both"/>
              <w:rPr>
                <w:rFonts w:ascii="Arial" w:hAnsi="Arial" w:cs="Arial"/>
                <w:sz w:val="18"/>
                <w:szCs w:val="18"/>
              </w:rPr>
            </w:pPr>
            <w:r w:rsidRPr="003C7545">
              <w:rPr>
                <w:rFonts w:ascii="Arial" w:hAnsi="Arial" w:cs="Arial"/>
                <w:sz w:val="18"/>
                <w:szCs w:val="18"/>
              </w:rPr>
              <w:t xml:space="preserve">Województwo jest w stanie zapewnić </w:t>
            </w:r>
            <w:r>
              <w:rPr>
                <w:rFonts w:ascii="Arial" w:hAnsi="Arial" w:cs="Arial"/>
                <w:sz w:val="18"/>
                <w:szCs w:val="18"/>
              </w:rPr>
              <w:t>spójne</w:t>
            </w:r>
            <w:r w:rsidRPr="003C7545">
              <w:rPr>
                <w:rFonts w:ascii="Arial" w:hAnsi="Arial" w:cs="Arial"/>
                <w:sz w:val="18"/>
                <w:szCs w:val="18"/>
              </w:rPr>
              <w:t xml:space="preserve"> procedury rekrutacyjne dla wszystkich beneficjentów, a także jednolite założenia projektowe</w:t>
            </w:r>
            <w:r>
              <w:rPr>
                <w:rFonts w:ascii="Arial" w:hAnsi="Arial" w:cs="Arial"/>
                <w:sz w:val="18"/>
                <w:szCs w:val="18"/>
              </w:rPr>
              <w:t xml:space="preserve">. </w:t>
            </w:r>
            <w:r w:rsidRPr="00D46E27">
              <w:rPr>
                <w:rFonts w:ascii="Arial" w:hAnsi="Arial" w:cs="Arial"/>
                <w:sz w:val="18"/>
                <w:szCs w:val="18"/>
              </w:rPr>
              <w:t>Ogólne założenia projektowe są jednolite dla wszystkich beneficjentów (np. określają miesięczną liczbę zajęć)</w:t>
            </w:r>
            <w:r>
              <w:rPr>
                <w:rFonts w:ascii="Arial" w:hAnsi="Arial" w:cs="Arial"/>
                <w:sz w:val="18"/>
                <w:szCs w:val="18"/>
              </w:rPr>
              <w:t>, niemniej jednak poszczególne programy zajęciowe dostosowane są do</w:t>
            </w:r>
            <w:r w:rsidRPr="00D46E27">
              <w:rPr>
                <w:rFonts w:ascii="Arial" w:hAnsi="Arial" w:cs="Arial"/>
                <w:sz w:val="18"/>
                <w:szCs w:val="18"/>
              </w:rPr>
              <w:t xml:space="preserve"> </w:t>
            </w:r>
            <w:r>
              <w:rPr>
                <w:rFonts w:ascii="Arial" w:hAnsi="Arial" w:cs="Arial"/>
                <w:sz w:val="18"/>
                <w:szCs w:val="18"/>
              </w:rPr>
              <w:t xml:space="preserve">indywidualnych potrzeb uczniów w danej szkole. </w:t>
            </w:r>
            <w:r w:rsidRPr="00D46E27">
              <w:rPr>
                <w:rFonts w:ascii="Arial" w:hAnsi="Arial" w:cs="Arial"/>
                <w:sz w:val="18"/>
                <w:szCs w:val="18"/>
              </w:rPr>
              <w:t xml:space="preserve">Szkoły będą miały możliwość decydowania, ile godzin zajęć w ramach danego bloku będzie realizowane ze względu na potrzeby uczniów oraz osiągane prze nich wyniki w tym obszarze. </w:t>
            </w:r>
          </w:p>
          <w:p w:rsidR="008B61EC" w:rsidRDefault="008B61EC" w:rsidP="00C47790">
            <w:pPr>
              <w:jc w:val="both"/>
              <w:rPr>
                <w:rFonts w:ascii="Arial" w:hAnsi="Arial" w:cs="Arial"/>
                <w:sz w:val="18"/>
                <w:szCs w:val="18"/>
              </w:rPr>
            </w:pPr>
            <w:r>
              <w:rPr>
                <w:rFonts w:ascii="Arial" w:hAnsi="Arial" w:cs="Arial"/>
                <w:sz w:val="18"/>
                <w:szCs w:val="18"/>
              </w:rPr>
              <w:t>Z</w:t>
            </w:r>
            <w:r w:rsidRPr="006A19E3">
              <w:rPr>
                <w:rFonts w:ascii="Arial" w:hAnsi="Arial" w:cs="Arial"/>
                <w:sz w:val="18"/>
                <w:szCs w:val="18"/>
              </w:rPr>
              <w:t>darza się, że organy prowadzące mając problemy finansowe, odmawiają swoim placówkom oświatowym zgody na aplikowanie oraz na zabezpieczenie wkładu własnego</w:t>
            </w:r>
            <w:r>
              <w:rPr>
                <w:rFonts w:ascii="Arial" w:hAnsi="Arial" w:cs="Arial"/>
                <w:sz w:val="18"/>
                <w:szCs w:val="18"/>
              </w:rPr>
              <w:t xml:space="preserve">. Województwo, realizując projekt systemowy zapewnia wkład finansowy, który niweluje barierę </w:t>
            </w:r>
            <w:r w:rsidRPr="00295BC8">
              <w:rPr>
                <w:rFonts w:ascii="Arial" w:hAnsi="Arial" w:cs="Arial"/>
                <w:sz w:val="18"/>
                <w:szCs w:val="18"/>
              </w:rPr>
              <w:t>finansową d</w:t>
            </w:r>
            <w:r>
              <w:rPr>
                <w:rFonts w:ascii="Arial" w:hAnsi="Arial" w:cs="Arial"/>
                <w:sz w:val="18"/>
                <w:szCs w:val="18"/>
              </w:rPr>
              <w:t>la</w:t>
            </w:r>
            <w:r w:rsidRPr="00295BC8">
              <w:rPr>
                <w:rFonts w:ascii="Arial" w:hAnsi="Arial" w:cs="Arial"/>
                <w:sz w:val="18"/>
                <w:szCs w:val="18"/>
              </w:rPr>
              <w:t xml:space="preserve"> </w:t>
            </w:r>
            <w:r>
              <w:rPr>
                <w:rFonts w:ascii="Arial" w:hAnsi="Arial" w:cs="Arial"/>
                <w:sz w:val="18"/>
                <w:szCs w:val="18"/>
              </w:rPr>
              <w:t xml:space="preserve">takich </w:t>
            </w:r>
            <w:r w:rsidRPr="00295BC8">
              <w:rPr>
                <w:rFonts w:ascii="Arial" w:hAnsi="Arial" w:cs="Arial"/>
                <w:sz w:val="18"/>
                <w:szCs w:val="18"/>
              </w:rPr>
              <w:t xml:space="preserve">beneficjentów. </w:t>
            </w:r>
          </w:p>
          <w:p w:rsidR="008B61EC" w:rsidRDefault="008B61EC" w:rsidP="00C47790">
            <w:pPr>
              <w:jc w:val="both"/>
              <w:rPr>
                <w:rFonts w:ascii="Arial" w:hAnsi="Arial" w:cs="Arial"/>
                <w:sz w:val="18"/>
                <w:szCs w:val="18"/>
              </w:rPr>
            </w:pPr>
            <w:r>
              <w:rPr>
                <w:rFonts w:ascii="Arial" w:hAnsi="Arial" w:cs="Arial"/>
                <w:sz w:val="18"/>
                <w:szCs w:val="18"/>
              </w:rPr>
              <w:t xml:space="preserve">Samorząd województwa </w:t>
            </w:r>
            <w:r w:rsidRPr="00295BC8">
              <w:rPr>
                <w:rFonts w:ascii="Arial" w:hAnsi="Arial" w:cs="Arial"/>
                <w:sz w:val="18"/>
                <w:szCs w:val="18"/>
              </w:rPr>
              <w:t xml:space="preserve">dysponuje </w:t>
            </w:r>
            <w:r>
              <w:rPr>
                <w:rFonts w:ascii="Arial" w:hAnsi="Arial" w:cs="Arial"/>
                <w:sz w:val="18"/>
                <w:szCs w:val="18"/>
              </w:rPr>
              <w:t xml:space="preserve">ponadto </w:t>
            </w:r>
            <w:r w:rsidRPr="00295BC8">
              <w:rPr>
                <w:rFonts w:ascii="Arial" w:hAnsi="Arial" w:cs="Arial"/>
                <w:sz w:val="18"/>
                <w:szCs w:val="18"/>
              </w:rPr>
              <w:t>zasobami kadrowymi posiadającymi doświadczen</w:t>
            </w:r>
            <w:r>
              <w:rPr>
                <w:rFonts w:ascii="Arial" w:hAnsi="Arial" w:cs="Arial"/>
                <w:sz w:val="18"/>
                <w:szCs w:val="18"/>
              </w:rPr>
              <w:t>ie we wdrażaniu projektów POKL.</w:t>
            </w:r>
          </w:p>
          <w:p w:rsidR="008B61EC" w:rsidRDefault="008B61EC" w:rsidP="00C47790">
            <w:pPr>
              <w:jc w:val="both"/>
              <w:rPr>
                <w:rFonts w:ascii="Arial" w:hAnsi="Arial" w:cs="Arial"/>
                <w:sz w:val="18"/>
                <w:szCs w:val="18"/>
              </w:rPr>
            </w:pPr>
          </w:p>
          <w:p w:rsidR="008B61EC" w:rsidRDefault="008B61EC" w:rsidP="00C47790">
            <w:pPr>
              <w:jc w:val="both"/>
              <w:rPr>
                <w:rFonts w:ascii="Arial" w:hAnsi="Arial" w:cs="Arial"/>
                <w:sz w:val="18"/>
                <w:szCs w:val="18"/>
              </w:rPr>
            </w:pPr>
            <w:r w:rsidRPr="00701597">
              <w:rPr>
                <w:rFonts w:ascii="Arial" w:hAnsi="Arial" w:cs="Arial"/>
                <w:sz w:val="18"/>
                <w:szCs w:val="18"/>
              </w:rPr>
              <w:t xml:space="preserve">Personel zarządzający projektem będzie w 100% wykonywał pracę związaną z realizacją projektu. Zakresy obowiązków i zasady finansowania wykluczają podwójne finansowanie wynagrodzeń. </w:t>
            </w:r>
          </w:p>
          <w:p w:rsidR="008B61EC" w:rsidRDefault="008B61EC" w:rsidP="00C47790">
            <w:pPr>
              <w:jc w:val="both"/>
              <w:rPr>
                <w:rFonts w:ascii="Arial" w:hAnsi="Arial" w:cs="Arial"/>
                <w:sz w:val="18"/>
                <w:szCs w:val="18"/>
              </w:rPr>
            </w:pPr>
          </w:p>
          <w:p w:rsidR="008B61EC" w:rsidRDefault="008B61EC" w:rsidP="00C47790">
            <w:pPr>
              <w:jc w:val="both"/>
              <w:rPr>
                <w:rFonts w:ascii="Arial" w:hAnsi="Arial" w:cs="Arial"/>
                <w:sz w:val="18"/>
                <w:szCs w:val="18"/>
              </w:rPr>
            </w:pPr>
            <w:r w:rsidRPr="00F87FA4">
              <w:rPr>
                <w:rFonts w:ascii="Arial" w:hAnsi="Arial" w:cs="Arial"/>
                <w:sz w:val="18"/>
                <w:szCs w:val="18"/>
              </w:rPr>
              <w:t xml:space="preserve">Wartością dodaną </w:t>
            </w:r>
            <w:r>
              <w:rPr>
                <w:rFonts w:ascii="Arial" w:hAnsi="Arial" w:cs="Arial"/>
                <w:sz w:val="18"/>
                <w:szCs w:val="18"/>
              </w:rPr>
              <w:t xml:space="preserve">projektu </w:t>
            </w:r>
            <w:r w:rsidRPr="00F87FA4">
              <w:rPr>
                <w:rFonts w:ascii="Arial" w:hAnsi="Arial" w:cs="Arial"/>
                <w:sz w:val="18"/>
                <w:szCs w:val="18"/>
              </w:rPr>
              <w:t>będzie</w:t>
            </w:r>
            <w:r>
              <w:rPr>
                <w:rFonts w:ascii="Arial" w:hAnsi="Arial" w:cs="Arial"/>
                <w:sz w:val="18"/>
                <w:szCs w:val="18"/>
              </w:rPr>
              <w:t>:</w:t>
            </w:r>
          </w:p>
          <w:p w:rsidR="008B61EC" w:rsidRPr="007E75EF" w:rsidRDefault="008B61EC" w:rsidP="00C47790">
            <w:pPr>
              <w:jc w:val="both"/>
              <w:rPr>
                <w:rFonts w:ascii="Arial" w:hAnsi="Arial" w:cs="Arial"/>
                <w:sz w:val="18"/>
                <w:szCs w:val="18"/>
              </w:rPr>
            </w:pPr>
            <w:r>
              <w:rPr>
                <w:rFonts w:ascii="Arial" w:hAnsi="Arial" w:cs="Arial"/>
                <w:sz w:val="18"/>
                <w:szCs w:val="18"/>
              </w:rPr>
              <w:t>-</w:t>
            </w:r>
            <w:r w:rsidRPr="00F87FA4">
              <w:rPr>
                <w:rFonts w:ascii="Arial" w:hAnsi="Arial" w:cs="Arial"/>
                <w:sz w:val="18"/>
                <w:szCs w:val="18"/>
              </w:rPr>
              <w:t xml:space="preserve"> </w:t>
            </w:r>
            <w:r>
              <w:rPr>
                <w:rFonts w:ascii="Arial" w:hAnsi="Arial" w:cs="Arial"/>
                <w:sz w:val="18"/>
                <w:szCs w:val="18"/>
              </w:rPr>
              <w:t xml:space="preserve">dla uczniów: </w:t>
            </w:r>
            <w:r w:rsidRPr="00F87FA4">
              <w:rPr>
                <w:rFonts w:ascii="Arial" w:hAnsi="Arial" w:cs="Arial"/>
                <w:sz w:val="18"/>
                <w:szCs w:val="18"/>
              </w:rPr>
              <w:t xml:space="preserve">wykorzystanie wiedzy i kompetencji kluczowych zdobytych podczas realizacji projektu </w:t>
            </w:r>
            <w:r>
              <w:rPr>
                <w:rFonts w:ascii="Arial" w:hAnsi="Arial" w:cs="Arial"/>
                <w:sz w:val="18"/>
                <w:szCs w:val="18"/>
              </w:rPr>
              <w:t>na</w:t>
            </w:r>
            <w:r w:rsidRPr="00F87FA4">
              <w:rPr>
                <w:rFonts w:ascii="Arial" w:hAnsi="Arial" w:cs="Arial"/>
                <w:sz w:val="18"/>
                <w:szCs w:val="18"/>
              </w:rPr>
              <w:t xml:space="preserve"> dalszym etapie edukacji</w:t>
            </w:r>
            <w:r>
              <w:rPr>
                <w:rFonts w:ascii="Arial" w:hAnsi="Arial" w:cs="Arial"/>
                <w:sz w:val="18"/>
                <w:szCs w:val="18"/>
              </w:rPr>
              <w:t>;</w:t>
            </w:r>
            <w:r w:rsidRPr="007E75EF">
              <w:rPr>
                <w:rFonts w:ascii="Arial" w:hAnsi="Arial" w:cs="Arial"/>
                <w:sz w:val="18"/>
                <w:szCs w:val="18"/>
              </w:rPr>
              <w:t xml:space="preserve"> podniesie samoocen</w:t>
            </w:r>
            <w:r>
              <w:rPr>
                <w:rFonts w:ascii="Arial" w:hAnsi="Arial" w:cs="Arial"/>
                <w:sz w:val="18"/>
                <w:szCs w:val="18"/>
              </w:rPr>
              <w:t>y lub poprawa</w:t>
            </w:r>
            <w:r w:rsidRPr="007E75EF">
              <w:rPr>
                <w:rFonts w:ascii="Arial" w:hAnsi="Arial" w:cs="Arial"/>
                <w:sz w:val="18"/>
                <w:szCs w:val="18"/>
              </w:rPr>
              <w:t xml:space="preserve"> </w:t>
            </w:r>
            <w:r>
              <w:rPr>
                <w:rFonts w:ascii="Arial" w:hAnsi="Arial" w:cs="Arial"/>
                <w:sz w:val="18"/>
                <w:szCs w:val="18"/>
              </w:rPr>
              <w:t>pozycji</w:t>
            </w:r>
            <w:r w:rsidRPr="007E75EF">
              <w:rPr>
                <w:rFonts w:ascii="Arial" w:hAnsi="Arial" w:cs="Arial"/>
                <w:sz w:val="18"/>
                <w:szCs w:val="18"/>
              </w:rPr>
              <w:t xml:space="preserve"> w grupie rówieśniczej</w:t>
            </w:r>
          </w:p>
          <w:p w:rsidR="008B61EC" w:rsidRDefault="008B61EC" w:rsidP="00C47790">
            <w:pPr>
              <w:jc w:val="both"/>
              <w:rPr>
                <w:rFonts w:ascii="Arial" w:hAnsi="Arial" w:cs="Arial"/>
                <w:sz w:val="18"/>
                <w:szCs w:val="18"/>
              </w:rPr>
            </w:pPr>
            <w:r>
              <w:rPr>
                <w:rFonts w:ascii="Arial" w:hAnsi="Arial" w:cs="Arial"/>
                <w:sz w:val="18"/>
                <w:szCs w:val="18"/>
              </w:rPr>
              <w:t xml:space="preserve">- dla szkół: szkoły uczestniczące w projekcie </w:t>
            </w:r>
            <w:r w:rsidRPr="00F87FA4">
              <w:rPr>
                <w:rFonts w:ascii="Arial" w:hAnsi="Arial" w:cs="Arial"/>
                <w:sz w:val="18"/>
                <w:szCs w:val="18"/>
              </w:rPr>
              <w:t>będ</w:t>
            </w:r>
            <w:r>
              <w:rPr>
                <w:rFonts w:ascii="Arial" w:hAnsi="Arial" w:cs="Arial"/>
                <w:sz w:val="18"/>
                <w:szCs w:val="18"/>
              </w:rPr>
              <w:t>ą</w:t>
            </w:r>
            <w:r w:rsidRPr="00F87FA4">
              <w:rPr>
                <w:rFonts w:ascii="Arial" w:hAnsi="Arial" w:cs="Arial"/>
                <w:sz w:val="18"/>
                <w:szCs w:val="18"/>
              </w:rPr>
              <w:t xml:space="preserve"> w przyszłości </w:t>
            </w:r>
            <w:r>
              <w:rPr>
                <w:rFonts w:ascii="Arial" w:hAnsi="Arial" w:cs="Arial"/>
                <w:sz w:val="18"/>
                <w:szCs w:val="18"/>
              </w:rPr>
              <w:t>będą korzystały z</w:t>
            </w:r>
            <w:r w:rsidRPr="00F87FA4">
              <w:rPr>
                <w:rFonts w:ascii="Arial" w:hAnsi="Arial" w:cs="Arial"/>
                <w:sz w:val="18"/>
                <w:szCs w:val="18"/>
              </w:rPr>
              <w:t xml:space="preserve"> wypracowanych programów do </w:t>
            </w:r>
            <w:r w:rsidRPr="00F87FA4">
              <w:rPr>
                <w:rFonts w:ascii="Arial" w:hAnsi="Arial" w:cs="Arial"/>
                <w:sz w:val="18"/>
                <w:szCs w:val="18"/>
              </w:rPr>
              <w:lastRenderedPageBreak/>
              <w:t>realizacji podobnych zajęć</w:t>
            </w:r>
            <w:r>
              <w:rPr>
                <w:rFonts w:ascii="Arial" w:hAnsi="Arial" w:cs="Arial"/>
                <w:sz w:val="18"/>
                <w:szCs w:val="18"/>
              </w:rPr>
              <w:t xml:space="preserve">; </w:t>
            </w:r>
            <w:r w:rsidRPr="00935200">
              <w:rPr>
                <w:rFonts w:ascii="Arial" w:hAnsi="Arial" w:cs="Arial"/>
                <w:sz w:val="18"/>
                <w:szCs w:val="18"/>
              </w:rPr>
              <w:t>podwyższ</w:t>
            </w:r>
            <w:r>
              <w:rPr>
                <w:rFonts w:ascii="Arial" w:hAnsi="Arial" w:cs="Arial"/>
                <w:sz w:val="18"/>
                <w:szCs w:val="18"/>
              </w:rPr>
              <w:t>ą</w:t>
            </w:r>
            <w:r w:rsidRPr="00935200">
              <w:rPr>
                <w:rFonts w:ascii="Arial" w:hAnsi="Arial" w:cs="Arial"/>
                <w:sz w:val="18"/>
                <w:szCs w:val="18"/>
              </w:rPr>
              <w:t xml:space="preserve"> </w:t>
            </w:r>
            <w:r>
              <w:rPr>
                <w:rFonts w:ascii="Arial" w:hAnsi="Arial" w:cs="Arial"/>
                <w:sz w:val="18"/>
                <w:szCs w:val="18"/>
              </w:rPr>
              <w:t xml:space="preserve">swoją </w:t>
            </w:r>
            <w:r w:rsidRPr="00935200">
              <w:rPr>
                <w:rFonts w:ascii="Arial" w:hAnsi="Arial" w:cs="Arial"/>
                <w:sz w:val="18"/>
                <w:szCs w:val="18"/>
              </w:rPr>
              <w:t>pozycj</w:t>
            </w:r>
            <w:r>
              <w:rPr>
                <w:rFonts w:ascii="Arial" w:hAnsi="Arial" w:cs="Arial"/>
                <w:sz w:val="18"/>
                <w:szCs w:val="18"/>
              </w:rPr>
              <w:t>ę</w:t>
            </w:r>
            <w:r w:rsidRPr="00935200">
              <w:rPr>
                <w:rFonts w:ascii="Arial" w:hAnsi="Arial" w:cs="Arial"/>
                <w:sz w:val="18"/>
                <w:szCs w:val="18"/>
              </w:rPr>
              <w:t xml:space="preserve"> w rankingu szkół tworzony</w:t>
            </w:r>
            <w:r>
              <w:rPr>
                <w:rFonts w:ascii="Arial" w:hAnsi="Arial" w:cs="Arial"/>
                <w:sz w:val="18"/>
                <w:szCs w:val="18"/>
              </w:rPr>
              <w:t>m</w:t>
            </w:r>
            <w:r w:rsidRPr="00935200">
              <w:rPr>
                <w:rFonts w:ascii="Arial" w:hAnsi="Arial" w:cs="Arial"/>
                <w:sz w:val="18"/>
                <w:szCs w:val="18"/>
              </w:rPr>
              <w:t xml:space="preserve"> na podstawie wyników uczniów w nauce</w:t>
            </w:r>
            <w:r>
              <w:rPr>
                <w:rFonts w:ascii="Arial" w:hAnsi="Arial" w:cs="Arial"/>
                <w:sz w:val="18"/>
                <w:szCs w:val="18"/>
              </w:rPr>
              <w:t>;</w:t>
            </w:r>
            <w:r w:rsidRPr="00935200">
              <w:rPr>
                <w:rFonts w:ascii="Arial" w:hAnsi="Arial" w:cs="Arial"/>
                <w:sz w:val="18"/>
                <w:szCs w:val="18"/>
              </w:rPr>
              <w:t xml:space="preserve"> </w:t>
            </w:r>
          </w:p>
          <w:p w:rsidR="008B61EC" w:rsidRDefault="008B61EC" w:rsidP="00C47790">
            <w:pPr>
              <w:jc w:val="both"/>
              <w:rPr>
                <w:rFonts w:ascii="Arial" w:hAnsi="Arial" w:cs="Arial"/>
                <w:sz w:val="18"/>
                <w:szCs w:val="18"/>
              </w:rPr>
            </w:pPr>
            <w:r w:rsidRPr="00935200">
              <w:rPr>
                <w:rFonts w:ascii="Arial" w:hAnsi="Arial" w:cs="Arial"/>
                <w:sz w:val="18"/>
                <w:szCs w:val="18"/>
              </w:rPr>
              <w:t xml:space="preserve">– </w:t>
            </w:r>
            <w:r>
              <w:rPr>
                <w:rFonts w:ascii="Arial" w:hAnsi="Arial" w:cs="Arial"/>
                <w:sz w:val="18"/>
                <w:szCs w:val="18"/>
              </w:rPr>
              <w:t xml:space="preserve">dla nauczycieli: </w:t>
            </w:r>
            <w:r w:rsidRPr="00935200">
              <w:rPr>
                <w:rFonts w:ascii="Arial" w:hAnsi="Arial" w:cs="Arial"/>
                <w:sz w:val="18"/>
                <w:szCs w:val="18"/>
              </w:rPr>
              <w:t>podniesienie samooceny, kompetencji</w:t>
            </w:r>
            <w:r>
              <w:rPr>
                <w:rFonts w:ascii="Arial" w:hAnsi="Arial" w:cs="Arial"/>
                <w:sz w:val="18"/>
                <w:szCs w:val="18"/>
              </w:rPr>
              <w:t xml:space="preserve"> i</w:t>
            </w:r>
            <w:r w:rsidRPr="00935200">
              <w:rPr>
                <w:rFonts w:ascii="Arial" w:hAnsi="Arial" w:cs="Arial"/>
                <w:sz w:val="18"/>
                <w:szCs w:val="18"/>
              </w:rPr>
              <w:t xml:space="preserve"> motywacji </w:t>
            </w:r>
            <w:r>
              <w:rPr>
                <w:rFonts w:ascii="Arial" w:hAnsi="Arial" w:cs="Arial"/>
                <w:sz w:val="18"/>
                <w:szCs w:val="18"/>
              </w:rPr>
              <w:t>do prowadzenia zajęć</w:t>
            </w:r>
            <w:r w:rsidRPr="00935200">
              <w:rPr>
                <w:rFonts w:ascii="Arial" w:hAnsi="Arial" w:cs="Arial"/>
                <w:sz w:val="18"/>
                <w:szCs w:val="18"/>
              </w:rPr>
              <w:t xml:space="preserve"> </w:t>
            </w:r>
          </w:p>
          <w:p w:rsidR="008B61EC" w:rsidRDefault="008B61EC" w:rsidP="00C47790">
            <w:pPr>
              <w:jc w:val="both"/>
              <w:rPr>
                <w:rFonts w:ascii="Arial" w:hAnsi="Arial" w:cs="Arial"/>
                <w:sz w:val="18"/>
                <w:szCs w:val="18"/>
              </w:rPr>
            </w:pPr>
            <w:r>
              <w:rPr>
                <w:rFonts w:ascii="Arial" w:hAnsi="Arial" w:cs="Arial"/>
                <w:sz w:val="18"/>
                <w:szCs w:val="18"/>
              </w:rPr>
              <w:t xml:space="preserve">- </w:t>
            </w:r>
            <w:r w:rsidRPr="00935200">
              <w:rPr>
                <w:rFonts w:ascii="Arial" w:hAnsi="Arial" w:cs="Arial"/>
                <w:sz w:val="18"/>
                <w:szCs w:val="18"/>
              </w:rPr>
              <w:t>zapewnienie możliwości udziału szkołom, które z uwagi na ograniczenia finansowe organów prowadzących do tej pory nie uczestniczyły w projektach</w:t>
            </w:r>
            <w:r>
              <w:rPr>
                <w:rFonts w:ascii="Arial" w:hAnsi="Arial" w:cs="Arial"/>
                <w:sz w:val="18"/>
                <w:szCs w:val="18"/>
              </w:rPr>
              <w:t>.</w:t>
            </w:r>
          </w:p>
          <w:p w:rsidR="008B61EC" w:rsidRPr="00935200"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Celem projektu jest podnoszenie kompetencji kluczowych uczniów, zgodnie z założeniami Poddziałania 9.1.2 PO KL oraz wyrównywanie szans w dostępie do edukacji poprzez połączenie różnorodnych zajęć w procesie edukacji. Zajęcia , </w:t>
            </w:r>
            <w:r>
              <w:rPr>
                <w:rFonts w:ascii="Arial" w:hAnsi="Arial" w:cs="Arial"/>
                <w:sz w:val="18"/>
                <w:szCs w:val="18"/>
              </w:rPr>
              <w:t xml:space="preserve"> z języka obcego oraz przedmiotów </w:t>
            </w:r>
            <w:r w:rsidRPr="00701597">
              <w:rPr>
                <w:rFonts w:ascii="Arial" w:hAnsi="Arial" w:cs="Arial"/>
                <w:sz w:val="18"/>
                <w:szCs w:val="18"/>
              </w:rPr>
              <w:t>matematyczno-przyrodniczy</w:t>
            </w:r>
            <w:r>
              <w:rPr>
                <w:rFonts w:ascii="Arial" w:hAnsi="Arial" w:cs="Arial"/>
                <w:sz w:val="18"/>
                <w:szCs w:val="18"/>
              </w:rPr>
              <w:t>ch</w:t>
            </w:r>
            <w:r w:rsidRPr="00701597">
              <w:rPr>
                <w:rFonts w:ascii="Arial" w:hAnsi="Arial" w:cs="Arial"/>
                <w:sz w:val="18"/>
                <w:szCs w:val="18"/>
              </w:rPr>
              <w:t xml:space="preserve"> zostaną uzupełnione programem zajęć związanych z poradnictwem i doradztwem edukacyjno – zawodowym. Zajęcia (ze specjalnym programem ćwiczeń i procesem edukacyjnym) będą pełnić pomocniczą rolę poprzez kształtowanie postaw społecznych, pracy zespołowej oraz kształtowania charakteru, a zatem podstaw niezbędnych do podnoszenia kompetencji kluczowych.</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Zakres projektu będzie zgodny z programami rozwojowymi szkół objętych wsparciem, a jego założenia po analizie zostaną włączone do programów rozwojowych szkół. </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Projekt systemowy: </w:t>
            </w:r>
          </w:p>
          <w:p w:rsidR="008B61EC" w:rsidRPr="00701597" w:rsidRDefault="008B61EC" w:rsidP="008B61EC">
            <w:pPr>
              <w:numPr>
                <w:ilvl w:val="0"/>
                <w:numId w:val="39"/>
              </w:numPr>
              <w:ind w:left="345"/>
              <w:jc w:val="both"/>
              <w:rPr>
                <w:rFonts w:ascii="Arial" w:hAnsi="Arial" w:cs="Arial"/>
                <w:sz w:val="18"/>
                <w:szCs w:val="18"/>
              </w:rPr>
            </w:pPr>
            <w:r w:rsidRPr="00701597">
              <w:rPr>
                <w:rFonts w:ascii="Arial" w:hAnsi="Arial" w:cs="Arial"/>
                <w:sz w:val="18"/>
                <w:szCs w:val="18"/>
              </w:rPr>
              <w:t>kompleksowo odpowie na zdiagnozowane potrzeby dydaktyczne, wychowawcze i opiekuńcze każdej ze szkół i jej uczniów, dotyczące potrzeb w zakresie rozwoju kompetencji kluczowych, poprawy relacji społecznych i przeciwdziałania patologiom i agresji;</w:t>
            </w:r>
          </w:p>
          <w:p w:rsidR="008B61EC" w:rsidRPr="00701597" w:rsidRDefault="008B61EC" w:rsidP="008B61EC">
            <w:pPr>
              <w:numPr>
                <w:ilvl w:val="0"/>
                <w:numId w:val="39"/>
              </w:numPr>
              <w:ind w:left="345"/>
              <w:jc w:val="both"/>
              <w:rPr>
                <w:rFonts w:ascii="Arial" w:hAnsi="Arial" w:cs="Arial"/>
                <w:sz w:val="18"/>
                <w:szCs w:val="18"/>
              </w:rPr>
            </w:pPr>
            <w:r w:rsidRPr="00701597">
              <w:rPr>
                <w:rFonts w:ascii="Arial" w:hAnsi="Arial" w:cs="Arial"/>
                <w:sz w:val="18"/>
                <w:szCs w:val="18"/>
              </w:rPr>
              <w:t>przyczyni się do jakościowych zmian w funkcjonowaniu szkół i placówek oświatowych oraz rozszerzy ich ofertę edukacyjną w dziedzinie nowych form edukacji;</w:t>
            </w:r>
          </w:p>
          <w:p w:rsidR="008B61EC" w:rsidRPr="00701597" w:rsidRDefault="008B61EC" w:rsidP="008B61EC">
            <w:pPr>
              <w:numPr>
                <w:ilvl w:val="0"/>
                <w:numId w:val="39"/>
              </w:numPr>
              <w:ind w:left="345"/>
              <w:jc w:val="both"/>
              <w:rPr>
                <w:rFonts w:ascii="Arial" w:hAnsi="Arial" w:cs="Arial"/>
                <w:sz w:val="18"/>
                <w:szCs w:val="18"/>
              </w:rPr>
            </w:pPr>
            <w:r w:rsidRPr="00701597">
              <w:rPr>
                <w:rFonts w:ascii="Arial" w:hAnsi="Arial" w:cs="Arial"/>
                <w:sz w:val="18"/>
                <w:szCs w:val="18"/>
              </w:rPr>
              <w:t xml:space="preserve">zawiera określone cele (diagnozowane i badane na poziomie przygotowania projektu), określa rezultaty i działania już na etapie aplikowania; </w:t>
            </w:r>
          </w:p>
          <w:p w:rsidR="008B61EC" w:rsidRPr="00701597" w:rsidRDefault="008B61EC" w:rsidP="008B61EC">
            <w:pPr>
              <w:numPr>
                <w:ilvl w:val="0"/>
                <w:numId w:val="39"/>
              </w:numPr>
              <w:ind w:left="345"/>
              <w:jc w:val="both"/>
              <w:rPr>
                <w:rFonts w:ascii="Arial" w:hAnsi="Arial" w:cs="Arial"/>
                <w:sz w:val="18"/>
                <w:szCs w:val="18"/>
              </w:rPr>
            </w:pPr>
            <w:r w:rsidRPr="00701597">
              <w:rPr>
                <w:rFonts w:ascii="Arial" w:hAnsi="Arial" w:cs="Arial"/>
                <w:sz w:val="18"/>
                <w:szCs w:val="18"/>
              </w:rPr>
              <w:t>zawiera elementy zgodne z polityką edukacyjną państwa oraz województwa, formy edukacji, zakres programów oraz cele związane z kształceniem kompetencji kluczowych, dostosowanie wiedzy i umiejętności uczniów będą zgodne z działaniami podejmowanymi na szczeblu centralnym oraz będą stanowić logiczne rozwinięcie i wdrożenie założeń polityki edukacyjnej państwa oraz programów Rządowych i międzyresortowych np.: „Bezpieczna i przyjazna szkoła”, „Razem bezpieczniej”, „Program przeciwdziałania poprzez sport agresji i patologii wśród dzieci i młodzieży”;</w:t>
            </w:r>
          </w:p>
          <w:p w:rsidR="008B61EC" w:rsidRPr="00701597" w:rsidRDefault="008B61EC" w:rsidP="008B61EC">
            <w:pPr>
              <w:numPr>
                <w:ilvl w:val="0"/>
                <w:numId w:val="39"/>
              </w:numPr>
              <w:ind w:left="345"/>
              <w:jc w:val="both"/>
              <w:rPr>
                <w:rFonts w:ascii="Arial" w:hAnsi="Arial" w:cs="Arial"/>
                <w:sz w:val="18"/>
                <w:szCs w:val="18"/>
              </w:rPr>
            </w:pPr>
            <w:r w:rsidRPr="00701597">
              <w:rPr>
                <w:rFonts w:ascii="Arial" w:hAnsi="Arial" w:cs="Arial"/>
                <w:sz w:val="18"/>
                <w:szCs w:val="18"/>
              </w:rPr>
              <w:t>obejmuje badania ewaluacyjne, których celem będzie ocena projektu oraz osiągniętych założonych celów.</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W projekcie przewidziano realizację zajęć w </w:t>
            </w:r>
            <w:r>
              <w:rPr>
                <w:rFonts w:ascii="Arial" w:hAnsi="Arial" w:cs="Arial"/>
                <w:sz w:val="18"/>
                <w:szCs w:val="18"/>
              </w:rPr>
              <w:t>trzy bloki</w:t>
            </w:r>
            <w:r w:rsidRPr="00701597">
              <w:rPr>
                <w:rFonts w:ascii="Arial" w:hAnsi="Arial" w:cs="Arial"/>
                <w:sz w:val="18"/>
                <w:szCs w:val="18"/>
              </w:rPr>
              <w:t xml:space="preserve"> tematyczn</w:t>
            </w:r>
            <w:r>
              <w:rPr>
                <w:rFonts w:ascii="Arial" w:hAnsi="Arial" w:cs="Arial"/>
                <w:sz w:val="18"/>
                <w:szCs w:val="18"/>
              </w:rPr>
              <w:t>e</w:t>
            </w:r>
            <w:r w:rsidRPr="00701597">
              <w:rPr>
                <w:rFonts w:ascii="Arial" w:hAnsi="Arial" w:cs="Arial"/>
                <w:sz w:val="18"/>
                <w:szCs w:val="18"/>
              </w:rPr>
              <w:t>:</w:t>
            </w:r>
          </w:p>
          <w:p w:rsidR="008B61EC" w:rsidRPr="00701597" w:rsidRDefault="008B61EC" w:rsidP="008B61EC">
            <w:pPr>
              <w:numPr>
                <w:ilvl w:val="0"/>
                <w:numId w:val="42"/>
              </w:numPr>
              <w:tabs>
                <w:tab w:val="clear" w:pos="720"/>
              </w:tabs>
              <w:ind w:left="345"/>
              <w:jc w:val="both"/>
              <w:rPr>
                <w:rFonts w:ascii="Arial" w:hAnsi="Arial" w:cs="Arial"/>
                <w:b/>
                <w:sz w:val="18"/>
                <w:szCs w:val="18"/>
              </w:rPr>
            </w:pPr>
            <w:r w:rsidRPr="00701597">
              <w:rPr>
                <w:rFonts w:ascii="Arial" w:hAnsi="Arial" w:cs="Arial"/>
                <w:b/>
                <w:sz w:val="18"/>
                <w:szCs w:val="18"/>
              </w:rPr>
              <w:t>Zajęcia z nauki języka obcego</w:t>
            </w:r>
          </w:p>
          <w:p w:rsidR="008B61EC" w:rsidRDefault="008B61EC" w:rsidP="00C47790">
            <w:pPr>
              <w:autoSpaceDE w:val="0"/>
              <w:autoSpaceDN w:val="0"/>
              <w:adjustRightInd w:val="0"/>
              <w:jc w:val="both"/>
              <w:rPr>
                <w:rFonts w:ascii="Arial" w:hAnsi="Arial" w:cs="Arial"/>
                <w:sz w:val="18"/>
                <w:szCs w:val="18"/>
              </w:rPr>
            </w:pPr>
            <w:r w:rsidRPr="00701597">
              <w:rPr>
                <w:rFonts w:ascii="Arial" w:hAnsi="Arial" w:cs="Arial"/>
                <w:sz w:val="18"/>
                <w:szCs w:val="18"/>
              </w:rPr>
              <w:t>Podstawowym celem kształcenia językowego jest zdobycie przez uczniów umiejętności skutecznego porozumiewania się w języku obcym w mowie i w piśmie. W polskim systemie edukacji obowiązek nauki pierwszego języka obcego rozpoczyna się w pierwszej klasie szkoły podstawowej. W gimnazjum uczeń kontynuuje naukę tego języka oraz rozpoczyna naukę drugiego.</w:t>
            </w:r>
          </w:p>
          <w:p w:rsidR="008B61EC" w:rsidRPr="00CF477D" w:rsidRDefault="008B61EC" w:rsidP="00C47790">
            <w:pPr>
              <w:autoSpaceDE w:val="0"/>
              <w:autoSpaceDN w:val="0"/>
              <w:adjustRightInd w:val="0"/>
              <w:jc w:val="both"/>
              <w:rPr>
                <w:rFonts w:ascii="Arial" w:hAnsi="Arial" w:cs="Arial"/>
                <w:sz w:val="18"/>
                <w:szCs w:val="18"/>
              </w:rPr>
            </w:pPr>
            <w:r w:rsidRPr="00CF477D">
              <w:rPr>
                <w:rFonts w:ascii="Arial" w:hAnsi="Arial" w:cs="Arial"/>
                <w:sz w:val="18"/>
                <w:szCs w:val="18"/>
              </w:rPr>
              <w:t xml:space="preserve">Sprawozdanie z Egzaminu Gimnazjalnego Przeprowadzonego w Województwie przedstawione przez Mazowiecką Okręgową Komisję Egzaminacyjną w Warszawie w roku 2013 wskazuje </w:t>
            </w:r>
            <w:r>
              <w:rPr>
                <w:rFonts w:ascii="Arial" w:hAnsi="Arial" w:cs="Arial"/>
                <w:sz w:val="18"/>
                <w:szCs w:val="18"/>
              </w:rPr>
              <w:t xml:space="preserve">na </w:t>
            </w:r>
            <w:r w:rsidRPr="00CF477D">
              <w:rPr>
                <w:rFonts w:ascii="Arial" w:hAnsi="Arial" w:cs="Arial"/>
                <w:sz w:val="18"/>
                <w:szCs w:val="18"/>
              </w:rPr>
              <w:t xml:space="preserve">bardzo duże zróżnicowanie wyników osiąganych przez uczniów z języków </w:t>
            </w:r>
            <w:r w:rsidRPr="00CF477D">
              <w:rPr>
                <w:rFonts w:ascii="Arial" w:hAnsi="Arial" w:cs="Arial"/>
                <w:sz w:val="18"/>
                <w:szCs w:val="18"/>
              </w:rPr>
              <w:lastRenderedPageBreak/>
              <w:t>obcych. Średnia z egzaminów językowych na 100 %. waha się od 78 % na terenie M. St. Warszawy do ok. 50 % w powiatach oddalonych od stolicy np. Przysuskim, Węgrowskim, Sierpeckim. Pokazuje to, że im dalej od stolicy</w:t>
            </w:r>
            <w:r>
              <w:rPr>
                <w:rFonts w:ascii="Arial" w:hAnsi="Arial" w:cs="Arial"/>
                <w:sz w:val="18"/>
                <w:szCs w:val="18"/>
              </w:rPr>
              <w:t>,</w:t>
            </w:r>
            <w:r w:rsidRPr="00CF477D">
              <w:rPr>
                <w:rFonts w:ascii="Arial" w:hAnsi="Arial" w:cs="Arial"/>
                <w:sz w:val="18"/>
                <w:szCs w:val="18"/>
              </w:rPr>
              <w:t xml:space="preserve"> gdzie dostępność do nauki języków obcych jest większa</w:t>
            </w:r>
            <w:r>
              <w:rPr>
                <w:rFonts w:ascii="Arial" w:hAnsi="Arial" w:cs="Arial"/>
                <w:sz w:val="18"/>
                <w:szCs w:val="18"/>
              </w:rPr>
              <w:t>,</w:t>
            </w:r>
            <w:r w:rsidRPr="00CF477D">
              <w:rPr>
                <w:rFonts w:ascii="Arial" w:hAnsi="Arial" w:cs="Arial"/>
                <w:sz w:val="18"/>
                <w:szCs w:val="18"/>
              </w:rPr>
              <w:t xml:space="preserve"> tym wyniki są słabsze i daleko odbiegają od średniej krajowej na poziomie 63 %.</w:t>
            </w:r>
          </w:p>
          <w:p w:rsidR="008B61EC" w:rsidRPr="00CF477D" w:rsidRDefault="008B61EC" w:rsidP="00C47790">
            <w:pPr>
              <w:autoSpaceDE w:val="0"/>
              <w:autoSpaceDN w:val="0"/>
              <w:adjustRightInd w:val="0"/>
              <w:jc w:val="both"/>
              <w:rPr>
                <w:rFonts w:ascii="Arial" w:hAnsi="Arial" w:cs="Arial"/>
                <w:sz w:val="18"/>
                <w:szCs w:val="18"/>
              </w:rPr>
            </w:pPr>
            <w:r w:rsidRPr="009D6E34">
              <w:rPr>
                <w:rFonts w:ascii="Arial" w:hAnsi="Arial" w:cs="Arial"/>
                <w:sz w:val="18"/>
                <w:szCs w:val="18"/>
              </w:rPr>
              <w:t xml:space="preserve">Raport „Osiągnięcia uczniów kończących gimnazjum w roku </w:t>
            </w:r>
            <w:smartTag w:uri="urn:schemas-microsoft-com:office:smarttags" w:element="metricconverter">
              <w:smartTagPr>
                <w:attr w:name="ProductID" w:val="2013”"/>
              </w:smartTagPr>
              <w:r w:rsidRPr="009D6E34">
                <w:rPr>
                  <w:rFonts w:ascii="Arial" w:hAnsi="Arial" w:cs="Arial"/>
                  <w:sz w:val="18"/>
                  <w:szCs w:val="18"/>
                </w:rPr>
                <w:t>2013”</w:t>
              </w:r>
            </w:smartTag>
            <w:r w:rsidRPr="009D6E34">
              <w:rPr>
                <w:rFonts w:ascii="Arial" w:hAnsi="Arial" w:cs="Arial"/>
                <w:sz w:val="18"/>
                <w:szCs w:val="18"/>
              </w:rPr>
              <w:t xml:space="preserve"> sporządzony przez </w:t>
            </w:r>
            <w:r w:rsidRPr="00CF477D">
              <w:rPr>
                <w:rFonts w:ascii="Arial" w:hAnsi="Arial" w:cs="Arial"/>
                <w:sz w:val="18"/>
                <w:szCs w:val="18"/>
              </w:rPr>
              <w:t>Centralną Komisję Egzaminacyjną wskazuje, iż w egzaminach zewnętrznych z języków obcych średnio uczniowie z terenu Mazowsza w podziale na płeć uzyskali wyniki dziewczęta 65% chłopcy 58%</w:t>
            </w:r>
          </w:p>
          <w:p w:rsidR="008B61EC" w:rsidRPr="00701597" w:rsidRDefault="008B61EC" w:rsidP="00C47790">
            <w:pPr>
              <w:autoSpaceDE w:val="0"/>
              <w:autoSpaceDN w:val="0"/>
              <w:adjustRightInd w:val="0"/>
              <w:jc w:val="both"/>
              <w:rPr>
                <w:rFonts w:ascii="Arial" w:hAnsi="Arial" w:cs="Arial"/>
                <w:sz w:val="18"/>
                <w:szCs w:val="18"/>
              </w:rPr>
            </w:pPr>
            <w:r w:rsidRPr="00CF477D">
              <w:rPr>
                <w:rFonts w:ascii="Arial" w:hAnsi="Arial" w:cs="Arial"/>
                <w:sz w:val="18"/>
                <w:szCs w:val="18"/>
              </w:rPr>
              <w:t xml:space="preserve">Wyniki uczniów na wsi 58%, w miastach do 20 tys. – 60%, od 20 tys. do 100 tys. – 66% i powyżej 100 tys. mieszkańców 71%. </w:t>
            </w:r>
          </w:p>
          <w:p w:rsidR="008B61EC" w:rsidRPr="00701597" w:rsidRDefault="008B61EC" w:rsidP="00C47790">
            <w:pPr>
              <w:jc w:val="both"/>
              <w:rPr>
                <w:rFonts w:ascii="Arial" w:hAnsi="Arial" w:cs="Arial"/>
                <w:bCs/>
                <w:i/>
                <w:sz w:val="18"/>
                <w:szCs w:val="18"/>
              </w:rPr>
            </w:pPr>
            <w:r w:rsidRPr="00701597">
              <w:rPr>
                <w:rFonts w:ascii="Arial" w:hAnsi="Arial" w:cs="Arial"/>
                <w:bCs/>
                <w:sz w:val="18"/>
                <w:szCs w:val="18"/>
              </w:rPr>
              <w:t xml:space="preserve">Z raportu Instytutu Badań Edukacyjnych wynika, że nauczanie języków obcych w Polsce jest nieskuteczne. Jedynie 10% gimnazjalistów zna dobrze język angielski </w:t>
            </w:r>
            <w:r w:rsidRPr="00701597">
              <w:rPr>
                <w:rFonts w:ascii="Arial" w:hAnsi="Arial" w:cs="Arial"/>
                <w:bCs/>
                <w:i/>
                <w:sz w:val="18"/>
                <w:szCs w:val="18"/>
              </w:rPr>
              <w:t xml:space="preserve">(Źródło: IBE 2012). </w:t>
            </w:r>
            <w:r w:rsidRPr="00701597">
              <w:rPr>
                <w:rFonts w:ascii="Arial" w:hAnsi="Arial" w:cs="Arial"/>
                <w:sz w:val="18"/>
                <w:szCs w:val="18"/>
              </w:rPr>
              <w:t xml:space="preserve">Tylko taki odsetek młodych ludzi może pochwalić się </w:t>
            </w:r>
            <w:r w:rsidRPr="00701597">
              <w:rPr>
                <w:rFonts w:ascii="Arial" w:hAnsi="Arial" w:cs="Arial"/>
                <w:bCs/>
                <w:sz w:val="18"/>
                <w:szCs w:val="18"/>
              </w:rPr>
              <w:t>znajomością</w:t>
            </w:r>
            <w:r w:rsidRPr="00701597">
              <w:rPr>
                <w:rFonts w:ascii="Arial" w:hAnsi="Arial" w:cs="Arial"/>
                <w:sz w:val="18"/>
                <w:szCs w:val="18"/>
              </w:rPr>
              <w:t xml:space="preserve"> angielskiego na poziomie B2 (w skali Rady Europy) według badania kompetencji językowych ESCL przygotowanego na zlecenie Komisji Europejskiej (KE). Zostało ono przeprowadzone w różnych krajach europejskich m.in. w Polsce w 2011 r.</w:t>
            </w:r>
          </w:p>
          <w:p w:rsidR="008B61EC" w:rsidRPr="00701597" w:rsidRDefault="008B61EC" w:rsidP="00C47790">
            <w:pPr>
              <w:jc w:val="both"/>
              <w:rPr>
                <w:rFonts w:ascii="Arial" w:hAnsi="Arial" w:cs="Arial"/>
                <w:sz w:val="18"/>
                <w:szCs w:val="18"/>
              </w:rPr>
            </w:pPr>
            <w:r w:rsidRPr="00701597">
              <w:rPr>
                <w:rFonts w:ascii="Arial" w:hAnsi="Arial" w:cs="Arial"/>
                <w:sz w:val="18"/>
                <w:szCs w:val="18"/>
              </w:rPr>
              <w:t>Z zebranych przez ekspertów danych wynika, że jedynie 17% polskich gimnazjalistów osiągnęło pożądany w ich wieku poziom znajomości języka obcego A2 , który oznacza dobre opanowanie podstaw.</w:t>
            </w:r>
          </w:p>
          <w:p w:rsidR="008B61EC" w:rsidRPr="00701597" w:rsidRDefault="008B61EC" w:rsidP="00C47790">
            <w:pPr>
              <w:autoSpaceDE w:val="0"/>
              <w:autoSpaceDN w:val="0"/>
              <w:adjustRightInd w:val="0"/>
              <w:jc w:val="both"/>
              <w:rPr>
                <w:rFonts w:ascii="Arial" w:hAnsi="Arial" w:cs="Arial"/>
                <w:i/>
                <w:sz w:val="18"/>
                <w:szCs w:val="18"/>
                <w:lang w:val="en-US"/>
              </w:rPr>
            </w:pPr>
            <w:r w:rsidRPr="00701597">
              <w:rPr>
                <w:rFonts w:ascii="Arial" w:hAnsi="Arial" w:cs="Arial"/>
                <w:sz w:val="18"/>
                <w:szCs w:val="18"/>
              </w:rPr>
              <w:t>W 13 krajach europejskich j</w:t>
            </w:r>
            <w:r w:rsidRPr="00701597">
              <w:rPr>
                <w:rFonts w:ascii="Arial" w:eastAsia="TTE5FD7858t00" w:hAnsi="Arial" w:cs="Arial"/>
                <w:sz w:val="18"/>
                <w:szCs w:val="18"/>
              </w:rPr>
              <w:t>ę</w:t>
            </w:r>
            <w:r w:rsidRPr="00701597">
              <w:rPr>
                <w:rFonts w:ascii="Arial" w:hAnsi="Arial" w:cs="Arial"/>
                <w:sz w:val="18"/>
                <w:szCs w:val="18"/>
              </w:rPr>
              <w:t>zyk angielski jest obowi</w:t>
            </w:r>
            <w:r w:rsidRPr="00701597">
              <w:rPr>
                <w:rFonts w:ascii="Arial" w:eastAsia="TTE5FD7858t00" w:hAnsi="Arial" w:cs="Arial"/>
                <w:sz w:val="18"/>
                <w:szCs w:val="18"/>
              </w:rPr>
              <w:t>ą</w:t>
            </w:r>
            <w:r w:rsidRPr="00701597">
              <w:rPr>
                <w:rFonts w:ascii="Arial" w:hAnsi="Arial" w:cs="Arial"/>
                <w:sz w:val="18"/>
                <w:szCs w:val="18"/>
              </w:rPr>
              <w:t>zkowym pierwszym j</w:t>
            </w:r>
            <w:r w:rsidRPr="00701597">
              <w:rPr>
                <w:rFonts w:ascii="Arial" w:eastAsia="TTE5FD7858t00" w:hAnsi="Arial" w:cs="Arial"/>
                <w:sz w:val="18"/>
                <w:szCs w:val="18"/>
              </w:rPr>
              <w:t>ę</w:t>
            </w:r>
            <w:r w:rsidRPr="00701597">
              <w:rPr>
                <w:rFonts w:ascii="Arial" w:hAnsi="Arial" w:cs="Arial"/>
                <w:sz w:val="18"/>
                <w:szCs w:val="18"/>
              </w:rPr>
              <w:t>zykiem obcym. Nawet je</w:t>
            </w:r>
            <w:r w:rsidRPr="00701597">
              <w:rPr>
                <w:rFonts w:ascii="Arial" w:eastAsia="TTE5FD7858t00" w:hAnsi="Arial" w:cs="Arial"/>
                <w:sz w:val="18"/>
                <w:szCs w:val="18"/>
              </w:rPr>
              <w:t>ś</w:t>
            </w:r>
            <w:r w:rsidRPr="00701597">
              <w:rPr>
                <w:rFonts w:ascii="Arial" w:hAnsi="Arial" w:cs="Arial"/>
                <w:sz w:val="18"/>
                <w:szCs w:val="18"/>
              </w:rPr>
              <w:t>li zapewniony jest wybór, uczniowie i ich rodzice zwykle wybieraj</w:t>
            </w:r>
            <w:r w:rsidRPr="00701597">
              <w:rPr>
                <w:rFonts w:ascii="Arial" w:eastAsia="TTE5FD7858t00" w:hAnsi="Arial" w:cs="Arial"/>
                <w:sz w:val="18"/>
                <w:szCs w:val="18"/>
              </w:rPr>
              <w:t xml:space="preserve">ą </w:t>
            </w:r>
            <w:r w:rsidRPr="00701597">
              <w:rPr>
                <w:rFonts w:ascii="Arial" w:hAnsi="Arial" w:cs="Arial"/>
                <w:sz w:val="18"/>
                <w:szCs w:val="18"/>
              </w:rPr>
              <w:t>j</w:t>
            </w:r>
            <w:r w:rsidRPr="00701597">
              <w:rPr>
                <w:rFonts w:ascii="Arial" w:eastAsia="TTE5FD7858t00" w:hAnsi="Arial" w:cs="Arial"/>
                <w:sz w:val="18"/>
                <w:szCs w:val="18"/>
              </w:rPr>
              <w:t>ę</w:t>
            </w:r>
            <w:r w:rsidRPr="00701597">
              <w:rPr>
                <w:rFonts w:ascii="Arial" w:hAnsi="Arial" w:cs="Arial"/>
                <w:sz w:val="18"/>
                <w:szCs w:val="18"/>
              </w:rPr>
              <w:t>zyk angielski, który jest obecnie najcz</w:t>
            </w:r>
            <w:r w:rsidRPr="00701597">
              <w:rPr>
                <w:rFonts w:ascii="Arial" w:eastAsia="TTE5FD7858t00" w:hAnsi="Arial" w:cs="Arial"/>
                <w:sz w:val="18"/>
                <w:szCs w:val="18"/>
              </w:rPr>
              <w:t>ęś</w:t>
            </w:r>
            <w:r w:rsidRPr="00701597">
              <w:rPr>
                <w:rFonts w:ascii="Arial" w:hAnsi="Arial" w:cs="Arial"/>
                <w:sz w:val="18"/>
                <w:szCs w:val="18"/>
              </w:rPr>
              <w:t>ciej nauczanym j</w:t>
            </w:r>
            <w:r w:rsidRPr="00701597">
              <w:rPr>
                <w:rFonts w:ascii="Arial" w:eastAsia="TTE5FD7858t00" w:hAnsi="Arial" w:cs="Arial"/>
                <w:sz w:val="18"/>
                <w:szCs w:val="18"/>
              </w:rPr>
              <w:t>ę</w:t>
            </w:r>
            <w:r w:rsidRPr="00701597">
              <w:rPr>
                <w:rFonts w:ascii="Arial" w:hAnsi="Arial" w:cs="Arial"/>
                <w:sz w:val="18"/>
                <w:szCs w:val="18"/>
              </w:rPr>
              <w:t>zykiem w szkole podstawowej. J</w:t>
            </w:r>
            <w:r w:rsidRPr="00701597">
              <w:rPr>
                <w:rFonts w:ascii="Arial" w:eastAsia="TTE5FD7858t00" w:hAnsi="Arial" w:cs="Arial"/>
                <w:sz w:val="18"/>
                <w:szCs w:val="18"/>
              </w:rPr>
              <w:t>ę</w:t>
            </w:r>
            <w:r w:rsidRPr="00701597">
              <w:rPr>
                <w:rFonts w:ascii="Arial" w:hAnsi="Arial" w:cs="Arial"/>
                <w:sz w:val="18"/>
                <w:szCs w:val="18"/>
              </w:rPr>
              <w:t>zyka angielskiego w trakcie obowi</w:t>
            </w:r>
            <w:r w:rsidRPr="00701597">
              <w:rPr>
                <w:rFonts w:ascii="Arial" w:eastAsia="TTE5FD7858t00" w:hAnsi="Arial" w:cs="Arial"/>
                <w:sz w:val="18"/>
                <w:szCs w:val="18"/>
              </w:rPr>
              <w:t>ą</w:t>
            </w:r>
            <w:r w:rsidRPr="00701597">
              <w:rPr>
                <w:rFonts w:ascii="Arial" w:hAnsi="Arial" w:cs="Arial"/>
                <w:sz w:val="18"/>
                <w:szCs w:val="18"/>
              </w:rPr>
              <w:t>zkowej nauki szkolnej uczy si</w:t>
            </w:r>
            <w:r w:rsidRPr="00701597">
              <w:rPr>
                <w:rFonts w:ascii="Arial" w:eastAsia="TTE5FD7858t00" w:hAnsi="Arial" w:cs="Arial"/>
                <w:sz w:val="18"/>
                <w:szCs w:val="18"/>
              </w:rPr>
              <w:t xml:space="preserve">ę </w:t>
            </w:r>
            <w:r w:rsidRPr="00701597">
              <w:rPr>
                <w:rFonts w:ascii="Arial" w:hAnsi="Arial" w:cs="Arial"/>
                <w:sz w:val="18"/>
                <w:szCs w:val="18"/>
              </w:rPr>
              <w:t>90% wszystkich uczniów w Europie. Je</w:t>
            </w:r>
            <w:r w:rsidRPr="00701597">
              <w:rPr>
                <w:rFonts w:ascii="Arial" w:eastAsia="TTE5FD7858t00" w:hAnsi="Arial" w:cs="Arial"/>
                <w:sz w:val="18"/>
                <w:szCs w:val="18"/>
              </w:rPr>
              <w:t>ś</w:t>
            </w:r>
            <w:r w:rsidRPr="00701597">
              <w:rPr>
                <w:rFonts w:ascii="Arial" w:hAnsi="Arial" w:cs="Arial"/>
                <w:sz w:val="18"/>
                <w:szCs w:val="18"/>
              </w:rPr>
              <w:t>li nauczany jest drugi j</w:t>
            </w:r>
            <w:r w:rsidRPr="00701597">
              <w:rPr>
                <w:rFonts w:ascii="Arial" w:eastAsia="TTE5FD7858t00" w:hAnsi="Arial" w:cs="Arial"/>
                <w:sz w:val="18"/>
                <w:szCs w:val="18"/>
              </w:rPr>
              <w:t>ę</w:t>
            </w:r>
            <w:r w:rsidRPr="00701597">
              <w:rPr>
                <w:rFonts w:ascii="Arial" w:hAnsi="Arial" w:cs="Arial"/>
                <w:sz w:val="18"/>
                <w:szCs w:val="18"/>
              </w:rPr>
              <w:t>zyk obcy, najcz</w:t>
            </w:r>
            <w:r w:rsidRPr="00701597">
              <w:rPr>
                <w:rFonts w:ascii="Arial" w:eastAsia="TTE5FD7858t00" w:hAnsi="Arial" w:cs="Arial"/>
                <w:sz w:val="18"/>
                <w:szCs w:val="18"/>
              </w:rPr>
              <w:t>ęś</w:t>
            </w:r>
            <w:r w:rsidRPr="00701597">
              <w:rPr>
                <w:rFonts w:ascii="Arial" w:hAnsi="Arial" w:cs="Arial"/>
                <w:sz w:val="18"/>
                <w:szCs w:val="18"/>
              </w:rPr>
              <w:t>ciej wybierane s</w:t>
            </w:r>
            <w:r w:rsidRPr="00701597">
              <w:rPr>
                <w:rFonts w:ascii="Arial" w:eastAsia="TTE5FD7858t00" w:hAnsi="Arial" w:cs="Arial"/>
                <w:sz w:val="18"/>
                <w:szCs w:val="18"/>
              </w:rPr>
              <w:t xml:space="preserve">ą </w:t>
            </w:r>
            <w:r w:rsidRPr="00701597">
              <w:rPr>
                <w:rFonts w:ascii="Arial" w:hAnsi="Arial" w:cs="Arial"/>
                <w:sz w:val="18"/>
                <w:szCs w:val="18"/>
              </w:rPr>
              <w:t xml:space="preserve">francuski i niemiecki. </w:t>
            </w:r>
            <w:r w:rsidRPr="00701597">
              <w:rPr>
                <w:rFonts w:ascii="Arial" w:hAnsi="Arial" w:cs="Arial"/>
                <w:i/>
                <w:sz w:val="18"/>
                <w:szCs w:val="18"/>
                <w:lang w:val="en-US"/>
              </w:rPr>
              <w:t xml:space="preserve">(Źródło: </w:t>
            </w:r>
            <w:r w:rsidRPr="00701597">
              <w:rPr>
                <w:rFonts w:ascii="Arial" w:hAnsi="Arial" w:cs="Arial"/>
                <w:bCs/>
                <w:i/>
                <w:iCs/>
                <w:sz w:val="18"/>
                <w:szCs w:val="18"/>
                <w:lang w:val="en-US"/>
              </w:rPr>
              <w:t xml:space="preserve">Key Data on Teaching Languages at School in </w:t>
            </w:r>
            <w:smartTag w:uri="urn:schemas-microsoft-com:office:smarttags" w:element="place">
              <w:r w:rsidRPr="00701597">
                <w:rPr>
                  <w:rFonts w:ascii="Arial" w:hAnsi="Arial" w:cs="Arial"/>
                  <w:bCs/>
                  <w:i/>
                  <w:iCs/>
                  <w:sz w:val="18"/>
                  <w:szCs w:val="18"/>
                  <w:lang w:val="en-US"/>
                </w:rPr>
                <w:t>Europe</w:t>
              </w:r>
            </w:smartTag>
            <w:r w:rsidRPr="00701597">
              <w:rPr>
                <w:rFonts w:ascii="Arial" w:hAnsi="Arial" w:cs="Arial"/>
                <w:bCs/>
                <w:i/>
                <w:iCs/>
                <w:sz w:val="18"/>
                <w:szCs w:val="18"/>
                <w:lang w:val="en-US"/>
              </w:rPr>
              <w:t>)</w:t>
            </w:r>
            <w:r w:rsidRPr="00701597">
              <w:rPr>
                <w:rFonts w:ascii="Arial" w:hAnsi="Arial" w:cs="Arial"/>
                <w:i/>
                <w:sz w:val="18"/>
                <w:szCs w:val="18"/>
                <w:lang w:val="en-US"/>
              </w:rPr>
              <w:t>.</w:t>
            </w:r>
          </w:p>
          <w:p w:rsidR="008B61EC" w:rsidRPr="00701597" w:rsidRDefault="008B61EC" w:rsidP="00C47790">
            <w:pPr>
              <w:autoSpaceDE w:val="0"/>
              <w:autoSpaceDN w:val="0"/>
              <w:adjustRightInd w:val="0"/>
              <w:jc w:val="both"/>
              <w:rPr>
                <w:rFonts w:ascii="Arial" w:hAnsi="Arial" w:cs="Arial"/>
                <w:sz w:val="18"/>
                <w:szCs w:val="18"/>
              </w:rPr>
            </w:pPr>
            <w:r w:rsidRPr="00701597">
              <w:rPr>
                <w:rFonts w:ascii="Arial" w:hAnsi="Arial" w:cs="Arial"/>
                <w:sz w:val="18"/>
                <w:szCs w:val="18"/>
              </w:rPr>
              <w:t>Wśród wykazanych przez Ekspertów Instytutu Badań Edukacyjnych nieprawidłowości związanych z nauczaniem języków obcych w Polsce, znalazło się m.in.:</w:t>
            </w:r>
          </w:p>
          <w:p w:rsidR="008B61EC" w:rsidRPr="00701597" w:rsidRDefault="008B61EC" w:rsidP="008B61EC">
            <w:pPr>
              <w:numPr>
                <w:ilvl w:val="0"/>
                <w:numId w:val="47"/>
              </w:numPr>
              <w:autoSpaceDE w:val="0"/>
              <w:autoSpaceDN w:val="0"/>
              <w:adjustRightInd w:val="0"/>
              <w:contextualSpacing/>
              <w:jc w:val="both"/>
              <w:rPr>
                <w:rFonts w:ascii="Arial" w:hAnsi="Arial" w:cs="Arial"/>
                <w:bCs/>
                <w:sz w:val="18"/>
                <w:szCs w:val="18"/>
              </w:rPr>
            </w:pPr>
            <w:r w:rsidRPr="00701597">
              <w:rPr>
                <w:rFonts w:ascii="Arial" w:hAnsi="Arial" w:cs="Arial"/>
                <w:bCs/>
                <w:sz w:val="18"/>
                <w:szCs w:val="18"/>
              </w:rPr>
              <w:t>bezmyślne wkuwanie słówek,</w:t>
            </w:r>
          </w:p>
          <w:p w:rsidR="008B61EC" w:rsidRPr="00701597" w:rsidRDefault="008B61EC" w:rsidP="008B61EC">
            <w:pPr>
              <w:numPr>
                <w:ilvl w:val="0"/>
                <w:numId w:val="47"/>
              </w:numPr>
              <w:autoSpaceDE w:val="0"/>
              <w:autoSpaceDN w:val="0"/>
              <w:adjustRightInd w:val="0"/>
              <w:contextualSpacing/>
              <w:jc w:val="both"/>
              <w:rPr>
                <w:rFonts w:ascii="Arial" w:hAnsi="Arial" w:cs="Arial"/>
                <w:bCs/>
                <w:sz w:val="18"/>
                <w:szCs w:val="18"/>
              </w:rPr>
            </w:pPr>
            <w:r w:rsidRPr="00701597">
              <w:rPr>
                <w:rFonts w:ascii="Arial" w:hAnsi="Arial" w:cs="Arial"/>
                <w:bCs/>
                <w:sz w:val="18"/>
                <w:szCs w:val="18"/>
              </w:rPr>
              <w:t>wąska oferta nauczania,</w:t>
            </w:r>
          </w:p>
          <w:p w:rsidR="008B61EC" w:rsidRPr="00701597" w:rsidRDefault="008B61EC" w:rsidP="008B61EC">
            <w:pPr>
              <w:numPr>
                <w:ilvl w:val="0"/>
                <w:numId w:val="47"/>
              </w:numPr>
              <w:autoSpaceDE w:val="0"/>
              <w:autoSpaceDN w:val="0"/>
              <w:adjustRightInd w:val="0"/>
              <w:contextualSpacing/>
              <w:jc w:val="both"/>
              <w:rPr>
                <w:rFonts w:ascii="Arial" w:hAnsi="Arial" w:cs="Arial"/>
                <w:bCs/>
                <w:sz w:val="18"/>
                <w:szCs w:val="18"/>
              </w:rPr>
            </w:pPr>
            <w:r w:rsidRPr="00701597">
              <w:rPr>
                <w:rFonts w:ascii="Arial" w:hAnsi="Arial" w:cs="Arial"/>
                <w:sz w:val="18"/>
                <w:szCs w:val="18"/>
              </w:rPr>
              <w:t>w trakcie lekcji mało mówi się w językach obcych.</w:t>
            </w:r>
          </w:p>
          <w:p w:rsidR="008B61EC" w:rsidRPr="00701597" w:rsidRDefault="008B61EC" w:rsidP="00C47790">
            <w:pPr>
              <w:autoSpaceDE w:val="0"/>
              <w:autoSpaceDN w:val="0"/>
              <w:adjustRightInd w:val="0"/>
              <w:jc w:val="both"/>
              <w:rPr>
                <w:rFonts w:ascii="Arial" w:hAnsi="Arial" w:cs="Arial"/>
                <w:sz w:val="18"/>
                <w:szCs w:val="18"/>
              </w:rPr>
            </w:pPr>
            <w:r w:rsidRPr="00701597">
              <w:rPr>
                <w:rFonts w:ascii="Arial" w:hAnsi="Arial" w:cs="Arial"/>
                <w:sz w:val="18"/>
                <w:szCs w:val="18"/>
              </w:rPr>
              <w:t>Czas po</w:t>
            </w:r>
            <w:r w:rsidRPr="00701597">
              <w:rPr>
                <w:rFonts w:ascii="Arial" w:eastAsia="TTE5FD7858t00" w:hAnsi="Arial" w:cs="Arial"/>
                <w:sz w:val="18"/>
                <w:szCs w:val="18"/>
              </w:rPr>
              <w:t>ś</w:t>
            </w:r>
            <w:r w:rsidRPr="00701597">
              <w:rPr>
                <w:rFonts w:ascii="Arial" w:hAnsi="Arial" w:cs="Arial"/>
                <w:sz w:val="18"/>
                <w:szCs w:val="18"/>
              </w:rPr>
              <w:t>wi</w:t>
            </w:r>
            <w:r w:rsidRPr="00701597">
              <w:rPr>
                <w:rFonts w:ascii="Arial" w:eastAsia="TTE5FD7858t00" w:hAnsi="Arial" w:cs="Arial"/>
                <w:sz w:val="18"/>
                <w:szCs w:val="18"/>
              </w:rPr>
              <w:t>ę</w:t>
            </w:r>
            <w:r w:rsidRPr="00701597">
              <w:rPr>
                <w:rFonts w:ascii="Arial" w:hAnsi="Arial" w:cs="Arial"/>
                <w:sz w:val="18"/>
                <w:szCs w:val="18"/>
              </w:rPr>
              <w:t>cany na nauczanie j</w:t>
            </w:r>
            <w:r w:rsidRPr="00701597">
              <w:rPr>
                <w:rFonts w:ascii="Arial" w:eastAsia="TTE5FD7858t00" w:hAnsi="Arial" w:cs="Arial"/>
                <w:sz w:val="18"/>
                <w:szCs w:val="18"/>
              </w:rPr>
              <w:t>ę</w:t>
            </w:r>
            <w:r w:rsidRPr="00701597">
              <w:rPr>
                <w:rFonts w:ascii="Arial" w:hAnsi="Arial" w:cs="Arial"/>
                <w:sz w:val="18"/>
                <w:szCs w:val="18"/>
              </w:rPr>
              <w:t>zyka obcego w szkołach podstawowych w Polsce pozostaje ograniczony (zwykle mniej ni</w:t>
            </w:r>
            <w:r w:rsidRPr="00701597">
              <w:rPr>
                <w:rFonts w:ascii="Arial" w:eastAsia="TTE5FD7858t00" w:hAnsi="Arial" w:cs="Arial"/>
                <w:sz w:val="18"/>
                <w:szCs w:val="18"/>
              </w:rPr>
              <w:t xml:space="preserve">ż </w:t>
            </w:r>
            <w:r w:rsidRPr="00701597">
              <w:rPr>
                <w:rFonts w:ascii="Arial" w:hAnsi="Arial" w:cs="Arial"/>
                <w:sz w:val="18"/>
                <w:szCs w:val="18"/>
              </w:rPr>
              <w:t>10% całkowitego czasu nauczania). Ilo</w:t>
            </w:r>
            <w:r w:rsidRPr="00701597">
              <w:rPr>
                <w:rFonts w:ascii="Arial" w:eastAsia="TTE5FD7858t00" w:hAnsi="Arial" w:cs="Arial"/>
                <w:sz w:val="18"/>
                <w:szCs w:val="18"/>
              </w:rPr>
              <w:t xml:space="preserve">ść </w:t>
            </w:r>
            <w:r w:rsidRPr="00701597">
              <w:rPr>
                <w:rFonts w:ascii="Arial" w:hAnsi="Arial" w:cs="Arial"/>
                <w:sz w:val="18"/>
                <w:szCs w:val="18"/>
              </w:rPr>
              <w:t>czasu po</w:t>
            </w:r>
            <w:r w:rsidRPr="00701597">
              <w:rPr>
                <w:rFonts w:ascii="Arial" w:eastAsia="TTE5FD7858t00" w:hAnsi="Arial" w:cs="Arial"/>
                <w:sz w:val="18"/>
                <w:szCs w:val="18"/>
              </w:rPr>
              <w:t>ś</w:t>
            </w:r>
            <w:r w:rsidRPr="00701597">
              <w:rPr>
                <w:rFonts w:ascii="Arial" w:hAnsi="Arial" w:cs="Arial"/>
                <w:sz w:val="18"/>
                <w:szCs w:val="18"/>
              </w:rPr>
              <w:t>wi</w:t>
            </w:r>
            <w:r w:rsidRPr="00701597">
              <w:rPr>
                <w:rFonts w:ascii="Arial" w:eastAsia="TTE5FD7858t00" w:hAnsi="Arial" w:cs="Arial"/>
                <w:sz w:val="18"/>
                <w:szCs w:val="18"/>
              </w:rPr>
              <w:t>ę</w:t>
            </w:r>
            <w:r w:rsidRPr="00701597">
              <w:rPr>
                <w:rFonts w:ascii="Arial" w:hAnsi="Arial" w:cs="Arial"/>
                <w:sz w:val="18"/>
                <w:szCs w:val="18"/>
              </w:rPr>
              <w:t>canego na nauczanie j</w:t>
            </w:r>
            <w:r w:rsidRPr="00701597">
              <w:rPr>
                <w:rFonts w:ascii="Arial" w:eastAsia="TTE5FD7858t00" w:hAnsi="Arial" w:cs="Arial"/>
                <w:sz w:val="18"/>
                <w:szCs w:val="18"/>
              </w:rPr>
              <w:t>ę</w:t>
            </w:r>
            <w:r w:rsidRPr="00701597">
              <w:rPr>
                <w:rFonts w:ascii="Arial" w:hAnsi="Arial" w:cs="Arial"/>
                <w:sz w:val="18"/>
                <w:szCs w:val="18"/>
              </w:rPr>
              <w:t>zyka obcego jest zazwyczaj wi</w:t>
            </w:r>
            <w:r w:rsidRPr="00701597">
              <w:rPr>
                <w:rFonts w:ascii="Arial" w:eastAsia="TTE5FD7858t00" w:hAnsi="Arial" w:cs="Arial"/>
                <w:sz w:val="18"/>
                <w:szCs w:val="18"/>
              </w:rPr>
              <w:t>ę</w:t>
            </w:r>
            <w:r w:rsidRPr="00701597">
              <w:rPr>
                <w:rFonts w:ascii="Arial" w:hAnsi="Arial" w:cs="Arial"/>
                <w:sz w:val="18"/>
                <w:szCs w:val="18"/>
              </w:rPr>
              <w:t>ksza w gimnazjum, ni</w:t>
            </w:r>
            <w:r w:rsidRPr="00701597">
              <w:rPr>
                <w:rFonts w:ascii="Arial" w:eastAsia="TTE5FD7858t00" w:hAnsi="Arial" w:cs="Arial"/>
                <w:sz w:val="18"/>
                <w:szCs w:val="18"/>
              </w:rPr>
              <w:t xml:space="preserve">ż </w:t>
            </w:r>
            <w:r w:rsidRPr="00701597">
              <w:rPr>
                <w:rFonts w:ascii="Arial" w:hAnsi="Arial" w:cs="Arial"/>
                <w:sz w:val="18"/>
                <w:szCs w:val="18"/>
              </w:rPr>
              <w:t>w szkole podstawowej. Wnioskowany o dofinansowanie projekt wypełni luki edukacyjne na obszarze jego oddziaływania.</w:t>
            </w:r>
          </w:p>
          <w:p w:rsidR="008B61EC" w:rsidRPr="00701597" w:rsidRDefault="008B61EC" w:rsidP="008B61EC">
            <w:pPr>
              <w:numPr>
                <w:ilvl w:val="0"/>
                <w:numId w:val="42"/>
              </w:numPr>
              <w:tabs>
                <w:tab w:val="clear" w:pos="720"/>
              </w:tabs>
              <w:ind w:left="345"/>
              <w:jc w:val="both"/>
              <w:rPr>
                <w:rFonts w:ascii="Arial" w:hAnsi="Arial" w:cs="Arial"/>
                <w:b/>
                <w:sz w:val="18"/>
                <w:szCs w:val="18"/>
              </w:rPr>
            </w:pPr>
            <w:r w:rsidRPr="00701597">
              <w:rPr>
                <w:rFonts w:ascii="Arial" w:hAnsi="Arial" w:cs="Arial"/>
                <w:b/>
                <w:sz w:val="18"/>
                <w:szCs w:val="18"/>
              </w:rPr>
              <w:t>Zajęcia z przedmiotów matematyczno – przyrodniczych.</w:t>
            </w:r>
          </w:p>
          <w:p w:rsidR="008B61EC" w:rsidRPr="00142BD1" w:rsidRDefault="008B61EC" w:rsidP="00C47790">
            <w:pPr>
              <w:jc w:val="both"/>
              <w:rPr>
                <w:rFonts w:ascii="Arial" w:hAnsi="Arial" w:cs="Arial"/>
                <w:sz w:val="18"/>
                <w:szCs w:val="18"/>
              </w:rPr>
            </w:pPr>
            <w:r w:rsidRPr="00142BD1">
              <w:rPr>
                <w:rFonts w:ascii="Arial" w:hAnsi="Arial" w:cs="Arial"/>
                <w:sz w:val="18"/>
                <w:szCs w:val="18"/>
              </w:rPr>
              <w:t xml:space="preserve">Sprawozdanie z Egzaminu Gimnazjalnego Przeprowadzonego w Województwie przedstawione przez Mazowiecką Okręgową Komisję Egzaminacyjną w Warszawie w roku 2013 wskazuje znaczne rozwarstwienia wyników osiąganych przez uczniów z zakresie zajęć matematycznych-przyrodniczych. Średnia z egzaminów matematyki na 100 %. waha się od 59,3 % na terenie M. St. Warszawy do ok. 43,4 % w powiatach oddalonych od stolicy np. Gostynińskim, Szydłowieckim, Węgrowskim, Zwoleńskim. </w:t>
            </w:r>
          </w:p>
          <w:p w:rsidR="008B61EC" w:rsidRPr="00142BD1" w:rsidRDefault="008B61EC" w:rsidP="00C47790">
            <w:pPr>
              <w:jc w:val="both"/>
              <w:rPr>
                <w:rFonts w:ascii="Arial" w:hAnsi="Arial" w:cs="Arial"/>
                <w:sz w:val="18"/>
                <w:szCs w:val="18"/>
              </w:rPr>
            </w:pPr>
            <w:r w:rsidRPr="00142BD1">
              <w:rPr>
                <w:rFonts w:ascii="Arial" w:hAnsi="Arial" w:cs="Arial"/>
                <w:sz w:val="18"/>
                <w:szCs w:val="18"/>
              </w:rPr>
              <w:t>Pokazuje to, że im dalej od stolicy</w:t>
            </w:r>
            <w:r>
              <w:rPr>
                <w:rFonts w:ascii="Arial" w:hAnsi="Arial" w:cs="Arial"/>
                <w:sz w:val="18"/>
                <w:szCs w:val="18"/>
              </w:rPr>
              <w:t>,</w:t>
            </w:r>
            <w:r w:rsidRPr="00142BD1">
              <w:rPr>
                <w:rFonts w:ascii="Arial" w:hAnsi="Arial" w:cs="Arial"/>
                <w:sz w:val="18"/>
                <w:szCs w:val="18"/>
              </w:rPr>
              <w:t xml:space="preserve"> gdzie dostęp do zajęć dodatkowych jest łatwiejszy</w:t>
            </w:r>
            <w:r>
              <w:rPr>
                <w:rFonts w:ascii="Arial" w:hAnsi="Arial" w:cs="Arial"/>
                <w:sz w:val="18"/>
                <w:szCs w:val="18"/>
              </w:rPr>
              <w:t>,</w:t>
            </w:r>
            <w:r w:rsidRPr="00142BD1">
              <w:rPr>
                <w:rFonts w:ascii="Arial" w:hAnsi="Arial" w:cs="Arial"/>
                <w:sz w:val="18"/>
                <w:szCs w:val="18"/>
              </w:rPr>
              <w:t xml:space="preserve"> tym wyższe wyniki z egzaminów. Średnia krajowa w tym zakresie wynosi 48 %.</w:t>
            </w:r>
          </w:p>
          <w:p w:rsidR="008B61EC" w:rsidRPr="00142BD1" w:rsidRDefault="008B61EC" w:rsidP="00C47790">
            <w:pPr>
              <w:jc w:val="both"/>
              <w:rPr>
                <w:rFonts w:ascii="Arial" w:hAnsi="Arial" w:cs="Arial"/>
                <w:sz w:val="18"/>
                <w:szCs w:val="18"/>
              </w:rPr>
            </w:pPr>
            <w:r w:rsidRPr="00142BD1">
              <w:rPr>
                <w:rFonts w:ascii="Arial" w:hAnsi="Arial" w:cs="Arial"/>
                <w:sz w:val="18"/>
                <w:szCs w:val="18"/>
              </w:rPr>
              <w:t xml:space="preserve">Raport „Osiągnięcia uczniów kończących gimnazjum w roku </w:t>
            </w:r>
            <w:smartTag w:uri="urn:schemas-microsoft-com:office:smarttags" w:element="metricconverter">
              <w:smartTagPr>
                <w:attr w:name="ProductID" w:val="2013”"/>
              </w:smartTagPr>
              <w:r w:rsidRPr="00142BD1">
                <w:rPr>
                  <w:rFonts w:ascii="Arial" w:hAnsi="Arial" w:cs="Arial"/>
                  <w:sz w:val="18"/>
                  <w:szCs w:val="18"/>
                </w:rPr>
                <w:lastRenderedPageBreak/>
                <w:t>2013”</w:t>
              </w:r>
            </w:smartTag>
            <w:r w:rsidRPr="00142BD1">
              <w:rPr>
                <w:rFonts w:ascii="Arial" w:hAnsi="Arial" w:cs="Arial"/>
                <w:sz w:val="18"/>
                <w:szCs w:val="18"/>
              </w:rPr>
              <w:t xml:space="preserve"> sporządzony przez Centralną Komisję Egzaminacyjną wskazuje, iż w egzaminach zewnętrznych z przedmiotów matematyczno – przyrodniczych średnio uczniowie z terenu Mazowsza w podziale na płeć uzyskali wyniki dziewczęta 59% chłopcy 59%</w:t>
            </w:r>
            <w:r>
              <w:rPr>
                <w:rFonts w:ascii="Arial" w:hAnsi="Arial" w:cs="Arial"/>
                <w:sz w:val="18"/>
                <w:szCs w:val="18"/>
              </w:rPr>
              <w:t>.</w:t>
            </w:r>
          </w:p>
          <w:p w:rsidR="008B61EC" w:rsidRPr="00142BD1" w:rsidRDefault="008B61EC" w:rsidP="00C47790">
            <w:pPr>
              <w:jc w:val="both"/>
              <w:rPr>
                <w:rFonts w:ascii="Arial" w:hAnsi="Arial" w:cs="Arial"/>
                <w:sz w:val="18"/>
                <w:szCs w:val="18"/>
              </w:rPr>
            </w:pPr>
            <w:r w:rsidRPr="00142BD1">
              <w:rPr>
                <w:rFonts w:ascii="Arial" w:hAnsi="Arial" w:cs="Arial"/>
                <w:sz w:val="18"/>
                <w:szCs w:val="18"/>
              </w:rPr>
              <w:t xml:space="preserve">Wyniki uczniów na wsi 58%, w miastach do 20 tys. – 57%, od 20 tys. do 100 tys. – 59% i powyżej 100 tys. mieszkańców 62%. </w:t>
            </w:r>
          </w:p>
          <w:p w:rsidR="008B61EC" w:rsidRPr="00701597" w:rsidRDefault="008B61EC" w:rsidP="00C47790">
            <w:pPr>
              <w:jc w:val="both"/>
              <w:rPr>
                <w:rFonts w:ascii="Arial" w:hAnsi="Arial" w:cs="Arial"/>
                <w:sz w:val="18"/>
                <w:szCs w:val="18"/>
              </w:rPr>
            </w:pPr>
            <w:r w:rsidRPr="00701597">
              <w:rPr>
                <w:rFonts w:ascii="Arial" w:hAnsi="Arial" w:cs="Arial"/>
                <w:sz w:val="18"/>
                <w:szCs w:val="18"/>
              </w:rPr>
              <w:t>Z danych Centralnej Komisji Egzaminacyjny dotyczących wyników z egzaminu gimnazjalnego w zakresie przedmiotów matematyczno przyrodniczych za rok 2012 wynika:</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 średnia wyników z egzaminu gimnazjalnego wyrażona w punktach procentowych kształtuje się na poziomie 47%, </w:t>
            </w:r>
            <w:r w:rsidRPr="00701597">
              <w:rPr>
                <w:rFonts w:ascii="Arial" w:hAnsi="Arial" w:cs="Arial"/>
                <w:sz w:val="18"/>
                <w:szCs w:val="18"/>
              </w:rPr>
              <w:br/>
              <w:t>tj. poniżej połowy maksymalnej liczby punktów, co jest zjawiskiem niepokojącym;</w:t>
            </w:r>
          </w:p>
          <w:p w:rsidR="008B61EC" w:rsidRPr="00701597" w:rsidRDefault="008B61EC" w:rsidP="00C47790">
            <w:pPr>
              <w:jc w:val="both"/>
              <w:rPr>
                <w:rFonts w:ascii="Arial" w:hAnsi="Arial" w:cs="Arial"/>
                <w:sz w:val="18"/>
                <w:szCs w:val="18"/>
              </w:rPr>
            </w:pPr>
            <w:r w:rsidRPr="00701597">
              <w:rPr>
                <w:rFonts w:ascii="Arial" w:hAnsi="Arial" w:cs="Arial"/>
                <w:sz w:val="18"/>
                <w:szCs w:val="18"/>
              </w:rPr>
              <w:t>- uczniowie z mniejszych miejscowości radzą sobie znacznie gorzej z przedmiotom matematyczno przyrodniczymi, różnice procentowe pomiędzy małymi miejscowościami do 20 tys. mieszkańców (77 tys. przystępujących do egzaminu) a miastami powyżej 100 tys. mieszkańców (92 tys. przystępujących do egzaminu) wynoszą aż 7 punktów procentowych na korzyść dużych miast – co wskazuje duże dysproporcje (środowiskowe), a co za tym idzie zagrożenie wykluczeniem w zakresie wiedzy i umiejętności matematyczno przyrodniczych dużej liczby dzieci.</w:t>
            </w:r>
          </w:p>
          <w:p w:rsidR="008B61EC" w:rsidRPr="00701597" w:rsidRDefault="008B61EC" w:rsidP="00C47790">
            <w:pPr>
              <w:jc w:val="both"/>
              <w:rPr>
                <w:rFonts w:ascii="Arial" w:hAnsi="Arial" w:cs="Arial"/>
                <w:sz w:val="18"/>
                <w:szCs w:val="18"/>
              </w:rPr>
            </w:pPr>
            <w:r w:rsidRPr="00701597">
              <w:rPr>
                <w:rFonts w:ascii="Arial" w:hAnsi="Arial" w:cs="Arial"/>
                <w:sz w:val="18"/>
                <w:szCs w:val="18"/>
              </w:rPr>
              <w:t>Powyższe niepokojące zjawiska znajdują swoje potwierdzenie w badaniach międzynarodowych. Jak wynika z opracowania „EURYDICE”, Nauczanie przedmiotów ścisłych i przyrodniczych w Europie: polityka, praktyka i badania naukowe w Polsce (badanie PISM) odsetek uczniów osiągających słabe (znacznie poniżej średniej) wyniki z przedmiotów ścisłych i przyrodniczych w latach 2009 – 2012  wynosił średnio aż 13% (jednakże należy dodać, iż z niewielką tendencją malejącą). (Źródło: OECD, baza danych PISA ).  </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Aby temu przeciwdziałać cyt. „w Polsce w 2010 roku wydano ogólnokrajowe regulacje o charakterze edukacyjnym i/lub społecznym zarówno dla uczniów szczególnie utalentowanych, jak i uczniów mających trudności w nauce. W nowych regulacjach podkreśla się konieczność stosowania zindywidualizowanego podejścia do uczniów, które ma pomagać w rozwijaniu ich talentów i zainteresowań oraz wspierania uczniów w przezwyciężaniu różnych problemów edukacyjnych. Ogranicza się też możliwość powtarzania klas. Najważniejsze zmiany polegają na tym, że dodatkowe wsparcie ma być prowadzone albo na żądanie ucznia, albo jego rodziców oraz na zniesieniu dolnego limitu liczby uczniów uczestniczących w lekcjach. Formy wsparcia zalecane do najczęstszego stosowania to lekcje wyrównawcze. Nowe zalecenia są wdrażane stopniowo – najpierw na poziomie ISCED 1 i 2 w roku szkolnym 2010/11, a na poziomie ISCED 3 w roku 2011/12.” </w:t>
            </w:r>
          </w:p>
          <w:p w:rsidR="008B61EC" w:rsidRPr="00701597" w:rsidRDefault="008B61EC" w:rsidP="008B61EC">
            <w:pPr>
              <w:numPr>
                <w:ilvl w:val="0"/>
                <w:numId w:val="42"/>
              </w:numPr>
              <w:tabs>
                <w:tab w:val="clear" w:pos="720"/>
              </w:tabs>
              <w:ind w:left="345"/>
              <w:jc w:val="both"/>
              <w:rPr>
                <w:rFonts w:ascii="Arial" w:hAnsi="Arial" w:cs="Arial"/>
                <w:b/>
                <w:sz w:val="18"/>
                <w:szCs w:val="18"/>
              </w:rPr>
            </w:pPr>
            <w:r w:rsidRPr="00701597">
              <w:rPr>
                <w:rFonts w:ascii="Arial" w:hAnsi="Arial" w:cs="Arial"/>
                <w:b/>
                <w:sz w:val="18"/>
                <w:szCs w:val="18"/>
              </w:rPr>
              <w:t>Zajęcia związane z poradnictwem i doradztwem edukacyjno – zawodowym.</w:t>
            </w:r>
          </w:p>
          <w:p w:rsidR="008B61EC" w:rsidRDefault="008B61EC" w:rsidP="00C47790">
            <w:pPr>
              <w:jc w:val="both"/>
              <w:rPr>
                <w:rFonts w:ascii="Arial" w:hAnsi="Arial" w:cs="Arial"/>
                <w:sz w:val="18"/>
                <w:szCs w:val="18"/>
              </w:rPr>
            </w:pPr>
            <w:r w:rsidRPr="007946CF">
              <w:rPr>
                <w:rFonts w:ascii="Arial" w:hAnsi="Arial" w:cs="Arial"/>
                <w:sz w:val="18"/>
                <w:szCs w:val="18"/>
              </w:rPr>
              <w:t xml:space="preserve">Brak badań ilościowych i jakościowych dot. uczniów szkół podstawowych i gimnazjalnych uczestniczących w zajęciach związanych z poradnictwem i doradztwem edukacyjno </w:t>
            </w:r>
            <w:r>
              <w:rPr>
                <w:rFonts w:ascii="Arial" w:hAnsi="Arial" w:cs="Arial"/>
                <w:sz w:val="18"/>
                <w:szCs w:val="18"/>
              </w:rPr>
              <w:t>– zawodowym na terenie Mazowsza</w:t>
            </w:r>
            <w:r w:rsidRPr="007946CF">
              <w:rPr>
                <w:rFonts w:ascii="Arial" w:hAnsi="Arial" w:cs="Arial"/>
                <w:sz w:val="18"/>
                <w:szCs w:val="18"/>
              </w:rPr>
              <w:t xml:space="preserve"> </w:t>
            </w:r>
            <w:r>
              <w:rPr>
                <w:rFonts w:ascii="Arial" w:hAnsi="Arial" w:cs="Arial"/>
                <w:sz w:val="18"/>
                <w:szCs w:val="18"/>
              </w:rPr>
              <w:t>spowodował, iż</w:t>
            </w:r>
            <w:r w:rsidRPr="007946CF">
              <w:rPr>
                <w:rFonts w:ascii="Arial" w:hAnsi="Arial" w:cs="Arial"/>
                <w:sz w:val="18"/>
                <w:szCs w:val="18"/>
              </w:rPr>
              <w:t xml:space="preserve"> w </w:t>
            </w:r>
            <w:r>
              <w:rPr>
                <w:rFonts w:ascii="Arial" w:hAnsi="Arial" w:cs="Arial"/>
                <w:sz w:val="18"/>
                <w:szCs w:val="18"/>
              </w:rPr>
              <w:t xml:space="preserve">odniesieniu do </w:t>
            </w:r>
            <w:r w:rsidRPr="007946CF">
              <w:rPr>
                <w:rFonts w:ascii="Arial" w:hAnsi="Arial" w:cs="Arial"/>
                <w:sz w:val="18"/>
                <w:szCs w:val="18"/>
              </w:rPr>
              <w:t>zaję</w:t>
            </w:r>
            <w:r>
              <w:rPr>
                <w:rFonts w:ascii="Arial" w:hAnsi="Arial" w:cs="Arial"/>
                <w:sz w:val="18"/>
                <w:szCs w:val="18"/>
              </w:rPr>
              <w:t>ć</w:t>
            </w:r>
            <w:r w:rsidRPr="007946CF">
              <w:rPr>
                <w:rFonts w:ascii="Arial" w:hAnsi="Arial" w:cs="Arial"/>
                <w:sz w:val="18"/>
                <w:szCs w:val="18"/>
              </w:rPr>
              <w:t xml:space="preserve"> z zakresu doradztwa edukacyjno-zawodowego przytocz</w:t>
            </w:r>
            <w:r>
              <w:rPr>
                <w:rFonts w:ascii="Arial" w:hAnsi="Arial" w:cs="Arial"/>
                <w:sz w:val="18"/>
                <w:szCs w:val="18"/>
              </w:rPr>
              <w:t>ono</w:t>
            </w:r>
            <w:r w:rsidRPr="007946CF">
              <w:rPr>
                <w:rFonts w:ascii="Arial" w:hAnsi="Arial" w:cs="Arial"/>
                <w:sz w:val="18"/>
                <w:szCs w:val="18"/>
              </w:rPr>
              <w:t xml:space="preserve"> ogólne badania krajowe.</w:t>
            </w:r>
          </w:p>
          <w:p w:rsidR="008B61EC" w:rsidRPr="002541A9" w:rsidRDefault="008B61EC" w:rsidP="00C47790">
            <w:pPr>
              <w:jc w:val="both"/>
              <w:rPr>
                <w:rFonts w:ascii="Arial" w:hAnsi="Arial" w:cs="Arial"/>
                <w:sz w:val="18"/>
                <w:szCs w:val="18"/>
              </w:rPr>
            </w:pPr>
            <w:r w:rsidRPr="002541A9">
              <w:rPr>
                <w:rFonts w:ascii="Arial" w:hAnsi="Arial" w:cs="Arial"/>
                <w:sz w:val="18"/>
                <w:szCs w:val="18"/>
              </w:rPr>
              <w:t>W raporcie „SZOK - Szkolne Ośrodki Kariery” opracowanym przez Wojewódzki Urząd Pracy w Warszawie oraz Instytut Edukacyjny Perspektywy stwierdzono</w:t>
            </w:r>
            <w:r>
              <w:rPr>
                <w:rFonts w:ascii="Arial" w:hAnsi="Arial" w:cs="Arial"/>
                <w:sz w:val="18"/>
                <w:szCs w:val="18"/>
              </w:rPr>
              <w:t>,</w:t>
            </w:r>
            <w:r w:rsidRPr="002541A9">
              <w:rPr>
                <w:rFonts w:ascii="Arial" w:hAnsi="Arial" w:cs="Arial"/>
                <w:sz w:val="18"/>
                <w:szCs w:val="18"/>
              </w:rPr>
              <w:t xml:space="preserve"> iż w zakresie poradnictwa i doradztwa edukacyjno zawodowego: „Już szkoła podstawowa powinna dawać podwaliny ku temu (doradztwu edukacyjno – zawodowemu), zaś gimnazjum musi być okresem budowania pierwszej pełnej wizji kariery. </w:t>
            </w:r>
          </w:p>
          <w:p w:rsidR="008B61EC" w:rsidRDefault="008B61EC" w:rsidP="00C47790">
            <w:pPr>
              <w:jc w:val="both"/>
            </w:pPr>
            <w:r w:rsidRPr="002541A9">
              <w:rPr>
                <w:rFonts w:ascii="Arial" w:hAnsi="Arial" w:cs="Arial"/>
                <w:sz w:val="18"/>
                <w:szCs w:val="18"/>
              </w:rPr>
              <w:lastRenderedPageBreak/>
              <w:t>Im wcześniej nauczymy młodzież świadomie planować swoje życie, damy im wiedzę, niezbędne umiejętności oraz aktualną informację edukacyjno-zawodową, tym rezultaty będą większe - tym efektywniejszy i bardziej dopasowany do potrzeb rynku pracy będzie każdy indywidualny plan rozwoju zawodowego, tworząc jako wypadkową "elastyczne zasoby ludzkie" świadomie ukierunkowane na zdobywanie prawdziwej edukacji dla rynku pracy zarówno podczas nauki szkolnej jak i w procesie kształcenia ustawicznego przez całe życie (lifelong learning).  Jedynie w ten sposób możemy zoptymalizować i wykorzystać największe bogactwo każdego narodu - potencjał osobisty tworzących go jednostek</w:t>
            </w:r>
            <w:r w:rsidRPr="00A44DD8">
              <w:t>.</w:t>
            </w:r>
            <w:r>
              <w:t>”</w:t>
            </w:r>
          </w:p>
          <w:p w:rsidR="008B61EC" w:rsidRPr="00701597" w:rsidRDefault="008B61EC" w:rsidP="00C47790">
            <w:pPr>
              <w:jc w:val="both"/>
              <w:rPr>
                <w:rFonts w:ascii="Arial" w:hAnsi="Arial" w:cs="Arial"/>
                <w:sz w:val="18"/>
                <w:szCs w:val="18"/>
              </w:rPr>
            </w:pPr>
            <w:r w:rsidRPr="00701597">
              <w:rPr>
                <w:rFonts w:ascii="Arial" w:hAnsi="Arial" w:cs="Arial"/>
                <w:sz w:val="18"/>
                <w:szCs w:val="18"/>
              </w:rPr>
              <w:t>Z raportu „Badania czasu i warunków pracy nauczycieli” Instytutu Badań Oświatowych (2013 r.) wynika, że aż 96% nauczycieli przyznało, iż nie prowadzi działań związanych z doradztwem edukacyjno-zawodowym w szkole. Dla około 4% badanych czynność ta stanowiła element działań zawodowych, ale wykonywana była z  różną intensywnością, co obrazują poniższe dane szczegółowe: najwięcej, bo 1,4%, nauczycieli angażowało się w doradztwo edukacyjno-zawodowe 3-4 razy w semestrze, 0,8% czyniło to raz w semestrze, 0,6% – raz na miesiąc lub kilka razy w miesiącu, 0,4% – raz na tydzień lub częściej, 0,3% – raz w roku, a 0,2% – rzadziej niż raz w roku. Badania wykazały też, że ten niewielki odsetek nauczycieli zajmujących się doradztwem edukacyjno-zawodowym jest dość równomiernie rozłożony pomiędzy wieś i miasta różnej wielkości.</w:t>
            </w: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Niemal połowa badanych nauczycieli uczyła w szkołach podstawowych: 18% w klasach I–III i 31% w klasach IV–VI. Na tym etapie edukacyjnym nie prowadzi się doradztwa edukacyjno-zawodowego. </w:t>
            </w:r>
          </w:p>
          <w:p w:rsidR="008B61EC" w:rsidRPr="00701597" w:rsidRDefault="008B61EC" w:rsidP="00C47790">
            <w:pPr>
              <w:jc w:val="both"/>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Przewiduje się następujące rezultaty w zakresie nauczania kompetencji kluczowych</w:t>
            </w:r>
            <w:r>
              <w:rPr>
                <w:rFonts w:ascii="Arial" w:hAnsi="Arial" w:cs="Arial"/>
                <w:sz w:val="18"/>
                <w:szCs w:val="18"/>
              </w:rPr>
              <w:t xml:space="preserve"> w ujęciu indywidualnych potrzeb szkoły</w:t>
            </w:r>
            <w:r w:rsidRPr="00701597">
              <w:rPr>
                <w:rFonts w:ascii="Arial" w:hAnsi="Arial" w:cs="Arial"/>
                <w:sz w:val="18"/>
                <w:szCs w:val="18"/>
              </w:rPr>
              <w:t xml:space="preserve">: </w:t>
            </w:r>
          </w:p>
          <w:p w:rsidR="008B61EC" w:rsidRPr="00701597" w:rsidRDefault="008B61EC" w:rsidP="008B61EC">
            <w:pPr>
              <w:numPr>
                <w:ilvl w:val="0"/>
                <w:numId w:val="43"/>
              </w:numPr>
              <w:jc w:val="both"/>
              <w:rPr>
                <w:rFonts w:ascii="Arial" w:hAnsi="Arial" w:cs="Arial"/>
                <w:sz w:val="18"/>
                <w:szCs w:val="18"/>
              </w:rPr>
            </w:pPr>
            <w:r w:rsidRPr="00701597">
              <w:rPr>
                <w:rFonts w:ascii="Arial" w:hAnsi="Arial" w:cs="Arial"/>
                <w:sz w:val="18"/>
                <w:szCs w:val="18"/>
              </w:rPr>
              <w:t xml:space="preserve">zajęcia nauki języka obcego; </w:t>
            </w:r>
          </w:p>
          <w:p w:rsidR="008B61EC" w:rsidRPr="00701597" w:rsidRDefault="008B61EC" w:rsidP="008B61EC">
            <w:pPr>
              <w:numPr>
                <w:ilvl w:val="0"/>
                <w:numId w:val="43"/>
              </w:numPr>
              <w:jc w:val="both"/>
              <w:rPr>
                <w:rFonts w:ascii="Arial" w:hAnsi="Arial" w:cs="Arial"/>
                <w:sz w:val="18"/>
                <w:szCs w:val="18"/>
              </w:rPr>
            </w:pPr>
            <w:r w:rsidRPr="00701597">
              <w:rPr>
                <w:rFonts w:ascii="Arial" w:hAnsi="Arial" w:cs="Arial"/>
                <w:sz w:val="18"/>
                <w:szCs w:val="18"/>
              </w:rPr>
              <w:t>zajęcia z przedmiotów matematyczno przyrodniczych;</w:t>
            </w:r>
          </w:p>
          <w:p w:rsidR="008B61EC" w:rsidRPr="00701597" w:rsidRDefault="008B61EC" w:rsidP="008B61EC">
            <w:pPr>
              <w:numPr>
                <w:ilvl w:val="0"/>
                <w:numId w:val="43"/>
              </w:numPr>
              <w:jc w:val="both"/>
              <w:rPr>
                <w:rFonts w:ascii="Arial" w:hAnsi="Arial" w:cs="Arial"/>
                <w:sz w:val="18"/>
                <w:szCs w:val="18"/>
              </w:rPr>
            </w:pPr>
            <w:r w:rsidRPr="00701597">
              <w:rPr>
                <w:rFonts w:ascii="Arial" w:hAnsi="Arial" w:cs="Arial"/>
                <w:sz w:val="18"/>
                <w:szCs w:val="18"/>
              </w:rPr>
              <w:t>zajęcia związane z poradnictwem i doradztwem edukacyjno – zawodowym.</w:t>
            </w:r>
          </w:p>
          <w:p w:rsidR="008B61EC" w:rsidRPr="00701597" w:rsidRDefault="008B61EC" w:rsidP="00C47790">
            <w:pPr>
              <w:rPr>
                <w:rFonts w:ascii="Arial" w:hAnsi="Arial" w:cs="Arial"/>
                <w:sz w:val="18"/>
                <w:szCs w:val="18"/>
              </w:rPr>
            </w:pPr>
          </w:p>
          <w:p w:rsidR="008B61EC" w:rsidRPr="00701597" w:rsidRDefault="008B61EC" w:rsidP="00C47790">
            <w:pPr>
              <w:jc w:val="both"/>
              <w:rPr>
                <w:rFonts w:ascii="Arial" w:hAnsi="Arial" w:cs="Arial"/>
                <w:sz w:val="18"/>
                <w:szCs w:val="18"/>
              </w:rPr>
            </w:pPr>
            <w:r w:rsidRPr="00701597">
              <w:rPr>
                <w:rFonts w:ascii="Arial" w:hAnsi="Arial" w:cs="Arial"/>
                <w:sz w:val="18"/>
                <w:szCs w:val="18"/>
              </w:rPr>
              <w:t xml:space="preserve">Trwałość rezultatów zaplanowanych w realizowanym projekcie: </w:t>
            </w:r>
          </w:p>
          <w:p w:rsidR="008B61EC" w:rsidRPr="00701597" w:rsidRDefault="008B61EC" w:rsidP="008B61EC">
            <w:pPr>
              <w:numPr>
                <w:ilvl w:val="0"/>
                <w:numId w:val="50"/>
              </w:numPr>
              <w:tabs>
                <w:tab w:val="clear" w:pos="720"/>
                <w:tab w:val="num" w:pos="-6616"/>
                <w:tab w:val="left" w:pos="404"/>
              </w:tabs>
              <w:ind w:left="0" w:firstLine="0"/>
              <w:jc w:val="both"/>
              <w:rPr>
                <w:rFonts w:ascii="Arial" w:hAnsi="Arial" w:cs="Arial"/>
                <w:sz w:val="18"/>
                <w:szCs w:val="18"/>
              </w:rPr>
            </w:pPr>
            <w:r w:rsidRPr="00701597">
              <w:rPr>
                <w:rFonts w:ascii="Arial" w:hAnsi="Arial" w:cs="Arial"/>
                <w:sz w:val="18"/>
                <w:szCs w:val="18"/>
              </w:rPr>
              <w:t xml:space="preserve">wyższe osiągnięcia uczniów w zakresie przedmiotów matematyczno – przyrodniczych oraz języków obcych, </w:t>
            </w:r>
          </w:p>
          <w:p w:rsidR="008B61EC" w:rsidRPr="00701597" w:rsidRDefault="008B61EC" w:rsidP="008B61EC">
            <w:pPr>
              <w:numPr>
                <w:ilvl w:val="0"/>
                <w:numId w:val="50"/>
              </w:numPr>
              <w:tabs>
                <w:tab w:val="clear" w:pos="720"/>
                <w:tab w:val="num" w:pos="-6616"/>
                <w:tab w:val="left" w:pos="404"/>
              </w:tabs>
              <w:ind w:left="0" w:firstLine="0"/>
              <w:jc w:val="both"/>
              <w:rPr>
                <w:rFonts w:ascii="Arial" w:hAnsi="Arial" w:cs="Arial"/>
                <w:sz w:val="18"/>
                <w:szCs w:val="18"/>
              </w:rPr>
            </w:pPr>
            <w:r w:rsidRPr="00701597">
              <w:rPr>
                <w:rFonts w:ascii="Arial" w:hAnsi="Arial" w:cs="Arial"/>
                <w:sz w:val="18"/>
                <w:szCs w:val="18"/>
              </w:rPr>
              <w:t xml:space="preserve">zdobycie przez nich nowych kompetencji z zakresu uzyskania świadomości wyboru własnej ścieżki edukacyjnej i zawodowej oraz stosowania zasady </w:t>
            </w:r>
            <w:r w:rsidRPr="00701597">
              <w:rPr>
                <w:rFonts w:ascii="Arial" w:hAnsi="Arial" w:cs="Arial"/>
                <w:i/>
                <w:iCs/>
                <w:sz w:val="18"/>
                <w:szCs w:val="18"/>
              </w:rPr>
              <w:t>fair play</w:t>
            </w:r>
            <w:r w:rsidRPr="00701597">
              <w:rPr>
                <w:rFonts w:ascii="Arial" w:hAnsi="Arial" w:cs="Arial"/>
                <w:sz w:val="18"/>
                <w:szCs w:val="18"/>
              </w:rPr>
              <w:t xml:space="preserve">, </w:t>
            </w:r>
          </w:p>
          <w:p w:rsidR="008B61EC" w:rsidRPr="00701597" w:rsidRDefault="008B61EC" w:rsidP="008B61EC">
            <w:pPr>
              <w:numPr>
                <w:ilvl w:val="0"/>
                <w:numId w:val="50"/>
              </w:numPr>
              <w:tabs>
                <w:tab w:val="clear" w:pos="720"/>
                <w:tab w:val="num" w:pos="-6616"/>
                <w:tab w:val="left" w:pos="404"/>
              </w:tabs>
              <w:ind w:left="0" w:firstLine="0"/>
              <w:jc w:val="both"/>
              <w:rPr>
                <w:rFonts w:ascii="Arial" w:hAnsi="Arial" w:cs="Arial"/>
                <w:sz w:val="18"/>
                <w:szCs w:val="18"/>
              </w:rPr>
            </w:pPr>
            <w:r w:rsidRPr="00701597">
              <w:rPr>
                <w:rFonts w:ascii="Arial" w:hAnsi="Arial" w:cs="Arial"/>
                <w:sz w:val="18"/>
                <w:szCs w:val="18"/>
              </w:rPr>
              <w:t>wyrównanie szans edukacyjnych pomiędzy różnymi grupami uczniów poprzez podniesie własnej samooceny,</w:t>
            </w:r>
          </w:p>
          <w:p w:rsidR="008B61EC" w:rsidRPr="00701597" w:rsidRDefault="008B61EC" w:rsidP="008B61EC">
            <w:pPr>
              <w:numPr>
                <w:ilvl w:val="0"/>
                <w:numId w:val="50"/>
              </w:numPr>
              <w:tabs>
                <w:tab w:val="clear" w:pos="720"/>
                <w:tab w:val="num" w:pos="-6616"/>
                <w:tab w:val="left" w:pos="404"/>
              </w:tabs>
              <w:ind w:left="0" w:firstLine="0"/>
              <w:jc w:val="both"/>
              <w:rPr>
                <w:rFonts w:ascii="Arial" w:hAnsi="Arial" w:cs="Arial"/>
                <w:sz w:val="18"/>
                <w:szCs w:val="18"/>
              </w:rPr>
            </w:pPr>
            <w:r w:rsidRPr="00701597">
              <w:rPr>
                <w:rFonts w:ascii="Arial" w:hAnsi="Arial" w:cs="Arial"/>
                <w:sz w:val="18"/>
                <w:szCs w:val="18"/>
              </w:rPr>
              <w:t>rozszerzenie oferty edukacyjnej szkół.</w:t>
            </w:r>
          </w:p>
        </w:tc>
      </w:tr>
      <w:tr w:rsidR="008B61EC" w:rsidRPr="00701597" w:rsidTr="003719BF">
        <w:trPr>
          <w:trHeight w:val="410"/>
          <w:jc w:val="center"/>
        </w:trPr>
        <w:tc>
          <w:tcPr>
            <w:tcW w:w="2495" w:type="dxa"/>
            <w:vMerge/>
            <w:tcBorders>
              <w:bottom w:val="single" w:sz="2" w:space="0" w:color="auto"/>
            </w:tcBorders>
            <w:shd w:val="clear" w:color="auto" w:fill="FFCC99"/>
            <w:vAlign w:val="center"/>
          </w:tcPr>
          <w:p w:rsidR="008B61EC" w:rsidRPr="00701597" w:rsidRDefault="008B61EC" w:rsidP="00C47790">
            <w:pPr>
              <w:jc w:val="center"/>
              <w:rPr>
                <w:rFonts w:ascii="Arial" w:hAnsi="Arial" w:cs="Arial"/>
                <w:sz w:val="18"/>
                <w:szCs w:val="18"/>
              </w:rPr>
            </w:pPr>
          </w:p>
        </w:tc>
        <w:tc>
          <w:tcPr>
            <w:tcW w:w="786"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rPr>
                <w:rFonts w:ascii="Arial" w:hAnsi="Arial" w:cs="Arial"/>
                <w:sz w:val="18"/>
                <w:szCs w:val="18"/>
              </w:rPr>
            </w:pPr>
          </w:p>
        </w:tc>
        <w:tc>
          <w:tcPr>
            <w:tcW w:w="360" w:type="dxa"/>
            <w:gridSpan w:val="2"/>
            <w:tcBorders>
              <w:top w:val="single" w:sz="2" w:space="0" w:color="auto"/>
            </w:tcBorders>
            <w:vAlign w:val="center"/>
          </w:tcPr>
          <w:p w:rsidR="008B61EC" w:rsidRPr="00701597" w:rsidRDefault="008B61EC" w:rsidP="00C47790">
            <w:pPr>
              <w:jc w:val="center"/>
              <w:rPr>
                <w:rFonts w:ascii="Arial" w:hAnsi="Arial" w:cs="Arial"/>
                <w:sz w:val="18"/>
                <w:szCs w:val="18"/>
                <w:highlight w:val="green"/>
              </w:rPr>
            </w:pPr>
          </w:p>
        </w:tc>
        <w:tc>
          <w:tcPr>
            <w:tcW w:w="1441" w:type="dxa"/>
            <w:gridSpan w:val="2"/>
            <w:vMerge/>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highlight w:val="green"/>
              </w:rPr>
            </w:pPr>
          </w:p>
        </w:tc>
        <w:tc>
          <w:tcPr>
            <w:tcW w:w="5097" w:type="dxa"/>
            <w:gridSpan w:val="2"/>
            <w:vMerge/>
            <w:vAlign w:val="center"/>
          </w:tcPr>
          <w:p w:rsidR="008B61EC" w:rsidRPr="00701597" w:rsidRDefault="008B61EC" w:rsidP="00C47790">
            <w:pPr>
              <w:jc w:val="both"/>
              <w:rPr>
                <w:rFonts w:ascii="Arial" w:hAnsi="Arial" w:cs="Arial"/>
                <w:sz w:val="18"/>
                <w:szCs w:val="18"/>
              </w:rPr>
            </w:pPr>
          </w:p>
        </w:tc>
      </w:tr>
      <w:tr w:rsidR="008B61EC" w:rsidRPr="00701597" w:rsidTr="003719BF">
        <w:trPr>
          <w:trHeight w:val="813"/>
          <w:jc w:val="center"/>
        </w:trPr>
        <w:tc>
          <w:tcPr>
            <w:tcW w:w="2495"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lastRenderedPageBreak/>
              <w:t>Okres realizacji projektu</w:t>
            </w:r>
          </w:p>
        </w:tc>
        <w:tc>
          <w:tcPr>
            <w:tcW w:w="7684" w:type="dxa"/>
            <w:gridSpan w:val="7"/>
            <w:tcBorders>
              <w:top w:val="single" w:sz="2" w:space="0" w:color="auto"/>
            </w:tcBorders>
            <w:vAlign w:val="center"/>
          </w:tcPr>
          <w:p w:rsidR="008B61EC" w:rsidRPr="00701597" w:rsidRDefault="008B61EC" w:rsidP="00C47790">
            <w:pPr>
              <w:jc w:val="center"/>
              <w:rPr>
                <w:rFonts w:ascii="Arial" w:hAnsi="Arial" w:cs="Arial"/>
                <w:b/>
                <w:sz w:val="18"/>
                <w:szCs w:val="18"/>
              </w:rPr>
            </w:pPr>
            <w:r w:rsidRPr="00701597">
              <w:rPr>
                <w:rFonts w:ascii="Arial" w:hAnsi="Arial" w:cs="Arial"/>
                <w:b/>
                <w:sz w:val="18"/>
                <w:szCs w:val="18"/>
              </w:rPr>
              <w:t>01.01.2014-31.08.2015</w:t>
            </w:r>
          </w:p>
        </w:tc>
      </w:tr>
      <w:tr w:rsidR="008B61EC" w:rsidRPr="00701597" w:rsidTr="003719BF">
        <w:trPr>
          <w:trHeight w:val="618"/>
          <w:jc w:val="center"/>
        </w:trPr>
        <w:tc>
          <w:tcPr>
            <w:tcW w:w="10179" w:type="dxa"/>
            <w:gridSpan w:val="8"/>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b/>
                <w:sz w:val="18"/>
                <w:szCs w:val="18"/>
              </w:rPr>
            </w:pPr>
            <w:r w:rsidRPr="00701597">
              <w:rPr>
                <w:rFonts w:ascii="Arial" w:hAnsi="Arial" w:cs="Arial"/>
                <w:b/>
                <w:sz w:val="18"/>
                <w:szCs w:val="18"/>
              </w:rPr>
              <w:t>Kwota planowanych wydatków w projekcie</w:t>
            </w:r>
          </w:p>
        </w:tc>
      </w:tr>
      <w:tr w:rsidR="008B61EC" w:rsidRPr="00701597" w:rsidTr="003719BF">
        <w:trPr>
          <w:trHeight w:val="618"/>
          <w:jc w:val="center"/>
        </w:trPr>
        <w:tc>
          <w:tcPr>
            <w:tcW w:w="3402" w:type="dxa"/>
            <w:gridSpan w:val="3"/>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w roku 2014</w:t>
            </w:r>
          </w:p>
          <w:p w:rsidR="008B61EC" w:rsidRPr="00701597" w:rsidRDefault="008B61EC" w:rsidP="00C47790">
            <w:pPr>
              <w:ind w:left="-108" w:hanging="180"/>
              <w:jc w:val="center"/>
              <w:rPr>
                <w:rFonts w:ascii="Arial" w:hAnsi="Arial" w:cs="Arial"/>
                <w:sz w:val="18"/>
                <w:szCs w:val="18"/>
              </w:rPr>
            </w:pPr>
            <w:r w:rsidRPr="00701597">
              <w:rPr>
                <w:rFonts w:ascii="Arial" w:hAnsi="Arial" w:cs="Arial"/>
                <w:b/>
                <w:sz w:val="18"/>
                <w:szCs w:val="18"/>
              </w:rPr>
              <w:t>(w tym krajowy wkład publiczny)</w:t>
            </w:r>
          </w:p>
        </w:tc>
        <w:tc>
          <w:tcPr>
            <w:tcW w:w="3393" w:type="dxa"/>
            <w:gridSpan w:val="4"/>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w roku 2015</w:t>
            </w:r>
          </w:p>
          <w:p w:rsidR="008B61EC" w:rsidRPr="00701597" w:rsidRDefault="008B61EC" w:rsidP="00C47790">
            <w:pPr>
              <w:ind w:left="-108" w:hanging="180"/>
              <w:jc w:val="center"/>
              <w:rPr>
                <w:rFonts w:ascii="Arial" w:hAnsi="Arial" w:cs="Arial"/>
                <w:sz w:val="18"/>
                <w:szCs w:val="18"/>
              </w:rPr>
            </w:pPr>
            <w:r w:rsidRPr="00701597">
              <w:rPr>
                <w:rFonts w:ascii="Arial" w:hAnsi="Arial" w:cs="Arial"/>
                <w:b/>
                <w:sz w:val="18"/>
                <w:szCs w:val="18"/>
              </w:rPr>
              <w:t>(w tym krajowy wkład publiczny)</w:t>
            </w:r>
          </w:p>
        </w:tc>
        <w:tc>
          <w:tcPr>
            <w:tcW w:w="3384"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ogółem w projekcie</w:t>
            </w:r>
          </w:p>
          <w:p w:rsidR="008B61EC" w:rsidRPr="00701597" w:rsidRDefault="008B61EC" w:rsidP="00C47790">
            <w:pPr>
              <w:ind w:left="-108" w:hanging="180"/>
              <w:jc w:val="center"/>
              <w:rPr>
                <w:rFonts w:ascii="Arial" w:hAnsi="Arial" w:cs="Arial"/>
                <w:sz w:val="18"/>
                <w:szCs w:val="18"/>
              </w:rPr>
            </w:pPr>
            <w:r w:rsidRPr="00701597">
              <w:rPr>
                <w:rFonts w:ascii="Arial" w:hAnsi="Arial" w:cs="Arial"/>
                <w:b/>
                <w:sz w:val="18"/>
                <w:szCs w:val="18"/>
              </w:rPr>
              <w:t>(w tym krajowy wkład publiczny)</w:t>
            </w:r>
          </w:p>
        </w:tc>
      </w:tr>
      <w:tr w:rsidR="008B61EC" w:rsidRPr="00701597" w:rsidTr="00C47790">
        <w:trPr>
          <w:trHeight w:val="618"/>
          <w:jc w:val="center"/>
        </w:trPr>
        <w:tc>
          <w:tcPr>
            <w:tcW w:w="3402" w:type="dxa"/>
            <w:gridSpan w:val="3"/>
            <w:tcBorders>
              <w:top w:val="single" w:sz="2" w:space="0" w:color="auto"/>
              <w:bottom w:val="single" w:sz="2" w:space="0" w:color="auto"/>
            </w:tcBorders>
            <w:shd w:val="clear" w:color="auto" w:fill="FFFFFF"/>
          </w:tcPr>
          <w:p w:rsidR="008B61EC" w:rsidRPr="00701597" w:rsidRDefault="008B61EC" w:rsidP="00C47790">
            <w:pPr>
              <w:jc w:val="center"/>
              <w:rPr>
                <w:rFonts w:ascii="Arial" w:hAnsi="Arial" w:cs="Arial"/>
                <w:b/>
                <w:bCs/>
                <w:sz w:val="18"/>
                <w:szCs w:val="18"/>
              </w:rPr>
            </w:pPr>
          </w:p>
          <w:p w:rsidR="008B61EC" w:rsidRPr="00701597" w:rsidRDefault="008B61EC" w:rsidP="00C47790">
            <w:pPr>
              <w:jc w:val="center"/>
              <w:rPr>
                <w:rFonts w:ascii="Arial" w:hAnsi="Arial" w:cs="Arial"/>
                <w:b/>
                <w:bCs/>
                <w:sz w:val="18"/>
                <w:szCs w:val="18"/>
              </w:rPr>
            </w:pPr>
            <w:r w:rsidRPr="00CF1D98">
              <w:rPr>
                <w:rFonts w:ascii="Arial" w:hAnsi="Arial" w:cs="Arial"/>
                <w:b/>
                <w:bCs/>
                <w:sz w:val="18"/>
                <w:szCs w:val="18"/>
              </w:rPr>
              <w:t>7 813 200,00</w:t>
            </w:r>
            <w:r>
              <w:rPr>
                <w:rFonts w:ascii="Arial" w:hAnsi="Arial" w:cs="Arial"/>
                <w:b/>
                <w:bCs/>
                <w:sz w:val="18"/>
                <w:szCs w:val="18"/>
              </w:rPr>
              <w:t xml:space="preserve"> </w:t>
            </w:r>
            <w:r w:rsidRPr="00701597">
              <w:rPr>
                <w:rFonts w:ascii="Arial" w:hAnsi="Arial" w:cs="Arial"/>
                <w:b/>
                <w:bCs/>
                <w:sz w:val="18"/>
                <w:szCs w:val="18"/>
              </w:rPr>
              <w:t>PLN</w:t>
            </w:r>
          </w:p>
          <w:p w:rsidR="008B61EC" w:rsidRPr="00701597" w:rsidRDefault="008B61EC" w:rsidP="00C47790">
            <w:pPr>
              <w:jc w:val="center"/>
              <w:rPr>
                <w:rFonts w:ascii="Arial" w:hAnsi="Arial" w:cs="Arial"/>
                <w:b/>
                <w:bCs/>
                <w:sz w:val="18"/>
                <w:szCs w:val="18"/>
              </w:rPr>
            </w:pPr>
            <w:r w:rsidRPr="00701597">
              <w:rPr>
                <w:rFonts w:ascii="Arial" w:hAnsi="Arial" w:cs="Arial"/>
                <w:b/>
                <w:bCs/>
                <w:sz w:val="18"/>
                <w:szCs w:val="18"/>
              </w:rPr>
              <w:t>(1 171 980,00 PLN)</w:t>
            </w:r>
          </w:p>
          <w:p w:rsidR="008B61EC" w:rsidRPr="00701597" w:rsidRDefault="008B61EC" w:rsidP="00C47790">
            <w:pPr>
              <w:jc w:val="center"/>
              <w:rPr>
                <w:rFonts w:ascii="Arial" w:hAnsi="Arial" w:cs="Arial"/>
                <w:b/>
                <w:bCs/>
                <w:sz w:val="18"/>
                <w:szCs w:val="18"/>
              </w:rPr>
            </w:pPr>
          </w:p>
        </w:tc>
        <w:tc>
          <w:tcPr>
            <w:tcW w:w="3393" w:type="dxa"/>
            <w:gridSpan w:val="4"/>
            <w:tcBorders>
              <w:top w:val="single" w:sz="2" w:space="0" w:color="auto"/>
              <w:bottom w:val="single" w:sz="2" w:space="0" w:color="auto"/>
            </w:tcBorders>
            <w:shd w:val="clear" w:color="auto" w:fill="FFFFFF"/>
          </w:tcPr>
          <w:p w:rsidR="008B61EC" w:rsidRPr="00701597" w:rsidRDefault="008B61EC" w:rsidP="00C47790">
            <w:pPr>
              <w:jc w:val="center"/>
              <w:rPr>
                <w:rFonts w:ascii="Arial" w:hAnsi="Arial" w:cs="Arial"/>
                <w:b/>
                <w:bCs/>
                <w:sz w:val="18"/>
                <w:szCs w:val="18"/>
              </w:rPr>
            </w:pPr>
          </w:p>
          <w:p w:rsidR="008B61EC" w:rsidRPr="00701597" w:rsidRDefault="008B61EC" w:rsidP="00C47790">
            <w:pPr>
              <w:jc w:val="center"/>
              <w:rPr>
                <w:rFonts w:ascii="Arial" w:hAnsi="Arial" w:cs="Arial"/>
                <w:b/>
                <w:bCs/>
                <w:sz w:val="18"/>
                <w:szCs w:val="18"/>
              </w:rPr>
            </w:pPr>
            <w:r w:rsidRPr="00701597">
              <w:rPr>
                <w:rFonts w:ascii="Arial" w:hAnsi="Arial" w:cs="Arial"/>
                <w:b/>
                <w:bCs/>
                <w:sz w:val="18"/>
                <w:szCs w:val="18"/>
              </w:rPr>
              <w:t>8 912 564,00 PLN</w:t>
            </w:r>
          </w:p>
          <w:p w:rsidR="008B61EC" w:rsidRPr="00701597" w:rsidRDefault="008B61EC" w:rsidP="00C47790">
            <w:pPr>
              <w:jc w:val="center"/>
              <w:rPr>
                <w:rFonts w:ascii="Arial" w:hAnsi="Arial" w:cs="Arial"/>
                <w:sz w:val="18"/>
                <w:szCs w:val="18"/>
              </w:rPr>
            </w:pPr>
            <w:r w:rsidRPr="00701597">
              <w:rPr>
                <w:rFonts w:ascii="Arial" w:hAnsi="Arial" w:cs="Arial"/>
                <w:b/>
                <w:bCs/>
                <w:sz w:val="18"/>
                <w:szCs w:val="18"/>
              </w:rPr>
              <w:t>(1 336 884,60 PLN)</w:t>
            </w:r>
          </w:p>
        </w:tc>
        <w:tc>
          <w:tcPr>
            <w:tcW w:w="3384" w:type="dxa"/>
            <w:tcBorders>
              <w:top w:val="single" w:sz="2" w:space="0" w:color="auto"/>
              <w:bottom w:val="single" w:sz="2" w:space="0" w:color="auto"/>
            </w:tcBorders>
            <w:shd w:val="clear" w:color="auto" w:fill="FFFFFF"/>
          </w:tcPr>
          <w:p w:rsidR="008B61EC" w:rsidRPr="00701597" w:rsidRDefault="008B61EC" w:rsidP="00C47790">
            <w:pPr>
              <w:jc w:val="center"/>
              <w:rPr>
                <w:rFonts w:ascii="Arial" w:hAnsi="Arial" w:cs="Arial"/>
                <w:b/>
                <w:bCs/>
                <w:sz w:val="18"/>
                <w:szCs w:val="18"/>
              </w:rPr>
            </w:pPr>
          </w:p>
          <w:p w:rsidR="008B61EC" w:rsidRPr="00701597" w:rsidRDefault="008B61EC" w:rsidP="00C47790">
            <w:pPr>
              <w:jc w:val="center"/>
              <w:rPr>
                <w:rFonts w:ascii="Arial" w:hAnsi="Arial" w:cs="Arial"/>
                <w:b/>
                <w:bCs/>
                <w:sz w:val="18"/>
                <w:szCs w:val="18"/>
              </w:rPr>
            </w:pPr>
            <w:r w:rsidRPr="00701597">
              <w:rPr>
                <w:rFonts w:ascii="Arial" w:hAnsi="Arial" w:cs="Arial"/>
                <w:b/>
                <w:bCs/>
                <w:sz w:val="18"/>
                <w:szCs w:val="18"/>
              </w:rPr>
              <w:t>16 725 764,00 PLN</w:t>
            </w:r>
          </w:p>
          <w:p w:rsidR="008B61EC" w:rsidRPr="00701597" w:rsidRDefault="008B61EC" w:rsidP="00C47790">
            <w:pPr>
              <w:jc w:val="center"/>
              <w:rPr>
                <w:rFonts w:ascii="Arial" w:hAnsi="Arial" w:cs="Arial"/>
                <w:sz w:val="18"/>
                <w:szCs w:val="18"/>
              </w:rPr>
            </w:pPr>
            <w:r w:rsidRPr="00701597">
              <w:rPr>
                <w:rFonts w:ascii="Arial" w:hAnsi="Arial" w:cs="Arial"/>
                <w:b/>
                <w:bCs/>
                <w:sz w:val="18"/>
                <w:szCs w:val="18"/>
              </w:rPr>
              <w:t>(2 508 864,60 PLN)</w:t>
            </w:r>
          </w:p>
        </w:tc>
      </w:tr>
      <w:tr w:rsidR="008B61EC" w:rsidRPr="00701597" w:rsidTr="003719BF">
        <w:trPr>
          <w:trHeight w:val="618"/>
          <w:jc w:val="center"/>
        </w:trPr>
        <w:tc>
          <w:tcPr>
            <w:tcW w:w="10179" w:type="dxa"/>
            <w:gridSpan w:val="8"/>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b/>
                <w:sz w:val="18"/>
                <w:szCs w:val="18"/>
              </w:rPr>
            </w:pPr>
            <w:r w:rsidRPr="00701597">
              <w:rPr>
                <w:rFonts w:ascii="Arial" w:hAnsi="Arial" w:cs="Arial"/>
                <w:b/>
                <w:sz w:val="18"/>
                <w:szCs w:val="18"/>
              </w:rPr>
              <w:lastRenderedPageBreak/>
              <w:t>Rezultaty (wskaźniki pomiaru celów projektu) planowane do osiągnięcia w ramach projektu</w:t>
            </w:r>
          </w:p>
        </w:tc>
      </w:tr>
      <w:tr w:rsidR="008B61EC" w:rsidRPr="00701597" w:rsidTr="003719BF">
        <w:trPr>
          <w:trHeight w:val="618"/>
          <w:jc w:val="center"/>
        </w:trPr>
        <w:tc>
          <w:tcPr>
            <w:tcW w:w="3402" w:type="dxa"/>
            <w:gridSpan w:val="3"/>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w roku 2014</w:t>
            </w:r>
          </w:p>
        </w:tc>
        <w:tc>
          <w:tcPr>
            <w:tcW w:w="3393" w:type="dxa"/>
            <w:gridSpan w:val="4"/>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w roku 2015</w:t>
            </w:r>
          </w:p>
        </w:tc>
        <w:tc>
          <w:tcPr>
            <w:tcW w:w="3384" w:type="dxa"/>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ind w:left="-108" w:hanging="180"/>
              <w:jc w:val="center"/>
              <w:rPr>
                <w:rFonts w:ascii="Arial" w:hAnsi="Arial" w:cs="Arial"/>
                <w:sz w:val="18"/>
                <w:szCs w:val="18"/>
              </w:rPr>
            </w:pPr>
            <w:r w:rsidRPr="00701597">
              <w:rPr>
                <w:rFonts w:ascii="Arial" w:hAnsi="Arial" w:cs="Arial"/>
                <w:sz w:val="18"/>
                <w:szCs w:val="18"/>
              </w:rPr>
              <w:t xml:space="preserve">ogółem w projekcie </w:t>
            </w:r>
          </w:p>
        </w:tc>
      </w:tr>
      <w:tr w:rsidR="008B61EC" w:rsidRPr="00701597" w:rsidTr="00C47790">
        <w:trPr>
          <w:trHeight w:val="618"/>
          <w:jc w:val="center"/>
        </w:trPr>
        <w:tc>
          <w:tcPr>
            <w:tcW w:w="3402" w:type="dxa"/>
            <w:gridSpan w:val="3"/>
            <w:tcBorders>
              <w:top w:val="single" w:sz="2" w:space="0" w:color="auto"/>
              <w:bottom w:val="single" w:sz="2" w:space="0" w:color="auto"/>
            </w:tcBorders>
            <w:shd w:val="clear" w:color="auto" w:fill="FFFFFF"/>
          </w:tcPr>
          <w:p w:rsidR="008B61EC" w:rsidRPr="00701597" w:rsidRDefault="008B61EC" w:rsidP="008B61EC">
            <w:pPr>
              <w:numPr>
                <w:ilvl w:val="0"/>
                <w:numId w:val="41"/>
              </w:numPr>
              <w:tabs>
                <w:tab w:val="clear" w:pos="360"/>
              </w:tabs>
              <w:ind w:left="0" w:firstLine="0"/>
              <w:jc w:val="both"/>
              <w:rPr>
                <w:rFonts w:ascii="Arial" w:hAnsi="Arial" w:cs="Arial"/>
                <w:sz w:val="18"/>
                <w:szCs w:val="18"/>
              </w:rPr>
            </w:pPr>
            <w:r w:rsidRPr="00701597">
              <w:rPr>
                <w:rFonts w:ascii="Arial" w:hAnsi="Arial" w:cs="Arial"/>
                <w:sz w:val="18"/>
                <w:szCs w:val="18"/>
              </w:rPr>
              <w:t>nie mniej niż 600 grup zajęciowych z zakresu języków obcych, przedmiotów matematyczno przyrodniczych</w:t>
            </w:r>
            <w:r>
              <w:rPr>
                <w:rFonts w:ascii="Arial" w:hAnsi="Arial" w:cs="Arial"/>
                <w:sz w:val="18"/>
                <w:szCs w:val="18"/>
              </w:rPr>
              <w:t xml:space="preserve"> oraz</w:t>
            </w:r>
            <w:r w:rsidRPr="00701597">
              <w:rPr>
                <w:rFonts w:ascii="Arial" w:hAnsi="Arial" w:cs="Arial"/>
                <w:sz w:val="18"/>
                <w:szCs w:val="18"/>
              </w:rPr>
              <w:t xml:space="preserve"> zajęć związanych z poradnictwem i doradztwem edukacyjno – zawodowym dla 9.000 uczniów, </w:t>
            </w:r>
          </w:p>
          <w:p w:rsidR="008B61EC" w:rsidRPr="00701597" w:rsidRDefault="008B61EC" w:rsidP="008B61EC">
            <w:pPr>
              <w:numPr>
                <w:ilvl w:val="0"/>
                <w:numId w:val="41"/>
              </w:numPr>
              <w:tabs>
                <w:tab w:val="clear" w:pos="360"/>
                <w:tab w:val="left" w:pos="-411"/>
                <w:tab w:val="left" w:pos="207"/>
              </w:tabs>
              <w:ind w:left="0" w:firstLine="0"/>
              <w:jc w:val="both"/>
              <w:rPr>
                <w:rFonts w:ascii="Arial" w:hAnsi="Arial" w:cs="Arial"/>
                <w:sz w:val="18"/>
                <w:szCs w:val="18"/>
              </w:rPr>
            </w:pPr>
            <w:r w:rsidRPr="00701597">
              <w:rPr>
                <w:rFonts w:ascii="Arial" w:hAnsi="Arial" w:cs="Arial"/>
                <w:sz w:val="18"/>
                <w:szCs w:val="18"/>
              </w:rPr>
              <w:t xml:space="preserve">nie mniej niż 48 000 godz. zajęć pozalekcyjnych rozwijających kompetencje kluczowe dla 600 grup zajęciowych, </w:t>
            </w:r>
          </w:p>
          <w:p w:rsidR="008B61EC" w:rsidRPr="00701597" w:rsidRDefault="008B61EC" w:rsidP="008B61EC">
            <w:pPr>
              <w:numPr>
                <w:ilvl w:val="0"/>
                <w:numId w:val="41"/>
              </w:numPr>
              <w:tabs>
                <w:tab w:val="clear" w:pos="360"/>
                <w:tab w:val="left" w:pos="-411"/>
                <w:tab w:val="left" w:pos="207"/>
              </w:tabs>
              <w:ind w:left="0" w:firstLine="0"/>
              <w:jc w:val="both"/>
              <w:rPr>
                <w:rFonts w:ascii="Arial" w:hAnsi="Arial" w:cs="Arial"/>
                <w:sz w:val="18"/>
                <w:szCs w:val="18"/>
              </w:rPr>
            </w:pPr>
            <w:r w:rsidRPr="00701597">
              <w:rPr>
                <w:rFonts w:ascii="Arial" w:hAnsi="Arial" w:cs="Arial"/>
                <w:sz w:val="18"/>
                <w:szCs w:val="18"/>
              </w:rPr>
              <w:t>nie mniej niż 80 godz. dydaktycznych zajęć pozalekcyjnych dla jednej grupy zajęciowej w podziale na:</w:t>
            </w:r>
          </w:p>
          <w:p w:rsidR="008B61EC" w:rsidRPr="00701597" w:rsidRDefault="008B61EC" w:rsidP="008B61EC">
            <w:pPr>
              <w:numPr>
                <w:ilvl w:val="0"/>
                <w:numId w:val="45"/>
              </w:numPr>
              <w:tabs>
                <w:tab w:val="clear" w:pos="720"/>
                <w:tab w:val="num" w:pos="-1593"/>
                <w:tab w:val="left" w:pos="341"/>
              </w:tabs>
              <w:ind w:left="0" w:firstLine="27"/>
              <w:jc w:val="both"/>
              <w:rPr>
                <w:rFonts w:ascii="Arial" w:hAnsi="Arial" w:cs="Arial"/>
                <w:sz w:val="18"/>
                <w:szCs w:val="18"/>
              </w:rPr>
            </w:pPr>
            <w:r w:rsidRPr="00701597">
              <w:rPr>
                <w:rFonts w:ascii="Arial" w:hAnsi="Arial" w:cs="Arial"/>
                <w:sz w:val="18"/>
                <w:szCs w:val="18"/>
              </w:rPr>
              <w:t>zajęcia nauki języka obcego</w:t>
            </w:r>
            <w:r>
              <w:rPr>
                <w:rFonts w:ascii="Arial" w:hAnsi="Arial" w:cs="Arial"/>
                <w:sz w:val="18"/>
                <w:szCs w:val="18"/>
              </w:rPr>
              <w:t>;</w:t>
            </w:r>
          </w:p>
          <w:p w:rsidR="008B61EC" w:rsidRPr="00701597" w:rsidRDefault="008B61EC" w:rsidP="008B61EC">
            <w:pPr>
              <w:numPr>
                <w:ilvl w:val="0"/>
                <w:numId w:val="45"/>
              </w:numPr>
              <w:tabs>
                <w:tab w:val="clear" w:pos="720"/>
                <w:tab w:val="num" w:pos="-1593"/>
                <w:tab w:val="left" w:pos="341"/>
              </w:tabs>
              <w:ind w:left="0" w:firstLine="27"/>
              <w:jc w:val="both"/>
              <w:rPr>
                <w:rFonts w:ascii="Arial" w:hAnsi="Arial" w:cs="Arial"/>
                <w:sz w:val="18"/>
                <w:szCs w:val="18"/>
              </w:rPr>
            </w:pPr>
            <w:r w:rsidRPr="00701597">
              <w:rPr>
                <w:rFonts w:ascii="Arial" w:hAnsi="Arial" w:cs="Arial"/>
                <w:sz w:val="18"/>
                <w:szCs w:val="18"/>
              </w:rPr>
              <w:t>zajęcia z przedmiotów matematyczno przyrodniczych</w:t>
            </w:r>
            <w:r>
              <w:rPr>
                <w:rFonts w:ascii="Arial" w:hAnsi="Arial" w:cs="Arial"/>
                <w:b/>
                <w:sz w:val="18"/>
                <w:szCs w:val="18"/>
              </w:rPr>
              <w:t>;</w:t>
            </w:r>
            <w:r w:rsidRPr="00701597">
              <w:rPr>
                <w:rFonts w:ascii="Arial" w:hAnsi="Arial" w:cs="Arial"/>
                <w:sz w:val="18"/>
                <w:szCs w:val="18"/>
              </w:rPr>
              <w:t xml:space="preserve"> </w:t>
            </w:r>
          </w:p>
          <w:p w:rsidR="008B61EC" w:rsidRPr="00701597" w:rsidRDefault="008B61EC" w:rsidP="008B61EC">
            <w:pPr>
              <w:numPr>
                <w:ilvl w:val="0"/>
                <w:numId w:val="45"/>
              </w:numPr>
              <w:tabs>
                <w:tab w:val="clear" w:pos="720"/>
                <w:tab w:val="num" w:pos="-1593"/>
                <w:tab w:val="left" w:pos="341"/>
              </w:tabs>
              <w:ind w:left="0" w:firstLine="27"/>
              <w:jc w:val="both"/>
              <w:rPr>
                <w:rFonts w:ascii="Arial" w:hAnsi="Arial" w:cs="Arial"/>
                <w:sz w:val="18"/>
                <w:szCs w:val="18"/>
              </w:rPr>
            </w:pPr>
            <w:r w:rsidRPr="00701597">
              <w:rPr>
                <w:rFonts w:ascii="Arial" w:hAnsi="Arial" w:cs="Arial"/>
                <w:sz w:val="18"/>
                <w:szCs w:val="18"/>
              </w:rPr>
              <w:t>zajęcia związane z poradnictwem i doradztwem edukacyjno – zawodowym</w:t>
            </w:r>
            <w:r>
              <w:rPr>
                <w:rFonts w:ascii="Arial" w:hAnsi="Arial" w:cs="Arial"/>
                <w:sz w:val="18"/>
                <w:szCs w:val="18"/>
              </w:rPr>
              <w:t>.</w:t>
            </w:r>
          </w:p>
          <w:p w:rsidR="008B61EC" w:rsidRPr="00701597" w:rsidRDefault="008B61EC" w:rsidP="00C47790">
            <w:pPr>
              <w:tabs>
                <w:tab w:val="left" w:pos="309"/>
              </w:tabs>
              <w:ind w:left="360"/>
              <w:jc w:val="both"/>
              <w:rPr>
                <w:rFonts w:ascii="Arial" w:hAnsi="Arial" w:cs="Arial"/>
                <w:sz w:val="18"/>
                <w:szCs w:val="18"/>
              </w:rPr>
            </w:pPr>
          </w:p>
          <w:p w:rsidR="008B61EC" w:rsidRPr="00701597" w:rsidRDefault="008B61EC" w:rsidP="008B61EC">
            <w:pPr>
              <w:numPr>
                <w:ilvl w:val="0"/>
                <w:numId w:val="41"/>
              </w:numPr>
              <w:tabs>
                <w:tab w:val="left" w:pos="-411"/>
                <w:tab w:val="left" w:pos="158"/>
              </w:tabs>
              <w:jc w:val="both"/>
              <w:rPr>
                <w:rFonts w:ascii="Arial" w:hAnsi="Arial" w:cs="Arial"/>
                <w:sz w:val="18"/>
                <w:szCs w:val="18"/>
              </w:rPr>
            </w:pPr>
            <w:r w:rsidRPr="00701597">
              <w:rPr>
                <w:rFonts w:ascii="Arial" w:hAnsi="Arial" w:cs="Arial"/>
                <w:sz w:val="18"/>
                <w:szCs w:val="18"/>
              </w:rPr>
              <w:t>nie mniej niż 150 szkół wiejskich uczestniczących w projekcie,</w:t>
            </w:r>
          </w:p>
          <w:p w:rsidR="008B61EC" w:rsidRPr="00701597" w:rsidRDefault="008B61EC" w:rsidP="008B61EC">
            <w:pPr>
              <w:numPr>
                <w:ilvl w:val="0"/>
                <w:numId w:val="41"/>
              </w:numPr>
              <w:tabs>
                <w:tab w:val="left" w:pos="-411"/>
                <w:tab w:val="left" w:pos="158"/>
              </w:tabs>
              <w:jc w:val="both"/>
              <w:rPr>
                <w:rFonts w:ascii="Arial" w:hAnsi="Arial" w:cs="Arial"/>
                <w:sz w:val="18"/>
                <w:szCs w:val="18"/>
              </w:rPr>
            </w:pPr>
            <w:r w:rsidRPr="00701597">
              <w:rPr>
                <w:rFonts w:ascii="Arial" w:hAnsi="Arial" w:cs="Arial"/>
                <w:sz w:val="18"/>
                <w:szCs w:val="18"/>
              </w:rPr>
              <w:t>nie mniej niż 150 szkół miejskich uczestniczących w projekcie,</w:t>
            </w:r>
          </w:p>
          <w:p w:rsidR="008B61EC" w:rsidRPr="00701597" w:rsidRDefault="008B61EC" w:rsidP="00C47790">
            <w:pPr>
              <w:tabs>
                <w:tab w:val="left" w:pos="387"/>
              </w:tabs>
              <w:jc w:val="both"/>
              <w:rPr>
                <w:rFonts w:ascii="Arial" w:hAnsi="Arial" w:cs="Arial"/>
                <w:b/>
                <w:bCs/>
                <w:sz w:val="18"/>
                <w:szCs w:val="18"/>
              </w:rPr>
            </w:pP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50% uczniów podniesie wybrane kompetencje kluczowe,</w:t>
            </w: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80 % uczniów zakwalifikowanych do projektu będzie systematycznie uczestniczyć w zajęciach pozalekcyjnych,</w:t>
            </w: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70% uczniów uzyska świadomość wyboru własnej ścieżki zawodowej i edukacyjnej.</w:t>
            </w:r>
          </w:p>
        </w:tc>
        <w:tc>
          <w:tcPr>
            <w:tcW w:w="3393" w:type="dxa"/>
            <w:gridSpan w:val="4"/>
            <w:tcBorders>
              <w:top w:val="single" w:sz="2" w:space="0" w:color="auto"/>
              <w:bottom w:val="single" w:sz="2" w:space="0" w:color="auto"/>
            </w:tcBorders>
            <w:shd w:val="clear" w:color="auto" w:fill="FFFFFF"/>
          </w:tcPr>
          <w:p w:rsidR="008B61EC" w:rsidRPr="00701597" w:rsidRDefault="008B61EC" w:rsidP="008B61EC">
            <w:pPr>
              <w:numPr>
                <w:ilvl w:val="0"/>
                <w:numId w:val="41"/>
              </w:numPr>
              <w:tabs>
                <w:tab w:val="clear" w:pos="360"/>
              </w:tabs>
              <w:ind w:left="0" w:firstLine="0"/>
              <w:jc w:val="both"/>
              <w:rPr>
                <w:rFonts w:ascii="Arial" w:hAnsi="Arial" w:cs="Arial"/>
                <w:sz w:val="18"/>
                <w:szCs w:val="18"/>
              </w:rPr>
            </w:pPr>
            <w:r w:rsidRPr="00701597">
              <w:rPr>
                <w:rFonts w:ascii="Arial" w:hAnsi="Arial" w:cs="Arial"/>
                <w:sz w:val="18"/>
                <w:szCs w:val="18"/>
              </w:rPr>
              <w:t>nie mniej niż 600 grup zajęciowych z zakresu języków obcych, przedmiotów matematyczno przyrodniczych</w:t>
            </w:r>
            <w:r>
              <w:rPr>
                <w:rFonts w:ascii="Arial" w:hAnsi="Arial" w:cs="Arial"/>
                <w:sz w:val="18"/>
                <w:szCs w:val="18"/>
              </w:rPr>
              <w:t xml:space="preserve"> oraz</w:t>
            </w:r>
            <w:r w:rsidRPr="00701597">
              <w:rPr>
                <w:rFonts w:ascii="Arial" w:hAnsi="Arial" w:cs="Arial"/>
                <w:sz w:val="18"/>
                <w:szCs w:val="18"/>
              </w:rPr>
              <w:t xml:space="preserve"> zajęć związanych z poradnictwem i doradztwem edukacyjno – zawodowym dla 9.000 uczniów, </w:t>
            </w:r>
          </w:p>
          <w:p w:rsidR="008B61EC" w:rsidRPr="00701597" w:rsidRDefault="008B61EC" w:rsidP="008B61EC">
            <w:pPr>
              <w:numPr>
                <w:ilvl w:val="0"/>
                <w:numId w:val="41"/>
              </w:numPr>
              <w:tabs>
                <w:tab w:val="clear" w:pos="360"/>
                <w:tab w:val="left" w:pos="225"/>
                <w:tab w:val="left" w:pos="309"/>
              </w:tabs>
              <w:ind w:left="0" w:firstLine="0"/>
              <w:jc w:val="both"/>
              <w:rPr>
                <w:rFonts w:ascii="Arial" w:hAnsi="Arial" w:cs="Arial"/>
                <w:sz w:val="18"/>
                <w:szCs w:val="18"/>
              </w:rPr>
            </w:pPr>
            <w:r w:rsidRPr="00701597">
              <w:rPr>
                <w:rFonts w:ascii="Arial" w:hAnsi="Arial" w:cs="Arial"/>
                <w:sz w:val="18"/>
                <w:szCs w:val="18"/>
              </w:rPr>
              <w:t xml:space="preserve">nie mniej niż 72 000 godz. zajęć pozalekcyjnych rozwijających kompetencje kluczowe dla 600 grup zajęciowych, </w:t>
            </w:r>
          </w:p>
          <w:p w:rsidR="008B61EC" w:rsidRPr="00701597" w:rsidRDefault="008B61EC" w:rsidP="008B61EC">
            <w:pPr>
              <w:numPr>
                <w:ilvl w:val="0"/>
                <w:numId w:val="41"/>
              </w:numPr>
              <w:tabs>
                <w:tab w:val="clear" w:pos="360"/>
                <w:tab w:val="left" w:pos="225"/>
                <w:tab w:val="left" w:pos="309"/>
              </w:tabs>
              <w:ind w:left="0" w:firstLine="0"/>
              <w:jc w:val="both"/>
              <w:rPr>
                <w:rFonts w:ascii="Arial" w:hAnsi="Arial" w:cs="Arial"/>
                <w:sz w:val="18"/>
                <w:szCs w:val="18"/>
              </w:rPr>
            </w:pPr>
            <w:r w:rsidRPr="00701597">
              <w:rPr>
                <w:rFonts w:ascii="Arial" w:hAnsi="Arial" w:cs="Arial"/>
                <w:sz w:val="18"/>
                <w:szCs w:val="18"/>
              </w:rPr>
              <w:t>nie mniej niż 120 godz. dydaktycznych zajęć pozalekcyjnych dla jednej grupy zajęciowej w podziale na:</w:t>
            </w:r>
          </w:p>
          <w:p w:rsidR="008B61EC" w:rsidRPr="00701597" w:rsidRDefault="008B61EC" w:rsidP="008B61EC">
            <w:pPr>
              <w:numPr>
                <w:ilvl w:val="0"/>
                <w:numId w:val="48"/>
              </w:numPr>
              <w:tabs>
                <w:tab w:val="clear" w:pos="720"/>
                <w:tab w:val="left" w:pos="-4932"/>
                <w:tab w:val="left" w:pos="288"/>
              </w:tabs>
              <w:ind w:left="0" w:firstLine="0"/>
              <w:jc w:val="both"/>
              <w:rPr>
                <w:rFonts w:ascii="Arial" w:hAnsi="Arial" w:cs="Arial"/>
                <w:sz w:val="18"/>
                <w:szCs w:val="18"/>
              </w:rPr>
            </w:pPr>
            <w:r w:rsidRPr="00701597">
              <w:rPr>
                <w:rFonts w:ascii="Arial" w:hAnsi="Arial" w:cs="Arial"/>
                <w:sz w:val="18"/>
                <w:szCs w:val="18"/>
              </w:rPr>
              <w:t>zajęcia nauki języka</w:t>
            </w:r>
            <w:r>
              <w:rPr>
                <w:rFonts w:ascii="Arial" w:hAnsi="Arial" w:cs="Arial"/>
                <w:sz w:val="18"/>
                <w:szCs w:val="18"/>
              </w:rPr>
              <w:t xml:space="preserve"> obcego;</w:t>
            </w:r>
          </w:p>
          <w:p w:rsidR="008B61EC" w:rsidRPr="00701597" w:rsidRDefault="008B61EC" w:rsidP="008B61EC">
            <w:pPr>
              <w:numPr>
                <w:ilvl w:val="0"/>
                <w:numId w:val="48"/>
              </w:numPr>
              <w:tabs>
                <w:tab w:val="clear" w:pos="720"/>
                <w:tab w:val="left" w:pos="-4932"/>
                <w:tab w:val="left" w:pos="288"/>
              </w:tabs>
              <w:ind w:left="0" w:firstLine="0"/>
              <w:jc w:val="both"/>
              <w:rPr>
                <w:rFonts w:ascii="Arial" w:hAnsi="Arial" w:cs="Arial"/>
                <w:sz w:val="18"/>
                <w:szCs w:val="18"/>
              </w:rPr>
            </w:pPr>
            <w:r w:rsidRPr="00701597">
              <w:rPr>
                <w:rFonts w:ascii="Arial" w:hAnsi="Arial" w:cs="Arial"/>
                <w:sz w:val="18"/>
                <w:szCs w:val="18"/>
              </w:rPr>
              <w:t>zajęcia z przedmiotów matematyczno</w:t>
            </w:r>
            <w:r>
              <w:rPr>
                <w:rFonts w:ascii="Arial" w:hAnsi="Arial" w:cs="Arial"/>
                <w:sz w:val="18"/>
                <w:szCs w:val="18"/>
              </w:rPr>
              <w:t>;</w:t>
            </w:r>
            <w:r w:rsidRPr="00701597">
              <w:rPr>
                <w:rFonts w:ascii="Arial" w:hAnsi="Arial" w:cs="Arial"/>
                <w:sz w:val="18"/>
                <w:szCs w:val="18"/>
              </w:rPr>
              <w:t xml:space="preserve"> </w:t>
            </w:r>
          </w:p>
          <w:p w:rsidR="008B61EC" w:rsidRPr="00701597" w:rsidRDefault="008B61EC" w:rsidP="008B61EC">
            <w:pPr>
              <w:numPr>
                <w:ilvl w:val="0"/>
                <w:numId w:val="48"/>
              </w:numPr>
              <w:tabs>
                <w:tab w:val="clear" w:pos="720"/>
                <w:tab w:val="left" w:pos="-4932"/>
                <w:tab w:val="left" w:pos="288"/>
              </w:tabs>
              <w:ind w:left="0" w:firstLine="0"/>
              <w:jc w:val="both"/>
              <w:rPr>
                <w:rFonts w:ascii="Arial" w:hAnsi="Arial" w:cs="Arial"/>
                <w:sz w:val="18"/>
                <w:szCs w:val="18"/>
              </w:rPr>
            </w:pPr>
            <w:r w:rsidRPr="00701597">
              <w:rPr>
                <w:rFonts w:ascii="Arial" w:hAnsi="Arial" w:cs="Arial"/>
                <w:sz w:val="18"/>
                <w:szCs w:val="18"/>
              </w:rPr>
              <w:t>zajęcia związane z poradnictwem i doradztwem edukacyjno</w:t>
            </w:r>
            <w:r w:rsidRPr="00701597">
              <w:rPr>
                <w:rFonts w:ascii="Arial" w:hAnsi="Arial" w:cs="Arial"/>
                <w:b/>
                <w:sz w:val="18"/>
                <w:szCs w:val="18"/>
              </w:rPr>
              <w:t>.</w:t>
            </w:r>
            <w:r w:rsidRPr="00701597">
              <w:rPr>
                <w:rFonts w:ascii="Arial" w:hAnsi="Arial" w:cs="Arial"/>
                <w:sz w:val="18"/>
                <w:szCs w:val="18"/>
              </w:rPr>
              <w:t xml:space="preserve"> </w:t>
            </w:r>
          </w:p>
          <w:p w:rsidR="008B61EC" w:rsidRPr="00701597" w:rsidRDefault="008B61EC" w:rsidP="00C47790">
            <w:pPr>
              <w:tabs>
                <w:tab w:val="left" w:pos="309"/>
              </w:tabs>
              <w:ind w:left="360"/>
              <w:jc w:val="both"/>
              <w:rPr>
                <w:rFonts w:ascii="Arial" w:hAnsi="Arial" w:cs="Arial"/>
                <w:sz w:val="18"/>
                <w:szCs w:val="18"/>
              </w:rPr>
            </w:pPr>
          </w:p>
          <w:p w:rsidR="008B61EC" w:rsidRPr="00701597" w:rsidRDefault="008B61EC" w:rsidP="008B61EC">
            <w:pPr>
              <w:numPr>
                <w:ilvl w:val="0"/>
                <w:numId w:val="41"/>
              </w:numPr>
              <w:tabs>
                <w:tab w:val="clear" w:pos="360"/>
                <w:tab w:val="left" w:pos="-411"/>
                <w:tab w:val="left" w:pos="225"/>
              </w:tabs>
              <w:ind w:left="0" w:firstLine="0"/>
              <w:jc w:val="both"/>
              <w:rPr>
                <w:rFonts w:ascii="Arial" w:hAnsi="Arial" w:cs="Arial"/>
                <w:sz w:val="18"/>
                <w:szCs w:val="18"/>
              </w:rPr>
            </w:pPr>
            <w:r w:rsidRPr="00701597">
              <w:rPr>
                <w:rFonts w:ascii="Arial" w:hAnsi="Arial" w:cs="Arial"/>
                <w:sz w:val="18"/>
                <w:szCs w:val="18"/>
              </w:rPr>
              <w:t>nie mniej niż 150 szkół wiejskich uczestniczących w projekcie,</w:t>
            </w:r>
          </w:p>
          <w:p w:rsidR="008B61EC" w:rsidRPr="00701597" w:rsidRDefault="008B61EC" w:rsidP="008B61EC">
            <w:pPr>
              <w:numPr>
                <w:ilvl w:val="0"/>
                <w:numId w:val="41"/>
              </w:numPr>
              <w:tabs>
                <w:tab w:val="clear" w:pos="360"/>
                <w:tab w:val="left" w:pos="-411"/>
                <w:tab w:val="left" w:pos="225"/>
              </w:tabs>
              <w:ind w:left="0" w:firstLine="0"/>
              <w:jc w:val="both"/>
              <w:rPr>
                <w:rFonts w:ascii="Arial" w:hAnsi="Arial" w:cs="Arial"/>
                <w:sz w:val="18"/>
                <w:szCs w:val="18"/>
              </w:rPr>
            </w:pPr>
            <w:r w:rsidRPr="00701597">
              <w:rPr>
                <w:rFonts w:ascii="Arial" w:hAnsi="Arial" w:cs="Arial"/>
                <w:sz w:val="18"/>
                <w:szCs w:val="18"/>
              </w:rPr>
              <w:t>nie mniej niż 150 szkół miejskich uczestniczących w projekcie,</w:t>
            </w:r>
          </w:p>
          <w:p w:rsidR="008B61EC" w:rsidRPr="00701597" w:rsidRDefault="008B61EC" w:rsidP="00C47790">
            <w:pPr>
              <w:tabs>
                <w:tab w:val="left" w:pos="343"/>
              </w:tabs>
              <w:jc w:val="both"/>
              <w:rPr>
                <w:rFonts w:ascii="Arial" w:hAnsi="Arial" w:cs="Arial"/>
                <w:b/>
                <w:bCs/>
                <w:sz w:val="18"/>
                <w:szCs w:val="18"/>
              </w:rPr>
            </w:pP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50% uczniów podniesie wybrane kompetencje kluczowe,</w:t>
            </w: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80 % uczniów zakwalifikowanych do projektu będzie systematycznie uczestniczyć w zajęciach pozalekcyjnych,</w:t>
            </w:r>
          </w:p>
          <w:p w:rsidR="008B61EC" w:rsidRPr="00701597" w:rsidRDefault="008B61EC" w:rsidP="00C47790">
            <w:pPr>
              <w:pBdr>
                <w:bottom w:val="single" w:sz="6" w:space="1" w:color="auto"/>
              </w:pBdr>
              <w:tabs>
                <w:tab w:val="left" w:pos="343"/>
              </w:tabs>
              <w:jc w:val="both"/>
              <w:rPr>
                <w:rFonts w:ascii="Arial" w:hAnsi="Arial" w:cs="Arial"/>
                <w:sz w:val="18"/>
                <w:szCs w:val="18"/>
              </w:rPr>
            </w:pPr>
            <w:r w:rsidRPr="00701597">
              <w:rPr>
                <w:rFonts w:ascii="Arial" w:hAnsi="Arial" w:cs="Arial"/>
                <w:sz w:val="18"/>
                <w:szCs w:val="18"/>
              </w:rPr>
              <w:t>70% uczniów uzyska świadomość wyboru własnej ścieżki zawodowej i edukacyjnej.</w:t>
            </w:r>
          </w:p>
        </w:tc>
        <w:tc>
          <w:tcPr>
            <w:tcW w:w="3384" w:type="dxa"/>
            <w:tcBorders>
              <w:top w:val="single" w:sz="2" w:space="0" w:color="auto"/>
              <w:bottom w:val="single" w:sz="2" w:space="0" w:color="auto"/>
            </w:tcBorders>
            <w:shd w:val="clear" w:color="auto" w:fill="FFFFFF"/>
          </w:tcPr>
          <w:p w:rsidR="008B61EC" w:rsidRPr="00701597" w:rsidRDefault="008B61EC" w:rsidP="008B61EC">
            <w:pPr>
              <w:numPr>
                <w:ilvl w:val="0"/>
                <w:numId w:val="41"/>
              </w:numPr>
              <w:tabs>
                <w:tab w:val="clear" w:pos="360"/>
              </w:tabs>
              <w:ind w:left="0" w:firstLine="0"/>
              <w:jc w:val="both"/>
              <w:rPr>
                <w:rFonts w:ascii="Arial" w:hAnsi="Arial" w:cs="Arial"/>
                <w:sz w:val="18"/>
                <w:szCs w:val="18"/>
              </w:rPr>
            </w:pPr>
            <w:r w:rsidRPr="00701597">
              <w:rPr>
                <w:rFonts w:ascii="Arial" w:hAnsi="Arial" w:cs="Arial"/>
                <w:sz w:val="18"/>
                <w:szCs w:val="18"/>
              </w:rPr>
              <w:t>nie mniej niż 600 grup zajęciowych z zakresu języków obcych, przedmiotów matematyczno przyrodniczych</w:t>
            </w:r>
            <w:r>
              <w:rPr>
                <w:rFonts w:ascii="Arial" w:hAnsi="Arial" w:cs="Arial"/>
                <w:sz w:val="18"/>
                <w:szCs w:val="18"/>
              </w:rPr>
              <w:t xml:space="preserve"> oraz</w:t>
            </w:r>
            <w:r w:rsidRPr="00701597">
              <w:rPr>
                <w:rFonts w:ascii="Arial" w:hAnsi="Arial" w:cs="Arial"/>
                <w:sz w:val="18"/>
                <w:szCs w:val="18"/>
              </w:rPr>
              <w:t xml:space="preserve"> zajęć związanych z poradnictwem i doradztwem edukacyjno – zawodowym dla 9.000 uczniów, </w:t>
            </w:r>
          </w:p>
          <w:p w:rsidR="008B61EC" w:rsidRPr="00701597" w:rsidRDefault="008B61EC" w:rsidP="008B61EC">
            <w:pPr>
              <w:numPr>
                <w:ilvl w:val="0"/>
                <w:numId w:val="41"/>
              </w:numPr>
              <w:tabs>
                <w:tab w:val="clear" w:pos="360"/>
                <w:tab w:val="num" w:pos="-9171"/>
                <w:tab w:val="left" w:pos="189"/>
                <w:tab w:val="left" w:pos="309"/>
              </w:tabs>
              <w:ind w:left="9" w:hanging="9"/>
              <w:jc w:val="both"/>
              <w:rPr>
                <w:rFonts w:ascii="Arial" w:hAnsi="Arial" w:cs="Arial"/>
                <w:sz w:val="18"/>
                <w:szCs w:val="18"/>
              </w:rPr>
            </w:pPr>
            <w:r w:rsidRPr="00701597">
              <w:rPr>
                <w:rFonts w:ascii="Arial" w:hAnsi="Arial" w:cs="Arial"/>
                <w:sz w:val="18"/>
                <w:szCs w:val="18"/>
              </w:rPr>
              <w:t xml:space="preserve">nie mniej niż 120 000 godz. zajęć pozalekcyjnych rozwijających kompetencje kluczowe dla 600 grup zajęciowych, </w:t>
            </w:r>
          </w:p>
          <w:p w:rsidR="008B61EC" w:rsidRPr="00701597" w:rsidRDefault="008B61EC" w:rsidP="008B61EC">
            <w:pPr>
              <w:numPr>
                <w:ilvl w:val="0"/>
                <w:numId w:val="41"/>
              </w:numPr>
              <w:tabs>
                <w:tab w:val="clear" w:pos="360"/>
                <w:tab w:val="num" w:pos="-9171"/>
                <w:tab w:val="left" w:pos="189"/>
                <w:tab w:val="left" w:pos="309"/>
              </w:tabs>
              <w:ind w:left="9" w:hanging="9"/>
              <w:jc w:val="both"/>
              <w:rPr>
                <w:rFonts w:ascii="Arial" w:hAnsi="Arial" w:cs="Arial"/>
                <w:sz w:val="18"/>
                <w:szCs w:val="18"/>
              </w:rPr>
            </w:pPr>
            <w:r w:rsidRPr="00701597">
              <w:rPr>
                <w:rFonts w:ascii="Arial" w:hAnsi="Arial" w:cs="Arial"/>
                <w:sz w:val="18"/>
                <w:szCs w:val="18"/>
              </w:rPr>
              <w:t xml:space="preserve">nie mniej niż </w:t>
            </w:r>
            <w:r>
              <w:rPr>
                <w:rFonts w:ascii="Arial" w:hAnsi="Arial" w:cs="Arial"/>
                <w:sz w:val="18"/>
                <w:szCs w:val="18"/>
              </w:rPr>
              <w:t>200</w:t>
            </w:r>
            <w:r w:rsidRPr="00701597">
              <w:rPr>
                <w:rFonts w:ascii="Arial" w:hAnsi="Arial" w:cs="Arial"/>
                <w:sz w:val="18"/>
                <w:szCs w:val="18"/>
              </w:rPr>
              <w:t xml:space="preserve"> godz. dydaktycznych zajęć pozalekcyjnych dla jednej grupy zajęciowej w podziale na:</w:t>
            </w:r>
          </w:p>
          <w:p w:rsidR="008B61EC" w:rsidRPr="00701597" w:rsidRDefault="008B61EC" w:rsidP="008B61EC">
            <w:pPr>
              <w:numPr>
                <w:ilvl w:val="0"/>
                <w:numId w:val="46"/>
              </w:numPr>
              <w:tabs>
                <w:tab w:val="left" w:pos="-8352"/>
                <w:tab w:val="left" w:pos="306"/>
              </w:tabs>
              <w:ind w:left="-54" w:firstLine="0"/>
              <w:jc w:val="both"/>
              <w:rPr>
                <w:rFonts w:ascii="Arial" w:hAnsi="Arial" w:cs="Arial"/>
                <w:sz w:val="18"/>
                <w:szCs w:val="18"/>
              </w:rPr>
            </w:pPr>
            <w:r w:rsidRPr="00701597">
              <w:rPr>
                <w:rFonts w:ascii="Arial" w:hAnsi="Arial" w:cs="Arial"/>
                <w:sz w:val="18"/>
                <w:szCs w:val="18"/>
              </w:rPr>
              <w:t>zajęcia nauki języka</w:t>
            </w:r>
            <w:r>
              <w:rPr>
                <w:rFonts w:ascii="Arial" w:hAnsi="Arial" w:cs="Arial"/>
                <w:sz w:val="18"/>
                <w:szCs w:val="18"/>
              </w:rPr>
              <w:t>;</w:t>
            </w:r>
          </w:p>
          <w:p w:rsidR="008B61EC" w:rsidRPr="00701597" w:rsidRDefault="008B61EC" w:rsidP="008B61EC">
            <w:pPr>
              <w:numPr>
                <w:ilvl w:val="0"/>
                <w:numId w:val="46"/>
              </w:numPr>
              <w:tabs>
                <w:tab w:val="left" w:pos="-8352"/>
                <w:tab w:val="left" w:pos="306"/>
              </w:tabs>
              <w:ind w:left="-54" w:firstLine="0"/>
              <w:jc w:val="both"/>
              <w:rPr>
                <w:rFonts w:ascii="Arial" w:hAnsi="Arial" w:cs="Arial"/>
                <w:sz w:val="18"/>
                <w:szCs w:val="18"/>
              </w:rPr>
            </w:pPr>
            <w:r w:rsidRPr="00701597">
              <w:rPr>
                <w:rFonts w:ascii="Arial" w:hAnsi="Arial" w:cs="Arial"/>
                <w:sz w:val="18"/>
                <w:szCs w:val="18"/>
              </w:rPr>
              <w:t>zajęcia z przedmiotów matematyczno</w:t>
            </w:r>
            <w:r>
              <w:rPr>
                <w:rFonts w:ascii="Arial" w:hAnsi="Arial" w:cs="Arial"/>
                <w:sz w:val="18"/>
                <w:szCs w:val="18"/>
              </w:rPr>
              <w:t>;</w:t>
            </w:r>
            <w:r w:rsidRPr="00701597">
              <w:rPr>
                <w:rFonts w:ascii="Arial" w:hAnsi="Arial" w:cs="Arial"/>
                <w:sz w:val="18"/>
                <w:szCs w:val="18"/>
              </w:rPr>
              <w:t xml:space="preserve"> </w:t>
            </w:r>
          </w:p>
          <w:p w:rsidR="008B61EC" w:rsidRPr="00701597" w:rsidRDefault="008B61EC" w:rsidP="008B61EC">
            <w:pPr>
              <w:numPr>
                <w:ilvl w:val="0"/>
                <w:numId w:val="46"/>
              </w:numPr>
              <w:tabs>
                <w:tab w:val="left" w:pos="-8352"/>
                <w:tab w:val="left" w:pos="306"/>
              </w:tabs>
              <w:ind w:left="-54" w:firstLine="0"/>
              <w:jc w:val="both"/>
              <w:rPr>
                <w:rFonts w:ascii="Arial" w:hAnsi="Arial" w:cs="Arial"/>
                <w:sz w:val="18"/>
                <w:szCs w:val="18"/>
              </w:rPr>
            </w:pPr>
            <w:r w:rsidRPr="00701597">
              <w:rPr>
                <w:rFonts w:ascii="Arial" w:hAnsi="Arial" w:cs="Arial"/>
                <w:sz w:val="18"/>
                <w:szCs w:val="18"/>
              </w:rPr>
              <w:t>zajęcia związane z poradnictwem i doradztwem edukacyjno – zawodowym</w:t>
            </w:r>
            <w:r>
              <w:rPr>
                <w:rFonts w:ascii="Arial" w:hAnsi="Arial" w:cs="Arial"/>
                <w:b/>
                <w:sz w:val="18"/>
                <w:szCs w:val="18"/>
              </w:rPr>
              <w:t>.</w:t>
            </w:r>
            <w:r w:rsidRPr="00701597">
              <w:rPr>
                <w:rFonts w:ascii="Arial" w:hAnsi="Arial" w:cs="Arial"/>
                <w:sz w:val="18"/>
                <w:szCs w:val="18"/>
              </w:rPr>
              <w:t xml:space="preserve"> </w:t>
            </w:r>
          </w:p>
          <w:p w:rsidR="008B61EC" w:rsidRPr="00701597" w:rsidRDefault="008B61EC" w:rsidP="00C47790">
            <w:pPr>
              <w:tabs>
                <w:tab w:val="left" w:pos="309"/>
              </w:tabs>
              <w:jc w:val="both"/>
              <w:rPr>
                <w:rFonts w:ascii="Arial" w:hAnsi="Arial" w:cs="Arial"/>
                <w:sz w:val="18"/>
                <w:szCs w:val="18"/>
              </w:rPr>
            </w:pPr>
          </w:p>
          <w:p w:rsidR="008B61EC" w:rsidRPr="00701597" w:rsidRDefault="008B61EC" w:rsidP="008B61EC">
            <w:pPr>
              <w:numPr>
                <w:ilvl w:val="0"/>
                <w:numId w:val="41"/>
              </w:numPr>
              <w:tabs>
                <w:tab w:val="clear" w:pos="360"/>
                <w:tab w:val="num" w:pos="-9171"/>
                <w:tab w:val="left" w:pos="-411"/>
                <w:tab w:val="left" w:pos="189"/>
              </w:tabs>
              <w:ind w:left="9" w:hanging="9"/>
              <w:jc w:val="both"/>
              <w:rPr>
                <w:rFonts w:ascii="Arial" w:hAnsi="Arial" w:cs="Arial"/>
                <w:sz w:val="18"/>
                <w:szCs w:val="18"/>
              </w:rPr>
            </w:pPr>
            <w:r w:rsidRPr="00701597">
              <w:rPr>
                <w:rFonts w:ascii="Arial" w:hAnsi="Arial" w:cs="Arial"/>
                <w:sz w:val="18"/>
                <w:szCs w:val="18"/>
              </w:rPr>
              <w:t>nie mniej niż 150 szkół wiejskich uczestniczących w projekcie,</w:t>
            </w:r>
          </w:p>
          <w:p w:rsidR="008B61EC" w:rsidRPr="00701597" w:rsidRDefault="008B61EC" w:rsidP="008B61EC">
            <w:pPr>
              <w:numPr>
                <w:ilvl w:val="0"/>
                <w:numId w:val="41"/>
              </w:numPr>
              <w:tabs>
                <w:tab w:val="clear" w:pos="360"/>
                <w:tab w:val="num" w:pos="-9171"/>
                <w:tab w:val="left" w:pos="-411"/>
                <w:tab w:val="left" w:pos="189"/>
              </w:tabs>
              <w:ind w:left="9" w:hanging="9"/>
              <w:jc w:val="both"/>
              <w:rPr>
                <w:rFonts w:ascii="Arial" w:hAnsi="Arial" w:cs="Arial"/>
                <w:sz w:val="18"/>
                <w:szCs w:val="18"/>
              </w:rPr>
            </w:pPr>
            <w:r w:rsidRPr="00701597">
              <w:rPr>
                <w:rFonts w:ascii="Arial" w:hAnsi="Arial" w:cs="Arial"/>
                <w:sz w:val="18"/>
                <w:szCs w:val="18"/>
              </w:rPr>
              <w:t>nie mniej niż 150 szkół miejskich uczestniczących w projekcie,</w:t>
            </w:r>
          </w:p>
          <w:p w:rsidR="008B61EC" w:rsidRPr="00701597" w:rsidRDefault="008B61EC" w:rsidP="00C47790">
            <w:pPr>
              <w:tabs>
                <w:tab w:val="left" w:pos="-8352"/>
                <w:tab w:val="left" w:pos="306"/>
              </w:tabs>
              <w:ind w:left="-54"/>
              <w:jc w:val="both"/>
              <w:rPr>
                <w:rFonts w:ascii="Arial" w:hAnsi="Arial" w:cs="Arial"/>
                <w:sz w:val="18"/>
                <w:szCs w:val="18"/>
              </w:rPr>
            </w:pP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50% uczniów podniesie wybrane kompetencje kluczowe,</w:t>
            </w:r>
          </w:p>
          <w:p w:rsidR="008B61EC" w:rsidRPr="00701597" w:rsidRDefault="008B61EC" w:rsidP="008B61EC">
            <w:pPr>
              <w:numPr>
                <w:ilvl w:val="0"/>
                <w:numId w:val="49"/>
              </w:numPr>
              <w:tabs>
                <w:tab w:val="clear" w:pos="720"/>
                <w:tab w:val="num" w:pos="-1413"/>
                <w:tab w:val="left" w:pos="387"/>
              </w:tabs>
              <w:ind w:left="27" w:firstLine="0"/>
              <w:jc w:val="both"/>
              <w:rPr>
                <w:rFonts w:ascii="Arial" w:hAnsi="Arial" w:cs="Arial"/>
                <w:sz w:val="18"/>
                <w:szCs w:val="18"/>
              </w:rPr>
            </w:pPr>
            <w:r w:rsidRPr="00701597">
              <w:rPr>
                <w:rFonts w:ascii="Arial" w:hAnsi="Arial" w:cs="Arial"/>
                <w:sz w:val="18"/>
                <w:szCs w:val="18"/>
              </w:rPr>
              <w:t>80 % uczniów zakwalifikowanych do projektu będzie systematycznie uczestniczyć w zajęciach pozalekcyjnych,</w:t>
            </w:r>
          </w:p>
          <w:p w:rsidR="008B61EC" w:rsidRPr="00701597" w:rsidRDefault="008B61EC" w:rsidP="008B61EC">
            <w:pPr>
              <w:numPr>
                <w:ilvl w:val="0"/>
                <w:numId w:val="49"/>
              </w:numPr>
              <w:tabs>
                <w:tab w:val="clear" w:pos="720"/>
                <w:tab w:val="num" w:pos="-594"/>
                <w:tab w:val="left" w:pos="281"/>
              </w:tabs>
              <w:ind w:left="0" w:firstLine="0"/>
              <w:jc w:val="both"/>
              <w:rPr>
                <w:rFonts w:ascii="Arial" w:hAnsi="Arial" w:cs="Arial"/>
                <w:sz w:val="18"/>
                <w:szCs w:val="18"/>
              </w:rPr>
            </w:pPr>
            <w:r w:rsidRPr="00701597">
              <w:rPr>
                <w:rFonts w:ascii="Arial" w:hAnsi="Arial" w:cs="Arial"/>
                <w:sz w:val="18"/>
                <w:szCs w:val="18"/>
              </w:rPr>
              <w:t>70% uczniów uzyska świadomość wyboru własnej ścieżki zawodowej i edukacyjnej.</w:t>
            </w:r>
          </w:p>
        </w:tc>
      </w:tr>
      <w:tr w:rsidR="008B61EC" w:rsidRPr="00701597" w:rsidTr="003719BF">
        <w:trPr>
          <w:trHeight w:val="348"/>
          <w:jc w:val="center"/>
        </w:trPr>
        <w:tc>
          <w:tcPr>
            <w:tcW w:w="2495" w:type="dxa"/>
            <w:vMerge w:val="restart"/>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t>Szczegółowe kryteria wyboru projektów</w:t>
            </w:r>
          </w:p>
        </w:tc>
        <w:tc>
          <w:tcPr>
            <w:tcW w:w="7684" w:type="dxa"/>
            <w:gridSpan w:val="7"/>
            <w:tcBorders>
              <w:top w:val="single" w:sz="2" w:space="0" w:color="auto"/>
              <w:bottom w:val="single" w:sz="2" w:space="0" w:color="auto"/>
            </w:tcBorders>
            <w:shd w:val="clear" w:color="auto" w:fill="FABF8F" w:themeFill="accent6" w:themeFillTint="99"/>
            <w:vAlign w:val="center"/>
          </w:tcPr>
          <w:p w:rsidR="008B61EC" w:rsidRPr="00701597" w:rsidRDefault="008B61EC" w:rsidP="00C47790">
            <w:pPr>
              <w:jc w:val="center"/>
              <w:rPr>
                <w:rFonts w:ascii="Arial" w:hAnsi="Arial" w:cs="Arial"/>
                <w:sz w:val="18"/>
                <w:szCs w:val="18"/>
              </w:rPr>
            </w:pPr>
            <w:r w:rsidRPr="00701597">
              <w:rPr>
                <w:rFonts w:ascii="Arial" w:hAnsi="Arial" w:cs="Arial"/>
                <w:sz w:val="18"/>
                <w:szCs w:val="18"/>
              </w:rPr>
              <w:t>Kryteria dostępu</w:t>
            </w:r>
          </w:p>
        </w:tc>
      </w:tr>
      <w:tr w:rsidR="008B61EC" w:rsidRPr="00701597" w:rsidTr="00C47790">
        <w:trPr>
          <w:trHeight w:val="354"/>
          <w:jc w:val="center"/>
        </w:trPr>
        <w:tc>
          <w:tcPr>
            <w:tcW w:w="2495" w:type="dxa"/>
            <w:vMerge/>
            <w:tcBorders>
              <w:top w:val="single" w:sz="2" w:space="0" w:color="auto"/>
              <w:bottom w:val="single" w:sz="2" w:space="0" w:color="auto"/>
            </w:tcBorders>
            <w:shd w:val="clear" w:color="auto" w:fill="D9D9D9"/>
            <w:vAlign w:val="center"/>
          </w:tcPr>
          <w:p w:rsidR="008B61EC" w:rsidRPr="00701597" w:rsidRDefault="008B61EC" w:rsidP="00C47790">
            <w:pPr>
              <w:jc w:val="center"/>
              <w:rPr>
                <w:rFonts w:ascii="Arial" w:hAnsi="Arial" w:cs="Arial"/>
                <w:sz w:val="18"/>
                <w:szCs w:val="18"/>
              </w:rPr>
            </w:pPr>
          </w:p>
        </w:tc>
        <w:tc>
          <w:tcPr>
            <w:tcW w:w="7684" w:type="dxa"/>
            <w:gridSpan w:val="7"/>
            <w:tcBorders>
              <w:top w:val="single" w:sz="2" w:space="0" w:color="auto"/>
            </w:tcBorders>
            <w:vAlign w:val="center"/>
          </w:tcPr>
          <w:p w:rsidR="008B61EC" w:rsidRPr="00701597" w:rsidRDefault="008B61EC" w:rsidP="008B61EC">
            <w:pPr>
              <w:numPr>
                <w:ilvl w:val="0"/>
                <w:numId w:val="27"/>
              </w:numPr>
              <w:tabs>
                <w:tab w:val="num" w:pos="644"/>
              </w:tabs>
              <w:ind w:left="644"/>
              <w:rPr>
                <w:rFonts w:ascii="Arial" w:hAnsi="Arial" w:cs="Arial"/>
                <w:sz w:val="18"/>
                <w:szCs w:val="18"/>
              </w:rPr>
            </w:pPr>
            <w:r w:rsidRPr="00701597">
              <w:rPr>
                <w:rFonts w:ascii="Arial" w:hAnsi="Arial" w:cs="Arial"/>
                <w:sz w:val="18"/>
                <w:szCs w:val="18"/>
              </w:rPr>
              <w:t>W projekcie przewidziano wniesienie wkładu własnego w wysokości minimum 5 %.</w:t>
            </w:r>
          </w:p>
        </w:tc>
      </w:tr>
      <w:tr w:rsidR="008B61EC" w:rsidRPr="00701597" w:rsidTr="003719BF">
        <w:trPr>
          <w:trHeight w:val="288"/>
          <w:jc w:val="center"/>
        </w:trPr>
        <w:tc>
          <w:tcPr>
            <w:tcW w:w="2495" w:type="dxa"/>
            <w:vMerge/>
            <w:tcBorders>
              <w:top w:val="single" w:sz="2" w:space="0" w:color="auto"/>
              <w:bottom w:val="single" w:sz="2" w:space="0" w:color="auto"/>
            </w:tcBorders>
            <w:shd w:val="clear" w:color="auto" w:fill="D9D9D9"/>
            <w:vAlign w:val="center"/>
          </w:tcPr>
          <w:p w:rsidR="008B61EC" w:rsidRPr="00701597" w:rsidRDefault="008B61EC" w:rsidP="00C47790">
            <w:pPr>
              <w:jc w:val="center"/>
              <w:rPr>
                <w:rFonts w:ascii="Arial" w:hAnsi="Arial" w:cs="Arial"/>
                <w:sz w:val="18"/>
                <w:szCs w:val="18"/>
              </w:rPr>
            </w:pPr>
          </w:p>
        </w:tc>
        <w:tc>
          <w:tcPr>
            <w:tcW w:w="1454" w:type="dxa"/>
            <w:gridSpan w:val="4"/>
            <w:shd w:val="clear" w:color="auto" w:fill="FABF8F" w:themeFill="accent6" w:themeFillTint="99"/>
            <w:vAlign w:val="center"/>
          </w:tcPr>
          <w:p w:rsidR="008B61EC" w:rsidRPr="00701597" w:rsidRDefault="008B61EC" w:rsidP="00C47790">
            <w:pPr>
              <w:rPr>
                <w:rFonts w:ascii="Arial" w:hAnsi="Arial" w:cs="Arial"/>
                <w:sz w:val="18"/>
                <w:szCs w:val="18"/>
              </w:rPr>
            </w:pPr>
            <w:r w:rsidRPr="00701597">
              <w:rPr>
                <w:rFonts w:ascii="Arial" w:hAnsi="Arial" w:cs="Arial"/>
                <w:sz w:val="18"/>
                <w:szCs w:val="18"/>
              </w:rPr>
              <w:t>Uzasadnienie:</w:t>
            </w:r>
          </w:p>
        </w:tc>
        <w:tc>
          <w:tcPr>
            <w:tcW w:w="6230" w:type="dxa"/>
            <w:gridSpan w:val="3"/>
            <w:vAlign w:val="center"/>
          </w:tcPr>
          <w:p w:rsidR="008B61EC" w:rsidRPr="00701597" w:rsidRDefault="008B61EC" w:rsidP="00C47790">
            <w:pPr>
              <w:jc w:val="both"/>
              <w:rPr>
                <w:rFonts w:ascii="Arial" w:hAnsi="Arial" w:cs="Arial"/>
                <w:sz w:val="18"/>
                <w:szCs w:val="18"/>
              </w:rPr>
            </w:pPr>
            <w:r w:rsidRPr="00701597">
              <w:rPr>
                <w:rFonts w:ascii="Arial" w:hAnsi="Arial" w:cs="Arial"/>
                <w:sz w:val="18"/>
                <w:szCs w:val="18"/>
              </w:rPr>
              <w:t>Wkład własny będzie wniesiony ze środków jst, a konieczność jego wniesienia wynika z montażu finansowego przyjętego dla Poddziałania 9.1.2.</w:t>
            </w:r>
          </w:p>
        </w:tc>
      </w:tr>
    </w:tbl>
    <w:p w:rsidR="00272560" w:rsidRPr="00897C11" w:rsidRDefault="002275A0" w:rsidP="00272560">
      <w:pPr>
        <w:rPr>
          <w:rFonts w:ascii="Arial" w:hAnsi="Arial" w:cs="Arial"/>
          <w:b/>
          <w:spacing w:val="24"/>
          <w:sz w:val="28"/>
          <w:szCs w:val="28"/>
        </w:rPr>
      </w:pPr>
      <w:r>
        <w:rPr>
          <w:rFonts w:ascii="Arial" w:hAnsi="Arial" w:cs="Arial"/>
          <w:b/>
          <w:spacing w:val="24"/>
          <w:sz w:val="28"/>
          <w:szCs w:val="28"/>
        </w:rPr>
        <w:br w:type="column"/>
      </w:r>
      <w:r w:rsidR="00272560" w:rsidRPr="00897C11">
        <w:rPr>
          <w:rFonts w:ascii="Arial" w:hAnsi="Arial" w:cs="Arial"/>
          <w:b/>
          <w:spacing w:val="24"/>
          <w:sz w:val="28"/>
          <w:szCs w:val="28"/>
        </w:rPr>
        <w:lastRenderedPageBreak/>
        <w:t>Poddziałanie 9.1.3</w:t>
      </w:r>
    </w:p>
    <w:p w:rsidR="002611CE" w:rsidRPr="00897C11" w:rsidRDefault="002611CE" w:rsidP="00272560">
      <w:pPr>
        <w:rPr>
          <w:rFonts w:ascii="Arial" w:hAnsi="Arial" w:cs="Arial"/>
          <w:b/>
          <w:spacing w:val="24"/>
          <w:sz w:val="28"/>
          <w:szCs w:val="28"/>
        </w:rPr>
      </w:pPr>
    </w:p>
    <w:p w:rsidR="00272560" w:rsidRPr="00897C11" w:rsidRDefault="00272560" w:rsidP="00272560">
      <w:pPr>
        <w:rPr>
          <w:rFonts w:ascii="Arial" w:hAnsi="Arial" w:cs="Arial"/>
          <w:b/>
          <w:spacing w:val="24"/>
          <w:sz w:val="28"/>
          <w:szCs w:val="28"/>
        </w:rPr>
      </w:pPr>
      <w:r w:rsidRPr="00897C11">
        <w:rPr>
          <w:rFonts w:ascii="Arial" w:hAnsi="Arial" w:cs="Arial"/>
          <w:b/>
          <w:spacing w:val="24"/>
          <w:sz w:val="28"/>
          <w:szCs w:val="28"/>
        </w:rPr>
        <w:t>Projekty, których realizacja jest kontynuowana</w:t>
      </w:r>
      <w:r w:rsidR="006B20ED" w:rsidRPr="00897C11">
        <w:rPr>
          <w:rFonts w:ascii="Arial" w:hAnsi="Arial" w:cs="Arial"/>
          <w:b/>
          <w:spacing w:val="24"/>
          <w:sz w:val="28"/>
          <w:szCs w:val="28"/>
        </w:rPr>
        <w:t xml:space="preserve"> </w:t>
      </w:r>
    </w:p>
    <w:p w:rsidR="006927DA" w:rsidRPr="00897C11" w:rsidRDefault="006927DA" w:rsidP="00EB570F">
      <w:pPr>
        <w:rPr>
          <w:rFonts w:ascii="Arial" w:hAnsi="Arial" w:cs="Arial"/>
          <w:b/>
          <w:spacing w:val="24"/>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694"/>
        <w:gridCol w:w="613"/>
        <w:gridCol w:w="3308"/>
        <w:gridCol w:w="3308"/>
      </w:tblGrid>
      <w:tr w:rsidR="006B20ED" w:rsidRPr="00897C11" w:rsidTr="00700FFB">
        <w:trPr>
          <w:trHeight w:val="362"/>
        </w:trPr>
        <w:tc>
          <w:tcPr>
            <w:tcW w:w="9923" w:type="dxa"/>
            <w:gridSpan w:val="4"/>
            <w:tcBorders>
              <w:top w:val="single" w:sz="12" w:space="0" w:color="auto"/>
              <w:bottom w:val="single" w:sz="2" w:space="0" w:color="auto"/>
            </w:tcBorders>
            <w:shd w:val="clear" w:color="auto" w:fill="FABF8F"/>
            <w:vAlign w:val="center"/>
          </w:tcPr>
          <w:p w:rsidR="006B20ED" w:rsidRPr="00897C11" w:rsidRDefault="006B20ED" w:rsidP="001F31F8">
            <w:pPr>
              <w:jc w:val="center"/>
              <w:rPr>
                <w:rFonts w:ascii="Arial" w:hAnsi="Arial" w:cs="Arial"/>
                <w:b/>
                <w:sz w:val="18"/>
                <w:szCs w:val="18"/>
              </w:rPr>
            </w:pPr>
            <w:r w:rsidRPr="00897C11">
              <w:rPr>
                <w:rFonts w:ascii="Arial" w:hAnsi="Arial" w:cs="Arial"/>
                <w:b/>
                <w:sz w:val="18"/>
                <w:szCs w:val="18"/>
              </w:rPr>
              <w:t>B</w:t>
            </w:r>
            <w:r w:rsidR="00700FFB" w:rsidRPr="00897C11">
              <w:rPr>
                <w:rFonts w:ascii="Arial" w:hAnsi="Arial" w:cs="Arial"/>
                <w:b/>
                <w:sz w:val="18"/>
                <w:szCs w:val="18"/>
              </w:rPr>
              <w:t xml:space="preserve"> </w:t>
            </w:r>
            <w:r w:rsidRPr="00897C11">
              <w:rPr>
                <w:rFonts w:ascii="Arial" w:hAnsi="Arial" w:cs="Arial"/>
                <w:b/>
                <w:sz w:val="18"/>
                <w:szCs w:val="18"/>
              </w:rPr>
              <w:t>1.1 PROJEKT REALIZOWANY W TRYBIE SYSTEMOWYM</w:t>
            </w:r>
          </w:p>
        </w:tc>
      </w:tr>
      <w:tr w:rsidR="006B20ED" w:rsidRPr="00897C11" w:rsidTr="00700FFB">
        <w:trPr>
          <w:trHeight w:val="455"/>
        </w:trPr>
        <w:tc>
          <w:tcPr>
            <w:tcW w:w="2694" w:type="dxa"/>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Nr umowy z KSI i tytuł projektu</w:t>
            </w:r>
          </w:p>
        </w:tc>
        <w:tc>
          <w:tcPr>
            <w:tcW w:w="7229" w:type="dxa"/>
            <w:gridSpan w:val="3"/>
            <w:tcBorders>
              <w:top w:val="single" w:sz="2" w:space="0" w:color="auto"/>
            </w:tcBorders>
            <w:vAlign w:val="center"/>
          </w:tcPr>
          <w:p w:rsidR="006B20ED" w:rsidRPr="00897C11" w:rsidRDefault="006B20ED" w:rsidP="000A4377">
            <w:pPr>
              <w:jc w:val="center"/>
              <w:rPr>
                <w:rFonts w:ascii="Arial" w:hAnsi="Arial" w:cs="Arial"/>
                <w:b/>
                <w:sz w:val="18"/>
                <w:szCs w:val="18"/>
              </w:rPr>
            </w:pPr>
            <w:r w:rsidRPr="00897C11">
              <w:rPr>
                <w:rFonts w:ascii="Arial" w:hAnsi="Arial" w:cs="Arial"/>
                <w:b/>
                <w:sz w:val="18"/>
                <w:szCs w:val="18"/>
              </w:rPr>
              <w:t>POKL.09.01.03-14-001/13</w:t>
            </w:r>
          </w:p>
          <w:p w:rsidR="006B20ED" w:rsidRPr="00897C11" w:rsidRDefault="006B20ED" w:rsidP="000A4377">
            <w:pPr>
              <w:jc w:val="center"/>
              <w:rPr>
                <w:rFonts w:ascii="Arial" w:hAnsi="Arial" w:cs="Arial"/>
                <w:sz w:val="18"/>
                <w:szCs w:val="18"/>
              </w:rPr>
            </w:pPr>
            <w:r w:rsidRPr="00897C11">
              <w:rPr>
                <w:rFonts w:ascii="Arial" w:hAnsi="Arial" w:cs="Arial"/>
                <w:b/>
                <w:sz w:val="18"/>
                <w:szCs w:val="18"/>
              </w:rPr>
              <w:t>Regionalny program stypendialny dla uczniów szczególnie uzdolnionych</w:t>
            </w:r>
          </w:p>
        </w:tc>
      </w:tr>
      <w:tr w:rsidR="006B20ED" w:rsidRPr="00897C11" w:rsidTr="00700FFB">
        <w:trPr>
          <w:trHeight w:val="519"/>
        </w:trPr>
        <w:tc>
          <w:tcPr>
            <w:tcW w:w="2694" w:type="dxa"/>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Beneficjent systemowy</w:t>
            </w:r>
          </w:p>
        </w:tc>
        <w:tc>
          <w:tcPr>
            <w:tcW w:w="7229" w:type="dxa"/>
            <w:gridSpan w:val="3"/>
            <w:vAlign w:val="center"/>
          </w:tcPr>
          <w:p w:rsidR="006B20ED" w:rsidRPr="00897C11" w:rsidRDefault="006B20ED" w:rsidP="000A4377">
            <w:pPr>
              <w:pStyle w:val="Default"/>
              <w:jc w:val="center"/>
              <w:rPr>
                <w:sz w:val="18"/>
                <w:szCs w:val="18"/>
              </w:rPr>
            </w:pPr>
            <w:r w:rsidRPr="00897C11">
              <w:rPr>
                <w:sz w:val="18"/>
                <w:szCs w:val="18"/>
              </w:rPr>
              <w:t>Samorząd Województwa Mazowieckiego – Urząd Marszałkowski Województwa Mazowieckiego w Warszawie</w:t>
            </w:r>
          </w:p>
          <w:p w:rsidR="006B20ED" w:rsidRPr="00897C11" w:rsidRDefault="006B20ED" w:rsidP="000A4377">
            <w:pPr>
              <w:pStyle w:val="Default"/>
              <w:jc w:val="center"/>
              <w:rPr>
                <w:sz w:val="18"/>
                <w:szCs w:val="18"/>
              </w:rPr>
            </w:pPr>
            <w:r w:rsidRPr="00897C11">
              <w:rPr>
                <w:sz w:val="18"/>
                <w:szCs w:val="18"/>
              </w:rPr>
              <w:t>Departament Edukacji Publicznej i Sportu</w:t>
            </w:r>
          </w:p>
        </w:tc>
      </w:tr>
      <w:tr w:rsidR="006B20ED" w:rsidRPr="00897C11" w:rsidTr="00700FFB">
        <w:trPr>
          <w:trHeight w:val="813"/>
        </w:trPr>
        <w:tc>
          <w:tcPr>
            <w:tcW w:w="2694" w:type="dxa"/>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Okres realizacji projektu</w:t>
            </w:r>
          </w:p>
        </w:tc>
        <w:tc>
          <w:tcPr>
            <w:tcW w:w="7229" w:type="dxa"/>
            <w:gridSpan w:val="3"/>
            <w:tcBorders>
              <w:top w:val="single" w:sz="2" w:space="0" w:color="auto"/>
              <w:bottom w:val="single" w:sz="2" w:space="0" w:color="auto"/>
            </w:tcBorders>
            <w:vAlign w:val="center"/>
          </w:tcPr>
          <w:p w:rsidR="006B20ED" w:rsidRPr="00897C11" w:rsidRDefault="006B20ED" w:rsidP="001F31F8">
            <w:pPr>
              <w:jc w:val="center"/>
              <w:rPr>
                <w:rFonts w:ascii="Arial" w:hAnsi="Arial" w:cs="Arial"/>
                <w:b/>
                <w:sz w:val="18"/>
                <w:szCs w:val="18"/>
              </w:rPr>
            </w:pPr>
            <w:r w:rsidRPr="00897C11">
              <w:rPr>
                <w:rFonts w:ascii="Arial" w:hAnsi="Arial" w:cs="Arial"/>
                <w:b/>
                <w:sz w:val="18"/>
                <w:szCs w:val="18"/>
              </w:rPr>
              <w:t>1 maja 2013 r. – 31 sierpnia 2014 r.</w:t>
            </w:r>
          </w:p>
        </w:tc>
      </w:tr>
      <w:tr w:rsidR="006B20ED" w:rsidRPr="00897C11" w:rsidTr="00700FFB">
        <w:trPr>
          <w:trHeight w:val="519"/>
        </w:trPr>
        <w:tc>
          <w:tcPr>
            <w:tcW w:w="9923" w:type="dxa"/>
            <w:gridSpan w:val="4"/>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b/>
                <w:sz w:val="18"/>
                <w:szCs w:val="18"/>
              </w:rPr>
            </w:pPr>
            <w:r w:rsidRPr="00897C11">
              <w:rPr>
                <w:rFonts w:ascii="Arial" w:hAnsi="Arial" w:cs="Arial"/>
                <w:b/>
                <w:sz w:val="18"/>
                <w:szCs w:val="18"/>
              </w:rPr>
              <w:t>Kwota planowanych wydatków w projekcie</w:t>
            </w:r>
          </w:p>
        </w:tc>
      </w:tr>
      <w:tr w:rsidR="006B20ED" w:rsidRPr="00897C11" w:rsidTr="00700FFB">
        <w:trPr>
          <w:trHeight w:val="519"/>
        </w:trPr>
        <w:tc>
          <w:tcPr>
            <w:tcW w:w="3307" w:type="dxa"/>
            <w:gridSpan w:val="2"/>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w roku 2013</w:t>
            </w:r>
          </w:p>
          <w:p w:rsidR="006B20ED" w:rsidRPr="00897C11" w:rsidRDefault="006B20ED" w:rsidP="001F31F8">
            <w:pPr>
              <w:jc w:val="center"/>
              <w:rPr>
                <w:rFonts w:ascii="Arial" w:hAnsi="Arial" w:cs="Arial"/>
                <w:sz w:val="18"/>
                <w:szCs w:val="18"/>
              </w:rPr>
            </w:pPr>
            <w:r w:rsidRPr="00897C11">
              <w:rPr>
                <w:rFonts w:ascii="Arial" w:hAnsi="Arial" w:cs="Arial"/>
                <w:b/>
                <w:sz w:val="18"/>
                <w:szCs w:val="18"/>
              </w:rPr>
              <w:t>(w tym krajowy wkład publiczny)</w:t>
            </w:r>
          </w:p>
        </w:tc>
        <w:tc>
          <w:tcPr>
            <w:tcW w:w="3308" w:type="dxa"/>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w roku 2014</w:t>
            </w:r>
          </w:p>
          <w:p w:rsidR="006B20ED" w:rsidRPr="00897C11" w:rsidRDefault="006B20ED" w:rsidP="001F31F8">
            <w:pPr>
              <w:jc w:val="center"/>
              <w:rPr>
                <w:rFonts w:ascii="Arial" w:hAnsi="Arial" w:cs="Arial"/>
                <w:sz w:val="18"/>
                <w:szCs w:val="18"/>
              </w:rPr>
            </w:pPr>
            <w:r w:rsidRPr="00897C11">
              <w:rPr>
                <w:rFonts w:ascii="Arial" w:hAnsi="Arial" w:cs="Arial"/>
                <w:b/>
                <w:sz w:val="18"/>
                <w:szCs w:val="18"/>
              </w:rPr>
              <w:t>(w tym krajowy wkład publiczny)</w:t>
            </w:r>
          </w:p>
        </w:tc>
        <w:tc>
          <w:tcPr>
            <w:tcW w:w="3308" w:type="dxa"/>
            <w:tcBorders>
              <w:top w:val="single" w:sz="2" w:space="0" w:color="auto"/>
              <w:bottom w:val="single" w:sz="2" w:space="0" w:color="auto"/>
            </w:tcBorders>
            <w:shd w:val="clear" w:color="auto" w:fill="FABF8F"/>
            <w:vAlign w:val="center"/>
          </w:tcPr>
          <w:p w:rsidR="006B20ED" w:rsidRPr="00897C11" w:rsidRDefault="006B20ED" w:rsidP="001F31F8">
            <w:pPr>
              <w:jc w:val="center"/>
              <w:rPr>
                <w:rFonts w:ascii="Arial" w:hAnsi="Arial" w:cs="Arial"/>
                <w:sz w:val="18"/>
                <w:szCs w:val="18"/>
              </w:rPr>
            </w:pPr>
            <w:r w:rsidRPr="00897C11">
              <w:rPr>
                <w:rFonts w:ascii="Arial" w:hAnsi="Arial" w:cs="Arial"/>
                <w:sz w:val="18"/>
                <w:szCs w:val="18"/>
              </w:rPr>
              <w:t>ogółem w projekcie</w:t>
            </w:r>
          </w:p>
          <w:p w:rsidR="006B20ED" w:rsidRPr="00897C11" w:rsidRDefault="006B20ED" w:rsidP="001F31F8">
            <w:pPr>
              <w:jc w:val="center"/>
              <w:rPr>
                <w:rFonts w:ascii="Arial" w:hAnsi="Arial" w:cs="Arial"/>
                <w:sz w:val="18"/>
                <w:szCs w:val="18"/>
              </w:rPr>
            </w:pPr>
            <w:r w:rsidRPr="00897C11">
              <w:rPr>
                <w:rFonts w:ascii="Arial" w:hAnsi="Arial" w:cs="Arial"/>
                <w:b/>
                <w:sz w:val="18"/>
                <w:szCs w:val="18"/>
              </w:rPr>
              <w:t>(w tym krajowy wkład publiczny)</w:t>
            </w:r>
          </w:p>
        </w:tc>
      </w:tr>
      <w:tr w:rsidR="006B20ED" w:rsidRPr="00897C11" w:rsidTr="00700FFB">
        <w:trPr>
          <w:trHeight w:val="519"/>
        </w:trPr>
        <w:tc>
          <w:tcPr>
            <w:tcW w:w="3307" w:type="dxa"/>
            <w:gridSpan w:val="2"/>
            <w:tcBorders>
              <w:top w:val="single" w:sz="2" w:space="0" w:color="auto"/>
              <w:bottom w:val="single" w:sz="2" w:space="0" w:color="auto"/>
            </w:tcBorders>
            <w:shd w:val="clear" w:color="auto" w:fill="FFFFFF"/>
          </w:tcPr>
          <w:p w:rsidR="006B20ED" w:rsidRPr="00897C11" w:rsidRDefault="006B20ED" w:rsidP="001F31F8">
            <w:pPr>
              <w:ind w:left="360"/>
              <w:jc w:val="center"/>
              <w:rPr>
                <w:rFonts w:ascii="Arial" w:hAnsi="Arial" w:cs="Arial"/>
                <w:b/>
                <w:sz w:val="18"/>
                <w:szCs w:val="18"/>
              </w:rPr>
            </w:pPr>
            <w:r w:rsidRPr="00897C11">
              <w:rPr>
                <w:rFonts w:ascii="Arial" w:hAnsi="Arial" w:cs="Arial"/>
                <w:b/>
                <w:sz w:val="18"/>
                <w:szCs w:val="18"/>
              </w:rPr>
              <w:t xml:space="preserve">641 442,00 </w:t>
            </w:r>
            <w:r w:rsidR="004071F4" w:rsidRPr="00897C11">
              <w:rPr>
                <w:rFonts w:ascii="Arial" w:hAnsi="Arial" w:cs="Arial"/>
                <w:b/>
                <w:sz w:val="18"/>
                <w:szCs w:val="18"/>
              </w:rPr>
              <w:t>PLN</w:t>
            </w:r>
          </w:p>
          <w:p w:rsidR="006B20ED" w:rsidRPr="00897C11" w:rsidRDefault="006B20ED" w:rsidP="001F31F8">
            <w:pPr>
              <w:ind w:left="360"/>
              <w:jc w:val="center"/>
              <w:rPr>
                <w:rFonts w:ascii="Arial" w:hAnsi="Arial" w:cs="Arial"/>
                <w:sz w:val="18"/>
                <w:szCs w:val="18"/>
              </w:rPr>
            </w:pPr>
            <w:r w:rsidRPr="00897C11">
              <w:rPr>
                <w:rFonts w:ascii="Arial" w:hAnsi="Arial" w:cs="Arial"/>
                <w:sz w:val="18"/>
                <w:szCs w:val="18"/>
              </w:rPr>
              <w:t xml:space="preserve">(96 218,00 </w:t>
            </w:r>
            <w:r w:rsidR="004071F4" w:rsidRPr="00897C11">
              <w:rPr>
                <w:rFonts w:ascii="Arial" w:hAnsi="Arial" w:cs="Arial"/>
                <w:sz w:val="18"/>
                <w:szCs w:val="18"/>
              </w:rPr>
              <w:t>PLN</w:t>
            </w:r>
            <w:r w:rsidRPr="00897C11">
              <w:rPr>
                <w:rFonts w:ascii="Arial" w:hAnsi="Arial" w:cs="Arial"/>
                <w:sz w:val="18"/>
                <w:szCs w:val="18"/>
              </w:rPr>
              <w:t>:</w:t>
            </w:r>
          </w:p>
          <w:p w:rsidR="006B20ED" w:rsidRPr="00897C11" w:rsidRDefault="006B20ED" w:rsidP="001F31F8">
            <w:pPr>
              <w:ind w:left="360"/>
              <w:jc w:val="center"/>
              <w:rPr>
                <w:rFonts w:ascii="Arial" w:hAnsi="Arial" w:cs="Arial"/>
                <w:sz w:val="18"/>
                <w:szCs w:val="18"/>
              </w:rPr>
            </w:pPr>
            <w:r w:rsidRPr="00897C11">
              <w:rPr>
                <w:rFonts w:ascii="Arial" w:hAnsi="Arial" w:cs="Arial"/>
                <w:sz w:val="18"/>
                <w:szCs w:val="18"/>
              </w:rPr>
              <w:t xml:space="preserve">86 595,00 </w:t>
            </w:r>
            <w:r w:rsidR="004071F4" w:rsidRPr="00897C11">
              <w:rPr>
                <w:rFonts w:ascii="Arial" w:hAnsi="Arial" w:cs="Arial"/>
                <w:sz w:val="18"/>
                <w:szCs w:val="18"/>
              </w:rPr>
              <w:t xml:space="preserve">PLN </w:t>
            </w:r>
            <w:r w:rsidRPr="00897C11">
              <w:rPr>
                <w:rFonts w:ascii="Arial" w:hAnsi="Arial" w:cs="Arial"/>
                <w:sz w:val="18"/>
                <w:szCs w:val="18"/>
              </w:rPr>
              <w:t xml:space="preserve">– dotacja </w:t>
            </w:r>
            <w:r w:rsidR="00CD273A" w:rsidRPr="00897C11">
              <w:rPr>
                <w:rFonts w:ascii="Arial" w:hAnsi="Arial" w:cs="Arial"/>
                <w:sz w:val="18"/>
                <w:szCs w:val="18"/>
              </w:rPr>
              <w:t>celowa</w:t>
            </w:r>
            <w:r w:rsidRPr="00897C11">
              <w:rPr>
                <w:rFonts w:ascii="Arial" w:hAnsi="Arial" w:cs="Arial"/>
                <w:sz w:val="18"/>
                <w:szCs w:val="18"/>
              </w:rPr>
              <w:t>,</w:t>
            </w:r>
          </w:p>
          <w:p w:rsidR="006B20ED" w:rsidRPr="00897C11" w:rsidRDefault="006B20ED" w:rsidP="004071F4">
            <w:pPr>
              <w:ind w:left="360"/>
              <w:jc w:val="center"/>
              <w:rPr>
                <w:rFonts w:ascii="Arial" w:hAnsi="Arial" w:cs="Arial"/>
                <w:sz w:val="18"/>
                <w:szCs w:val="18"/>
              </w:rPr>
            </w:pPr>
            <w:r w:rsidRPr="00897C11">
              <w:rPr>
                <w:rFonts w:ascii="Arial" w:hAnsi="Arial" w:cs="Arial"/>
                <w:sz w:val="18"/>
                <w:szCs w:val="18"/>
              </w:rPr>
              <w:t xml:space="preserve">9 623,00 </w:t>
            </w:r>
            <w:r w:rsidR="004071F4" w:rsidRPr="00897C11">
              <w:rPr>
                <w:rFonts w:ascii="Arial" w:hAnsi="Arial" w:cs="Arial"/>
                <w:sz w:val="18"/>
                <w:szCs w:val="18"/>
              </w:rPr>
              <w:t>PLN</w:t>
            </w:r>
            <w:r w:rsidRPr="00897C11">
              <w:rPr>
                <w:rFonts w:ascii="Arial" w:hAnsi="Arial" w:cs="Arial"/>
                <w:sz w:val="18"/>
                <w:szCs w:val="18"/>
              </w:rPr>
              <w:t xml:space="preserve"> – środki własne JST)</w:t>
            </w:r>
          </w:p>
        </w:tc>
        <w:tc>
          <w:tcPr>
            <w:tcW w:w="3308" w:type="dxa"/>
            <w:tcBorders>
              <w:top w:val="single" w:sz="2" w:space="0" w:color="auto"/>
              <w:bottom w:val="single" w:sz="2" w:space="0" w:color="auto"/>
            </w:tcBorders>
            <w:shd w:val="clear" w:color="auto" w:fill="FFFFFF"/>
          </w:tcPr>
          <w:p w:rsidR="006B20ED" w:rsidRPr="00897C11" w:rsidRDefault="006B20ED" w:rsidP="001F31F8">
            <w:pPr>
              <w:tabs>
                <w:tab w:val="left" w:pos="2280"/>
              </w:tabs>
              <w:ind w:left="360"/>
              <w:jc w:val="center"/>
              <w:rPr>
                <w:rFonts w:ascii="Arial" w:hAnsi="Arial" w:cs="Arial"/>
                <w:b/>
                <w:sz w:val="18"/>
                <w:szCs w:val="18"/>
              </w:rPr>
            </w:pPr>
            <w:r w:rsidRPr="00897C11">
              <w:rPr>
                <w:rFonts w:ascii="Arial" w:hAnsi="Arial" w:cs="Arial"/>
                <w:b/>
                <w:sz w:val="18"/>
                <w:szCs w:val="18"/>
              </w:rPr>
              <w:t xml:space="preserve">1 719 067,00 </w:t>
            </w:r>
            <w:r w:rsidR="004071F4" w:rsidRPr="00897C11">
              <w:rPr>
                <w:rFonts w:ascii="Arial" w:hAnsi="Arial" w:cs="Arial"/>
                <w:b/>
                <w:sz w:val="18"/>
                <w:szCs w:val="18"/>
              </w:rPr>
              <w:t>PLN</w:t>
            </w:r>
          </w:p>
          <w:p w:rsidR="006B20ED" w:rsidRPr="00897C11" w:rsidRDefault="006B20ED" w:rsidP="001F31F8">
            <w:pPr>
              <w:tabs>
                <w:tab w:val="left" w:pos="2280"/>
              </w:tabs>
              <w:ind w:left="360"/>
              <w:jc w:val="center"/>
              <w:rPr>
                <w:rFonts w:ascii="Arial" w:hAnsi="Arial" w:cs="Arial"/>
                <w:sz w:val="18"/>
                <w:szCs w:val="18"/>
              </w:rPr>
            </w:pPr>
            <w:r w:rsidRPr="00897C11">
              <w:rPr>
                <w:rFonts w:ascii="Arial" w:hAnsi="Arial" w:cs="Arial"/>
                <w:sz w:val="18"/>
                <w:szCs w:val="18"/>
              </w:rPr>
              <w:t xml:space="preserve">(257 862,00 </w:t>
            </w:r>
            <w:r w:rsidR="004071F4" w:rsidRPr="00897C11">
              <w:rPr>
                <w:rFonts w:ascii="Arial" w:hAnsi="Arial" w:cs="Arial"/>
                <w:sz w:val="18"/>
                <w:szCs w:val="18"/>
              </w:rPr>
              <w:t>PLN</w:t>
            </w:r>
            <w:r w:rsidRPr="00897C11">
              <w:rPr>
                <w:rFonts w:ascii="Arial" w:hAnsi="Arial" w:cs="Arial"/>
                <w:sz w:val="18"/>
                <w:szCs w:val="18"/>
              </w:rPr>
              <w:t>:</w:t>
            </w:r>
          </w:p>
          <w:p w:rsidR="006B20ED" w:rsidRPr="00897C11" w:rsidRDefault="00E836E5" w:rsidP="001F31F8">
            <w:pPr>
              <w:ind w:left="360"/>
              <w:jc w:val="center"/>
              <w:rPr>
                <w:rFonts w:ascii="Arial" w:hAnsi="Arial" w:cs="Arial"/>
                <w:sz w:val="18"/>
                <w:szCs w:val="18"/>
              </w:rPr>
            </w:pPr>
            <w:r w:rsidRPr="00897C11">
              <w:rPr>
                <w:rFonts w:ascii="Arial" w:hAnsi="Arial" w:cs="Arial"/>
                <w:sz w:val="18"/>
                <w:szCs w:val="18"/>
              </w:rPr>
              <w:t>232 </w:t>
            </w:r>
            <w:r w:rsidR="006B20ED" w:rsidRPr="00897C11">
              <w:rPr>
                <w:rFonts w:ascii="Arial" w:hAnsi="Arial" w:cs="Arial"/>
                <w:sz w:val="18"/>
                <w:szCs w:val="18"/>
              </w:rPr>
              <w:t xml:space="preserve">075,00 </w:t>
            </w:r>
            <w:r w:rsidR="004071F4" w:rsidRPr="00897C11">
              <w:rPr>
                <w:rFonts w:ascii="Arial" w:hAnsi="Arial" w:cs="Arial"/>
                <w:sz w:val="18"/>
                <w:szCs w:val="18"/>
              </w:rPr>
              <w:t>PLN</w:t>
            </w:r>
            <w:r w:rsidR="006B20ED" w:rsidRPr="00897C11">
              <w:rPr>
                <w:rFonts w:ascii="Arial" w:hAnsi="Arial" w:cs="Arial"/>
                <w:sz w:val="18"/>
                <w:szCs w:val="18"/>
              </w:rPr>
              <w:t xml:space="preserve"> – dotacja </w:t>
            </w:r>
            <w:r w:rsidR="00CD273A" w:rsidRPr="00897C11">
              <w:rPr>
                <w:rFonts w:ascii="Arial" w:hAnsi="Arial" w:cs="Arial"/>
                <w:sz w:val="18"/>
                <w:szCs w:val="18"/>
              </w:rPr>
              <w:t>celowa</w:t>
            </w:r>
            <w:r w:rsidR="006B20ED" w:rsidRPr="00897C11">
              <w:rPr>
                <w:rFonts w:ascii="Arial" w:hAnsi="Arial" w:cs="Arial"/>
                <w:sz w:val="18"/>
                <w:szCs w:val="18"/>
              </w:rPr>
              <w:t>,</w:t>
            </w:r>
          </w:p>
          <w:p w:rsidR="006B20ED" w:rsidRPr="00897C11" w:rsidRDefault="00E836E5" w:rsidP="004071F4">
            <w:pPr>
              <w:tabs>
                <w:tab w:val="left" w:pos="2280"/>
              </w:tabs>
              <w:ind w:left="360"/>
              <w:jc w:val="center"/>
              <w:rPr>
                <w:rFonts w:ascii="Arial" w:hAnsi="Arial" w:cs="Arial"/>
                <w:sz w:val="18"/>
                <w:szCs w:val="18"/>
              </w:rPr>
            </w:pPr>
            <w:r w:rsidRPr="00897C11">
              <w:rPr>
                <w:rFonts w:ascii="Arial" w:hAnsi="Arial" w:cs="Arial"/>
                <w:sz w:val="18"/>
                <w:szCs w:val="18"/>
              </w:rPr>
              <w:t>25 </w:t>
            </w:r>
            <w:r w:rsidR="006B20ED" w:rsidRPr="00897C11">
              <w:rPr>
                <w:rFonts w:ascii="Arial" w:hAnsi="Arial" w:cs="Arial"/>
                <w:sz w:val="18"/>
                <w:szCs w:val="18"/>
              </w:rPr>
              <w:t xml:space="preserve">787,00 </w:t>
            </w:r>
            <w:r w:rsidR="004071F4" w:rsidRPr="00897C11">
              <w:rPr>
                <w:rFonts w:ascii="Arial" w:hAnsi="Arial" w:cs="Arial"/>
                <w:sz w:val="18"/>
                <w:szCs w:val="18"/>
              </w:rPr>
              <w:t>PLN</w:t>
            </w:r>
            <w:r w:rsidR="006B20ED" w:rsidRPr="00897C11">
              <w:rPr>
                <w:rFonts w:ascii="Arial" w:hAnsi="Arial" w:cs="Arial"/>
                <w:sz w:val="18"/>
                <w:szCs w:val="18"/>
              </w:rPr>
              <w:t xml:space="preserve"> – środki własne JST)</w:t>
            </w:r>
          </w:p>
        </w:tc>
        <w:tc>
          <w:tcPr>
            <w:tcW w:w="3308" w:type="dxa"/>
            <w:tcBorders>
              <w:top w:val="single" w:sz="2" w:space="0" w:color="auto"/>
              <w:bottom w:val="single" w:sz="2" w:space="0" w:color="auto"/>
            </w:tcBorders>
            <w:shd w:val="clear" w:color="auto" w:fill="FFFFFF"/>
          </w:tcPr>
          <w:p w:rsidR="006B20ED" w:rsidRPr="00897C11" w:rsidRDefault="004071F4" w:rsidP="001F31F8">
            <w:pPr>
              <w:ind w:left="360"/>
              <w:jc w:val="center"/>
              <w:rPr>
                <w:rFonts w:ascii="Arial" w:hAnsi="Arial" w:cs="Arial"/>
                <w:b/>
                <w:sz w:val="18"/>
                <w:szCs w:val="18"/>
              </w:rPr>
            </w:pPr>
            <w:r w:rsidRPr="00897C11">
              <w:rPr>
                <w:rFonts w:ascii="Arial" w:hAnsi="Arial" w:cs="Arial"/>
                <w:b/>
                <w:sz w:val="18"/>
                <w:szCs w:val="18"/>
              </w:rPr>
              <w:t>2 360 509,00 PLN</w:t>
            </w:r>
          </w:p>
          <w:p w:rsidR="006B20ED" w:rsidRPr="00897C11" w:rsidRDefault="006B20ED" w:rsidP="001F31F8">
            <w:pPr>
              <w:ind w:left="360"/>
              <w:jc w:val="center"/>
              <w:rPr>
                <w:rFonts w:ascii="Arial" w:hAnsi="Arial" w:cs="Arial"/>
                <w:sz w:val="18"/>
                <w:szCs w:val="18"/>
              </w:rPr>
            </w:pPr>
            <w:r w:rsidRPr="00897C11">
              <w:rPr>
                <w:rFonts w:ascii="Arial" w:hAnsi="Arial" w:cs="Arial"/>
                <w:sz w:val="18"/>
                <w:szCs w:val="18"/>
              </w:rPr>
              <w:t>(</w:t>
            </w:r>
            <w:r w:rsidR="004071F4" w:rsidRPr="00897C11">
              <w:rPr>
                <w:rFonts w:ascii="Arial" w:hAnsi="Arial" w:cs="Arial"/>
                <w:sz w:val="18"/>
                <w:szCs w:val="18"/>
              </w:rPr>
              <w:t>354 080,00 PLN</w:t>
            </w:r>
            <w:r w:rsidRPr="00897C11">
              <w:rPr>
                <w:rFonts w:ascii="Arial" w:hAnsi="Arial" w:cs="Arial"/>
                <w:sz w:val="18"/>
                <w:szCs w:val="18"/>
              </w:rPr>
              <w:t>:</w:t>
            </w:r>
          </w:p>
          <w:p w:rsidR="006B20ED" w:rsidRPr="00897C11" w:rsidRDefault="00E836E5" w:rsidP="001F31F8">
            <w:pPr>
              <w:ind w:left="360" w:right="-250"/>
              <w:jc w:val="center"/>
              <w:rPr>
                <w:rFonts w:ascii="Arial" w:hAnsi="Arial" w:cs="Arial"/>
                <w:sz w:val="18"/>
                <w:szCs w:val="18"/>
              </w:rPr>
            </w:pPr>
            <w:r w:rsidRPr="00897C11">
              <w:rPr>
                <w:rFonts w:ascii="Arial" w:hAnsi="Arial" w:cs="Arial"/>
                <w:sz w:val="18"/>
                <w:szCs w:val="18"/>
              </w:rPr>
              <w:t>318 </w:t>
            </w:r>
            <w:r w:rsidR="004071F4" w:rsidRPr="00897C11">
              <w:rPr>
                <w:rFonts w:ascii="Arial" w:hAnsi="Arial" w:cs="Arial"/>
                <w:sz w:val="18"/>
                <w:szCs w:val="18"/>
              </w:rPr>
              <w:t>670,00 PLN</w:t>
            </w:r>
            <w:r w:rsidR="006B20ED" w:rsidRPr="00897C11">
              <w:rPr>
                <w:rFonts w:ascii="Arial" w:hAnsi="Arial" w:cs="Arial"/>
                <w:sz w:val="18"/>
                <w:szCs w:val="18"/>
              </w:rPr>
              <w:t xml:space="preserve"> – dotacja </w:t>
            </w:r>
            <w:r w:rsidR="00CD273A" w:rsidRPr="00897C11">
              <w:rPr>
                <w:rFonts w:ascii="Arial" w:hAnsi="Arial" w:cs="Arial"/>
                <w:sz w:val="18"/>
                <w:szCs w:val="18"/>
              </w:rPr>
              <w:t>celowa</w:t>
            </w:r>
            <w:r w:rsidR="006B20ED" w:rsidRPr="00897C11">
              <w:rPr>
                <w:rFonts w:ascii="Arial" w:hAnsi="Arial" w:cs="Arial"/>
                <w:sz w:val="18"/>
                <w:szCs w:val="18"/>
              </w:rPr>
              <w:t>,</w:t>
            </w:r>
          </w:p>
          <w:p w:rsidR="006B20ED" w:rsidRPr="00897C11" w:rsidRDefault="004071F4" w:rsidP="001F31F8">
            <w:pPr>
              <w:ind w:left="360"/>
              <w:jc w:val="center"/>
              <w:rPr>
                <w:rFonts w:ascii="Arial" w:hAnsi="Arial" w:cs="Arial"/>
                <w:sz w:val="18"/>
                <w:szCs w:val="18"/>
              </w:rPr>
            </w:pPr>
            <w:r w:rsidRPr="00897C11">
              <w:rPr>
                <w:rFonts w:ascii="Arial" w:hAnsi="Arial" w:cs="Arial"/>
                <w:sz w:val="18"/>
                <w:szCs w:val="18"/>
              </w:rPr>
              <w:t>35 410,00 PLN</w:t>
            </w:r>
            <w:r w:rsidR="006B20ED" w:rsidRPr="00897C11">
              <w:rPr>
                <w:rFonts w:ascii="Arial" w:hAnsi="Arial" w:cs="Arial"/>
                <w:sz w:val="18"/>
                <w:szCs w:val="18"/>
              </w:rPr>
              <w:t xml:space="preserve"> – środki własne JST)</w:t>
            </w:r>
          </w:p>
        </w:tc>
      </w:tr>
    </w:tbl>
    <w:p w:rsidR="00002DD7" w:rsidRPr="00897C11" w:rsidRDefault="00002DD7" w:rsidP="002611CE">
      <w:pPr>
        <w:rPr>
          <w:b/>
        </w:rPr>
      </w:pPr>
    </w:p>
    <w:p w:rsidR="00700FFB" w:rsidRPr="00897C11" w:rsidRDefault="00D75FD2" w:rsidP="002275A0">
      <w:pPr>
        <w:rPr>
          <w:rFonts w:ascii="Arial" w:hAnsi="Arial" w:cs="Arial"/>
          <w:b/>
          <w:spacing w:val="24"/>
          <w:sz w:val="28"/>
          <w:szCs w:val="28"/>
        </w:rPr>
      </w:pPr>
      <w:r w:rsidRPr="00897C11">
        <w:rPr>
          <w:rFonts w:ascii="Arial" w:hAnsi="Arial" w:cs="Arial"/>
          <w:b/>
          <w:spacing w:val="24"/>
          <w:sz w:val="28"/>
          <w:szCs w:val="28"/>
        </w:rPr>
        <w:br w:type="column"/>
      </w:r>
      <w:r w:rsidR="00700FFB" w:rsidRPr="00897C11">
        <w:rPr>
          <w:rFonts w:ascii="Arial" w:hAnsi="Arial" w:cs="Arial"/>
          <w:b/>
          <w:spacing w:val="24"/>
          <w:sz w:val="28"/>
          <w:szCs w:val="28"/>
        </w:rPr>
        <w:lastRenderedPageBreak/>
        <w:t>Projekty, których realizacja rozpocznie się w 2014 r.</w:t>
      </w:r>
    </w:p>
    <w:tbl>
      <w:tblPr>
        <w:tblpPr w:leftFromText="141" w:rightFromText="141" w:vertAnchor="page" w:horzAnchor="margin" w:tblpY="2460"/>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18"/>
        <w:gridCol w:w="762"/>
        <w:gridCol w:w="349"/>
        <w:gridCol w:w="1396"/>
        <w:gridCol w:w="13"/>
        <w:gridCol w:w="5093"/>
      </w:tblGrid>
      <w:tr w:rsidR="00D75FD2" w:rsidRPr="00897C11" w:rsidTr="003719BF">
        <w:trPr>
          <w:trHeight w:val="298"/>
        </w:trPr>
        <w:tc>
          <w:tcPr>
            <w:tcW w:w="10031" w:type="dxa"/>
            <w:gridSpan w:val="6"/>
            <w:tcBorders>
              <w:top w:val="single" w:sz="12" w:space="0" w:color="auto"/>
              <w:bottom w:val="single" w:sz="2" w:space="0" w:color="auto"/>
            </w:tcBorders>
            <w:shd w:val="clear" w:color="auto" w:fill="FABF8F" w:themeFill="accent6" w:themeFillTint="99"/>
            <w:vAlign w:val="center"/>
          </w:tcPr>
          <w:p w:rsidR="00D75FD2" w:rsidRPr="00897C11" w:rsidRDefault="00D75FD2" w:rsidP="000A4377">
            <w:pPr>
              <w:jc w:val="center"/>
              <w:rPr>
                <w:rFonts w:ascii="Arial" w:hAnsi="Arial" w:cs="Arial"/>
                <w:b/>
                <w:sz w:val="18"/>
                <w:szCs w:val="18"/>
              </w:rPr>
            </w:pPr>
            <w:r w:rsidRPr="00897C11">
              <w:rPr>
                <w:rFonts w:ascii="Arial" w:hAnsi="Arial" w:cs="Arial"/>
                <w:b/>
                <w:sz w:val="18"/>
                <w:szCs w:val="18"/>
              </w:rPr>
              <w:t>B</w:t>
            </w:r>
            <w:r w:rsidR="009F68B7" w:rsidRPr="00897C11">
              <w:rPr>
                <w:rFonts w:ascii="Arial" w:hAnsi="Arial" w:cs="Arial"/>
                <w:b/>
                <w:sz w:val="18"/>
                <w:szCs w:val="18"/>
              </w:rPr>
              <w:t xml:space="preserve"> </w:t>
            </w:r>
            <w:r w:rsidRPr="00897C11">
              <w:rPr>
                <w:rFonts w:ascii="Arial" w:hAnsi="Arial" w:cs="Arial"/>
                <w:b/>
                <w:sz w:val="18"/>
                <w:szCs w:val="18"/>
              </w:rPr>
              <w:t>2.1 PROJEKT PRZEWIDZIANY DO REALIZACJI W TRYBIE SYSTEMOWYM</w:t>
            </w:r>
          </w:p>
        </w:tc>
      </w:tr>
      <w:tr w:rsidR="00D75FD2" w:rsidRPr="00897C11" w:rsidTr="003719BF">
        <w:trPr>
          <w:trHeight w:val="452"/>
        </w:trPr>
        <w:tc>
          <w:tcPr>
            <w:tcW w:w="2418"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Planowany tytuł projektu</w:t>
            </w:r>
          </w:p>
        </w:tc>
        <w:tc>
          <w:tcPr>
            <w:tcW w:w="7613" w:type="dxa"/>
            <w:gridSpan w:val="5"/>
            <w:tcBorders>
              <w:top w:val="single" w:sz="2" w:space="0" w:color="auto"/>
            </w:tcBorders>
            <w:vAlign w:val="center"/>
          </w:tcPr>
          <w:p w:rsidR="00D75FD2" w:rsidRPr="00897C11" w:rsidRDefault="00D75FD2" w:rsidP="000A4377">
            <w:pPr>
              <w:jc w:val="center"/>
              <w:rPr>
                <w:rFonts w:ascii="Arial" w:hAnsi="Arial" w:cs="Arial"/>
                <w:b/>
                <w:sz w:val="18"/>
                <w:szCs w:val="18"/>
              </w:rPr>
            </w:pPr>
            <w:r w:rsidRPr="00897C11">
              <w:rPr>
                <w:rFonts w:ascii="Arial" w:hAnsi="Arial" w:cs="Arial"/>
                <w:b/>
                <w:sz w:val="18"/>
                <w:szCs w:val="18"/>
              </w:rPr>
              <w:t>Regionalny program stypendialny dla uczniów szczególnie uzdolnionych</w:t>
            </w:r>
          </w:p>
          <w:p w:rsidR="00D75FD2" w:rsidRPr="00897C11" w:rsidRDefault="00D75FD2" w:rsidP="000A4377">
            <w:pPr>
              <w:jc w:val="center"/>
              <w:rPr>
                <w:rFonts w:ascii="Arial" w:hAnsi="Arial" w:cs="Arial"/>
                <w:b/>
                <w:sz w:val="18"/>
                <w:szCs w:val="18"/>
              </w:rPr>
            </w:pPr>
          </w:p>
        </w:tc>
      </w:tr>
      <w:tr w:rsidR="00D75FD2" w:rsidRPr="00897C11" w:rsidTr="003719BF">
        <w:trPr>
          <w:trHeight w:val="579"/>
        </w:trPr>
        <w:tc>
          <w:tcPr>
            <w:tcW w:w="2418"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Nr i nazwa celu szczegółowego, w który wpisuje się dany projekt</w:t>
            </w:r>
          </w:p>
        </w:tc>
        <w:tc>
          <w:tcPr>
            <w:tcW w:w="7613" w:type="dxa"/>
            <w:gridSpan w:val="5"/>
            <w:tcBorders>
              <w:top w:val="single" w:sz="2" w:space="0" w:color="auto"/>
            </w:tcBorders>
          </w:tcPr>
          <w:p w:rsidR="00D75FD2" w:rsidRPr="00897C11" w:rsidRDefault="00D75FD2" w:rsidP="000A4377">
            <w:pPr>
              <w:pStyle w:val="tekstPOKL"/>
              <w:ind w:firstLine="0"/>
              <w:jc w:val="center"/>
              <w:rPr>
                <w:rFonts w:ascii="Arial" w:hAnsi="Arial" w:cs="Arial"/>
                <w:sz w:val="18"/>
                <w:szCs w:val="18"/>
              </w:rPr>
            </w:pPr>
            <w:r w:rsidRPr="00897C11">
              <w:rPr>
                <w:rFonts w:ascii="Arial" w:hAnsi="Arial" w:cs="Arial"/>
                <w:sz w:val="18"/>
                <w:szCs w:val="18"/>
              </w:rPr>
              <w:t>-</w:t>
            </w:r>
          </w:p>
        </w:tc>
      </w:tr>
      <w:tr w:rsidR="00D75FD2" w:rsidRPr="00897C11" w:rsidTr="003719BF">
        <w:trPr>
          <w:trHeight w:val="1246"/>
        </w:trPr>
        <w:tc>
          <w:tcPr>
            <w:tcW w:w="2418" w:type="dxa"/>
            <w:tcBorders>
              <w:top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Typ/typy projektów (operacji) przewidziane do realizacji w ramach projektu</w:t>
            </w:r>
          </w:p>
        </w:tc>
        <w:tc>
          <w:tcPr>
            <w:tcW w:w="7613" w:type="dxa"/>
            <w:gridSpan w:val="5"/>
            <w:tcBorders>
              <w:top w:val="single" w:sz="2" w:space="0" w:color="auto"/>
            </w:tcBorders>
            <w:vAlign w:val="center"/>
          </w:tcPr>
          <w:p w:rsidR="00D75FD2" w:rsidRPr="00897C11" w:rsidRDefault="00D75FD2" w:rsidP="000A4377">
            <w:pPr>
              <w:jc w:val="center"/>
              <w:rPr>
                <w:rFonts w:ascii="Arial" w:hAnsi="Arial" w:cs="Arial"/>
                <w:sz w:val="18"/>
                <w:szCs w:val="18"/>
              </w:rPr>
            </w:pPr>
            <w:r w:rsidRPr="00897C11">
              <w:rPr>
                <w:rFonts w:ascii="Arial" w:hAnsi="Arial" w:cs="Arial"/>
                <w:sz w:val="18"/>
                <w:szCs w:val="18"/>
              </w:rPr>
              <w:t>Realizacja regionalnych programów pomocy stypendialnej dla szczególnie uzdolnionych uczniów (zwłaszcza w zakresie nauk matematycznych, przyrodniczych i technicznych) szkół gimnazjalnych i ponadgimnazjalnych, których niekorzystna sytuacja materialna stanowi barierę w rozwoju edukacyjnym</w:t>
            </w:r>
          </w:p>
        </w:tc>
      </w:tr>
      <w:tr w:rsidR="00D75FD2" w:rsidRPr="00897C11" w:rsidTr="003719BF">
        <w:trPr>
          <w:trHeight w:val="427"/>
        </w:trPr>
        <w:tc>
          <w:tcPr>
            <w:tcW w:w="2418"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Beneficjent systemowy</w:t>
            </w:r>
          </w:p>
        </w:tc>
        <w:tc>
          <w:tcPr>
            <w:tcW w:w="7613" w:type="dxa"/>
            <w:gridSpan w:val="5"/>
            <w:vAlign w:val="center"/>
          </w:tcPr>
          <w:p w:rsidR="00D75FD2" w:rsidRPr="00897C11" w:rsidRDefault="00D75FD2" w:rsidP="000A4377">
            <w:pPr>
              <w:jc w:val="center"/>
              <w:rPr>
                <w:rFonts w:ascii="Arial" w:hAnsi="Arial" w:cs="Arial"/>
                <w:sz w:val="18"/>
                <w:szCs w:val="18"/>
              </w:rPr>
            </w:pPr>
            <w:r w:rsidRPr="00897C11">
              <w:rPr>
                <w:rFonts w:ascii="Arial" w:hAnsi="Arial" w:cs="Arial"/>
                <w:sz w:val="18"/>
                <w:szCs w:val="18"/>
              </w:rPr>
              <w:t>Samorząd Województwa Mazowieckiego – Urząd Marszałkowski Województwa</w:t>
            </w:r>
          </w:p>
          <w:p w:rsidR="00D75FD2" w:rsidRPr="00897C11" w:rsidRDefault="00D75FD2" w:rsidP="000A4377">
            <w:pPr>
              <w:jc w:val="center"/>
              <w:rPr>
                <w:rFonts w:ascii="Arial" w:hAnsi="Arial" w:cs="Arial"/>
                <w:sz w:val="18"/>
                <w:szCs w:val="18"/>
              </w:rPr>
            </w:pPr>
            <w:r w:rsidRPr="00897C11">
              <w:rPr>
                <w:rFonts w:ascii="Arial" w:hAnsi="Arial" w:cs="Arial"/>
                <w:sz w:val="18"/>
                <w:szCs w:val="18"/>
              </w:rPr>
              <w:t>Mazowieckiego w Warszawie</w:t>
            </w:r>
          </w:p>
          <w:p w:rsidR="00D75FD2" w:rsidRPr="00897C11" w:rsidRDefault="00D75FD2" w:rsidP="000A4377">
            <w:pPr>
              <w:jc w:val="center"/>
              <w:rPr>
                <w:rFonts w:ascii="Arial" w:hAnsi="Arial" w:cs="Arial"/>
                <w:sz w:val="18"/>
                <w:szCs w:val="18"/>
              </w:rPr>
            </w:pPr>
            <w:r w:rsidRPr="00897C11">
              <w:rPr>
                <w:rFonts w:ascii="Arial" w:hAnsi="Arial" w:cs="Arial"/>
                <w:sz w:val="18"/>
                <w:szCs w:val="18"/>
              </w:rPr>
              <w:t>Departament Edukacji Publicznej i Sportu</w:t>
            </w:r>
          </w:p>
        </w:tc>
      </w:tr>
      <w:tr w:rsidR="00D75FD2" w:rsidRPr="00897C11" w:rsidTr="003719BF">
        <w:trPr>
          <w:cantSplit/>
          <w:trHeight w:val="339"/>
        </w:trPr>
        <w:tc>
          <w:tcPr>
            <w:tcW w:w="2418" w:type="dxa"/>
            <w:vMerge w:val="restart"/>
            <w:tcBorders>
              <w:top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Czy typ projektu został przewidziany w SzOP do realizacji w trybie systemowym?</w:t>
            </w:r>
          </w:p>
        </w:tc>
        <w:tc>
          <w:tcPr>
            <w:tcW w:w="762"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TAK</w:t>
            </w:r>
          </w:p>
        </w:tc>
        <w:tc>
          <w:tcPr>
            <w:tcW w:w="349" w:type="dxa"/>
            <w:tcBorders>
              <w:top w:val="single" w:sz="2" w:space="0" w:color="auto"/>
              <w:bottom w:val="single" w:sz="2" w:space="0" w:color="auto"/>
            </w:tcBorders>
            <w:shd w:val="clear" w:color="auto" w:fill="auto"/>
            <w:vAlign w:val="center"/>
          </w:tcPr>
          <w:p w:rsidR="00D75FD2" w:rsidRPr="00897C11" w:rsidRDefault="00D75FD2" w:rsidP="00B853B9">
            <w:pPr>
              <w:jc w:val="center"/>
              <w:rPr>
                <w:rFonts w:ascii="Arial" w:hAnsi="Arial" w:cs="Arial"/>
                <w:sz w:val="18"/>
                <w:szCs w:val="18"/>
              </w:rPr>
            </w:pPr>
            <w:r w:rsidRPr="00897C11">
              <w:rPr>
                <w:rFonts w:ascii="Arial" w:hAnsi="Arial" w:cs="Arial"/>
                <w:b/>
                <w:sz w:val="20"/>
                <w:szCs w:val="20"/>
              </w:rPr>
              <w:t>x</w:t>
            </w:r>
          </w:p>
        </w:tc>
        <w:tc>
          <w:tcPr>
            <w:tcW w:w="1396" w:type="dxa"/>
            <w:vMerge w:val="restart"/>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Jeżeli NIE – należy uzasadnić</w:t>
            </w:r>
          </w:p>
        </w:tc>
        <w:tc>
          <w:tcPr>
            <w:tcW w:w="5106" w:type="dxa"/>
            <w:gridSpan w:val="2"/>
            <w:vMerge w:val="restart"/>
            <w:tcBorders>
              <w:top w:val="single" w:sz="2" w:space="0" w:color="auto"/>
            </w:tcBorders>
          </w:tcPr>
          <w:p w:rsidR="00D75FD2" w:rsidRPr="00897C11" w:rsidRDefault="00D75FD2" w:rsidP="00B853B9">
            <w:pPr>
              <w:jc w:val="both"/>
              <w:rPr>
                <w:rFonts w:ascii="Arial" w:hAnsi="Arial" w:cs="Arial"/>
                <w:sz w:val="20"/>
                <w:szCs w:val="20"/>
              </w:rPr>
            </w:pPr>
          </w:p>
        </w:tc>
      </w:tr>
      <w:tr w:rsidR="00D75FD2" w:rsidRPr="00897C11" w:rsidTr="003719BF">
        <w:trPr>
          <w:cantSplit/>
          <w:trHeight w:val="338"/>
        </w:trPr>
        <w:tc>
          <w:tcPr>
            <w:tcW w:w="2418" w:type="dxa"/>
            <w:vMerge/>
            <w:tcBorders>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p>
        </w:tc>
        <w:tc>
          <w:tcPr>
            <w:tcW w:w="762"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NIE</w:t>
            </w:r>
          </w:p>
        </w:tc>
        <w:tc>
          <w:tcPr>
            <w:tcW w:w="349" w:type="dxa"/>
            <w:tcBorders>
              <w:top w:val="single" w:sz="2" w:space="0" w:color="auto"/>
            </w:tcBorders>
            <w:vAlign w:val="center"/>
          </w:tcPr>
          <w:p w:rsidR="00D75FD2" w:rsidRPr="00897C11" w:rsidRDefault="00D75FD2" w:rsidP="00B853B9">
            <w:pPr>
              <w:jc w:val="center"/>
              <w:rPr>
                <w:rFonts w:ascii="Arial" w:hAnsi="Arial" w:cs="Arial"/>
                <w:sz w:val="18"/>
                <w:szCs w:val="18"/>
              </w:rPr>
            </w:pPr>
          </w:p>
        </w:tc>
        <w:tc>
          <w:tcPr>
            <w:tcW w:w="1396" w:type="dxa"/>
            <w:vMerge/>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p>
        </w:tc>
        <w:tc>
          <w:tcPr>
            <w:tcW w:w="5106" w:type="dxa"/>
            <w:gridSpan w:val="2"/>
            <w:vMerge/>
            <w:vAlign w:val="center"/>
          </w:tcPr>
          <w:p w:rsidR="00D75FD2" w:rsidRPr="00897C11" w:rsidRDefault="00D75FD2" w:rsidP="00B853B9">
            <w:pPr>
              <w:jc w:val="center"/>
              <w:rPr>
                <w:rFonts w:ascii="Arial" w:hAnsi="Arial" w:cs="Arial"/>
                <w:sz w:val="20"/>
                <w:szCs w:val="20"/>
              </w:rPr>
            </w:pPr>
          </w:p>
        </w:tc>
      </w:tr>
      <w:tr w:rsidR="00D75FD2" w:rsidRPr="00897C11" w:rsidTr="003719BF">
        <w:trPr>
          <w:trHeight w:val="670"/>
        </w:trPr>
        <w:tc>
          <w:tcPr>
            <w:tcW w:w="2418"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Okres realizacji projektu</w:t>
            </w:r>
          </w:p>
        </w:tc>
        <w:tc>
          <w:tcPr>
            <w:tcW w:w="7613" w:type="dxa"/>
            <w:gridSpan w:val="5"/>
            <w:tcBorders>
              <w:top w:val="single" w:sz="2" w:space="0" w:color="auto"/>
            </w:tcBorders>
            <w:vAlign w:val="center"/>
          </w:tcPr>
          <w:p w:rsidR="00D75FD2" w:rsidRPr="00897C11" w:rsidRDefault="00D75FD2" w:rsidP="007A387D">
            <w:pPr>
              <w:jc w:val="center"/>
              <w:rPr>
                <w:rFonts w:ascii="Arial" w:hAnsi="Arial" w:cs="Arial"/>
                <w:b/>
                <w:sz w:val="18"/>
                <w:szCs w:val="18"/>
              </w:rPr>
            </w:pPr>
            <w:r w:rsidRPr="00897C11">
              <w:rPr>
                <w:rFonts w:ascii="Arial" w:hAnsi="Arial" w:cs="Arial"/>
                <w:b/>
                <w:sz w:val="18"/>
                <w:szCs w:val="18"/>
              </w:rPr>
              <w:t xml:space="preserve">1 maja 2014 r. – </w:t>
            </w:r>
            <w:r w:rsidR="007A387D">
              <w:rPr>
                <w:rFonts w:ascii="Arial" w:hAnsi="Arial" w:cs="Arial"/>
                <w:b/>
                <w:sz w:val="18"/>
                <w:szCs w:val="18"/>
              </w:rPr>
              <w:t>31 lipca</w:t>
            </w:r>
            <w:r w:rsidRPr="00897C11">
              <w:rPr>
                <w:rFonts w:ascii="Arial" w:hAnsi="Arial" w:cs="Arial"/>
                <w:b/>
                <w:sz w:val="18"/>
                <w:szCs w:val="18"/>
              </w:rPr>
              <w:t xml:space="preserve"> 2015 r.</w:t>
            </w:r>
          </w:p>
        </w:tc>
      </w:tr>
      <w:tr w:rsidR="00D75FD2" w:rsidRPr="00897C11" w:rsidTr="003719BF">
        <w:trPr>
          <w:trHeight w:val="509"/>
        </w:trPr>
        <w:tc>
          <w:tcPr>
            <w:tcW w:w="10031" w:type="dxa"/>
            <w:gridSpan w:val="6"/>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b/>
                <w:sz w:val="18"/>
                <w:szCs w:val="18"/>
              </w:rPr>
            </w:pPr>
            <w:r w:rsidRPr="00897C11">
              <w:rPr>
                <w:rFonts w:ascii="Arial" w:hAnsi="Arial" w:cs="Arial"/>
                <w:b/>
                <w:sz w:val="18"/>
                <w:szCs w:val="18"/>
              </w:rPr>
              <w:t>Kwota planowanych wydatków w projekcie</w:t>
            </w:r>
          </w:p>
        </w:tc>
      </w:tr>
      <w:tr w:rsidR="00D75FD2" w:rsidRPr="00897C11" w:rsidTr="003719BF">
        <w:trPr>
          <w:trHeight w:val="509"/>
        </w:trPr>
        <w:tc>
          <w:tcPr>
            <w:tcW w:w="4938" w:type="dxa"/>
            <w:gridSpan w:val="5"/>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w roku 2014</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c>
          <w:tcPr>
            <w:tcW w:w="5093"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ogółem w projekcie</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r>
      <w:tr w:rsidR="00D75FD2" w:rsidRPr="00897C11" w:rsidTr="000A4377">
        <w:trPr>
          <w:trHeight w:val="509"/>
        </w:trPr>
        <w:tc>
          <w:tcPr>
            <w:tcW w:w="4938" w:type="dxa"/>
            <w:gridSpan w:val="5"/>
            <w:tcBorders>
              <w:top w:val="single" w:sz="2" w:space="0" w:color="auto"/>
              <w:bottom w:val="single" w:sz="2" w:space="0" w:color="auto"/>
            </w:tcBorders>
            <w:shd w:val="clear" w:color="auto" w:fill="FFFFFF"/>
            <w:vAlign w:val="center"/>
          </w:tcPr>
          <w:p w:rsidR="00D75FD2" w:rsidRPr="00897C11" w:rsidRDefault="00D75FD2" w:rsidP="00B853B9">
            <w:pPr>
              <w:jc w:val="center"/>
              <w:rPr>
                <w:rFonts w:ascii="Arial" w:hAnsi="Arial" w:cs="Arial"/>
                <w:b/>
                <w:sz w:val="18"/>
                <w:szCs w:val="18"/>
              </w:rPr>
            </w:pPr>
            <w:r w:rsidRPr="00897C11">
              <w:rPr>
                <w:rFonts w:ascii="Arial" w:hAnsi="Arial" w:cs="Arial"/>
                <w:b/>
                <w:sz w:val="18"/>
                <w:szCs w:val="18"/>
              </w:rPr>
              <w:t xml:space="preserve">796 800 </w:t>
            </w:r>
            <w:r w:rsidR="004071F4" w:rsidRPr="00897C11">
              <w:rPr>
                <w:rFonts w:ascii="Arial" w:hAnsi="Arial" w:cs="Arial"/>
                <w:b/>
                <w:sz w:val="18"/>
                <w:szCs w:val="18"/>
              </w:rPr>
              <w:t>PLN</w:t>
            </w:r>
          </w:p>
          <w:p w:rsidR="00D75FD2" w:rsidRPr="00897C11" w:rsidRDefault="00D75FD2" w:rsidP="00B853B9">
            <w:pPr>
              <w:jc w:val="center"/>
              <w:rPr>
                <w:rFonts w:ascii="Arial" w:hAnsi="Arial" w:cs="Arial"/>
                <w:sz w:val="18"/>
                <w:szCs w:val="18"/>
              </w:rPr>
            </w:pPr>
            <w:r w:rsidRPr="00897C11">
              <w:rPr>
                <w:rFonts w:ascii="Arial" w:hAnsi="Arial" w:cs="Arial"/>
                <w:sz w:val="18"/>
                <w:szCs w:val="18"/>
              </w:rPr>
              <w:t xml:space="preserve">(w tym krajowy wkład publiczny – 119 520,00 </w:t>
            </w:r>
            <w:r w:rsidR="004071F4" w:rsidRPr="00897C11">
              <w:rPr>
                <w:rFonts w:ascii="Arial" w:hAnsi="Arial" w:cs="Arial"/>
                <w:sz w:val="18"/>
                <w:szCs w:val="18"/>
              </w:rPr>
              <w:t>PLN</w:t>
            </w:r>
            <w:r w:rsidRPr="00897C11">
              <w:rPr>
                <w:rFonts w:ascii="Arial" w:hAnsi="Arial" w:cs="Arial"/>
                <w:sz w:val="18"/>
                <w:szCs w:val="18"/>
              </w:rPr>
              <w:t>:</w:t>
            </w:r>
          </w:p>
          <w:p w:rsidR="00D75FD2" w:rsidRPr="00897C11" w:rsidRDefault="00D75FD2" w:rsidP="00B853B9">
            <w:pPr>
              <w:jc w:val="center"/>
              <w:rPr>
                <w:rFonts w:ascii="Arial" w:hAnsi="Arial" w:cs="Arial"/>
                <w:sz w:val="18"/>
                <w:szCs w:val="18"/>
              </w:rPr>
            </w:pPr>
            <w:r w:rsidRPr="00897C11">
              <w:rPr>
                <w:rFonts w:ascii="Arial" w:hAnsi="Arial" w:cs="Arial"/>
                <w:sz w:val="18"/>
                <w:szCs w:val="18"/>
              </w:rPr>
              <w:t xml:space="preserve">107 568,00 </w:t>
            </w:r>
            <w:r w:rsidR="004071F4" w:rsidRPr="00897C11">
              <w:rPr>
                <w:rFonts w:ascii="Arial" w:hAnsi="Arial" w:cs="Arial"/>
                <w:sz w:val="18"/>
                <w:szCs w:val="18"/>
              </w:rPr>
              <w:t>PLN</w:t>
            </w:r>
            <w:r w:rsidRPr="00897C11">
              <w:rPr>
                <w:rFonts w:ascii="Arial" w:hAnsi="Arial" w:cs="Arial"/>
                <w:sz w:val="18"/>
                <w:szCs w:val="18"/>
              </w:rPr>
              <w:t xml:space="preserve"> – dotacja rozwojowa</w:t>
            </w:r>
          </w:p>
          <w:p w:rsidR="00D75FD2" w:rsidRPr="00897C11" w:rsidRDefault="00D75FD2" w:rsidP="004071F4">
            <w:pPr>
              <w:jc w:val="center"/>
              <w:rPr>
                <w:rFonts w:ascii="Arial" w:hAnsi="Arial" w:cs="Arial"/>
                <w:sz w:val="18"/>
                <w:szCs w:val="18"/>
              </w:rPr>
            </w:pPr>
            <w:r w:rsidRPr="00897C11">
              <w:rPr>
                <w:rFonts w:ascii="Arial" w:hAnsi="Arial" w:cs="Arial"/>
                <w:sz w:val="18"/>
                <w:szCs w:val="18"/>
              </w:rPr>
              <w:t xml:space="preserve">11 952,00 </w:t>
            </w:r>
            <w:r w:rsidR="004071F4" w:rsidRPr="00897C11">
              <w:rPr>
                <w:rFonts w:ascii="Arial" w:hAnsi="Arial" w:cs="Arial"/>
                <w:sz w:val="18"/>
                <w:szCs w:val="18"/>
              </w:rPr>
              <w:t>PLN</w:t>
            </w:r>
            <w:r w:rsidRPr="00897C11">
              <w:rPr>
                <w:rFonts w:ascii="Arial" w:hAnsi="Arial" w:cs="Arial"/>
                <w:sz w:val="18"/>
                <w:szCs w:val="18"/>
              </w:rPr>
              <w:t xml:space="preserve"> – środki własne jst)</w:t>
            </w:r>
          </w:p>
        </w:tc>
        <w:tc>
          <w:tcPr>
            <w:tcW w:w="5093" w:type="dxa"/>
            <w:tcBorders>
              <w:top w:val="single" w:sz="2" w:space="0" w:color="auto"/>
              <w:bottom w:val="single" w:sz="2" w:space="0" w:color="auto"/>
            </w:tcBorders>
            <w:shd w:val="clear" w:color="auto" w:fill="FFFFFF"/>
          </w:tcPr>
          <w:p w:rsidR="00D75FD2" w:rsidRPr="00897C11" w:rsidRDefault="00D75FD2" w:rsidP="00B853B9">
            <w:pPr>
              <w:jc w:val="center"/>
              <w:rPr>
                <w:rFonts w:ascii="Arial" w:hAnsi="Arial" w:cs="Arial"/>
                <w:b/>
                <w:bCs/>
                <w:iCs/>
                <w:sz w:val="18"/>
                <w:szCs w:val="18"/>
              </w:rPr>
            </w:pPr>
            <w:r w:rsidRPr="00897C11">
              <w:rPr>
                <w:rFonts w:ascii="Arial" w:hAnsi="Arial" w:cs="Arial"/>
                <w:b/>
                <w:bCs/>
                <w:iCs/>
                <w:sz w:val="18"/>
                <w:szCs w:val="18"/>
              </w:rPr>
              <w:t xml:space="preserve">2 500 000,00 </w:t>
            </w:r>
            <w:r w:rsidR="004071F4" w:rsidRPr="00897C11">
              <w:rPr>
                <w:rFonts w:ascii="Arial" w:hAnsi="Arial" w:cs="Arial"/>
                <w:b/>
                <w:bCs/>
                <w:iCs/>
                <w:sz w:val="18"/>
                <w:szCs w:val="18"/>
              </w:rPr>
              <w:t>PLN</w:t>
            </w:r>
          </w:p>
          <w:p w:rsidR="00D75FD2" w:rsidRPr="00897C11" w:rsidRDefault="00D75FD2" w:rsidP="00B853B9">
            <w:pPr>
              <w:jc w:val="center"/>
              <w:rPr>
                <w:rFonts w:ascii="Arial" w:hAnsi="Arial" w:cs="Arial"/>
                <w:sz w:val="18"/>
                <w:szCs w:val="18"/>
              </w:rPr>
            </w:pPr>
            <w:r w:rsidRPr="00897C11">
              <w:rPr>
                <w:rFonts w:ascii="Arial" w:hAnsi="Arial" w:cs="Arial"/>
                <w:sz w:val="18"/>
                <w:szCs w:val="18"/>
              </w:rPr>
              <w:t>(w tym krajow</w:t>
            </w:r>
            <w:r w:rsidR="004071F4" w:rsidRPr="00897C11">
              <w:rPr>
                <w:rFonts w:ascii="Arial" w:hAnsi="Arial" w:cs="Arial"/>
                <w:sz w:val="18"/>
                <w:szCs w:val="18"/>
              </w:rPr>
              <w:t>y wkład publiczny – 375 000,00 PLN</w:t>
            </w:r>
            <w:r w:rsidRPr="00897C11">
              <w:rPr>
                <w:rFonts w:ascii="Arial" w:hAnsi="Arial" w:cs="Arial"/>
                <w:sz w:val="18"/>
                <w:szCs w:val="18"/>
              </w:rPr>
              <w:t>:</w:t>
            </w:r>
          </w:p>
          <w:p w:rsidR="00D75FD2" w:rsidRPr="00897C11" w:rsidRDefault="00D75FD2" w:rsidP="00B853B9">
            <w:pPr>
              <w:jc w:val="center"/>
              <w:rPr>
                <w:rFonts w:ascii="Arial" w:hAnsi="Arial" w:cs="Arial"/>
                <w:sz w:val="18"/>
                <w:szCs w:val="18"/>
              </w:rPr>
            </w:pPr>
            <w:r w:rsidRPr="00897C11">
              <w:rPr>
                <w:rFonts w:ascii="Arial" w:hAnsi="Arial" w:cs="Arial"/>
                <w:sz w:val="18"/>
                <w:szCs w:val="18"/>
              </w:rPr>
              <w:t xml:space="preserve">337 500,00 </w:t>
            </w:r>
            <w:r w:rsidR="004071F4" w:rsidRPr="00897C11">
              <w:rPr>
                <w:rFonts w:ascii="Arial" w:hAnsi="Arial" w:cs="Arial"/>
                <w:sz w:val="18"/>
                <w:szCs w:val="18"/>
              </w:rPr>
              <w:t>PLN</w:t>
            </w:r>
            <w:r w:rsidRPr="00897C11">
              <w:rPr>
                <w:rFonts w:ascii="Arial" w:hAnsi="Arial" w:cs="Arial"/>
                <w:sz w:val="18"/>
                <w:szCs w:val="18"/>
              </w:rPr>
              <w:t xml:space="preserve"> – dotacja rozwojowa</w:t>
            </w:r>
          </w:p>
          <w:p w:rsidR="00D75FD2" w:rsidRPr="00897C11" w:rsidRDefault="00D75FD2" w:rsidP="004071F4">
            <w:pPr>
              <w:jc w:val="center"/>
              <w:rPr>
                <w:rFonts w:ascii="Arial" w:hAnsi="Arial" w:cs="Arial"/>
                <w:sz w:val="18"/>
                <w:szCs w:val="18"/>
              </w:rPr>
            </w:pPr>
            <w:r w:rsidRPr="00897C11">
              <w:rPr>
                <w:rFonts w:ascii="Arial" w:hAnsi="Arial" w:cs="Arial"/>
                <w:sz w:val="18"/>
                <w:szCs w:val="18"/>
              </w:rPr>
              <w:t xml:space="preserve">37 500,00 </w:t>
            </w:r>
            <w:r w:rsidR="004071F4" w:rsidRPr="00897C11">
              <w:rPr>
                <w:rFonts w:ascii="Arial" w:hAnsi="Arial" w:cs="Arial"/>
                <w:sz w:val="18"/>
                <w:szCs w:val="18"/>
              </w:rPr>
              <w:t>PLN</w:t>
            </w:r>
            <w:r w:rsidRPr="00897C11">
              <w:rPr>
                <w:rFonts w:ascii="Arial" w:hAnsi="Arial" w:cs="Arial"/>
                <w:sz w:val="18"/>
                <w:szCs w:val="18"/>
              </w:rPr>
              <w:t xml:space="preserve"> – środki własne jst)</w:t>
            </w:r>
          </w:p>
        </w:tc>
      </w:tr>
      <w:tr w:rsidR="00D75FD2" w:rsidRPr="00897C11" w:rsidTr="003719BF">
        <w:trPr>
          <w:trHeight w:val="509"/>
        </w:trPr>
        <w:tc>
          <w:tcPr>
            <w:tcW w:w="10031" w:type="dxa"/>
            <w:gridSpan w:val="6"/>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b/>
                <w:sz w:val="18"/>
                <w:szCs w:val="18"/>
              </w:rPr>
            </w:pPr>
            <w:r w:rsidRPr="00897C11">
              <w:rPr>
                <w:rFonts w:ascii="Arial" w:hAnsi="Arial" w:cs="Arial"/>
                <w:b/>
                <w:sz w:val="18"/>
                <w:szCs w:val="18"/>
              </w:rPr>
              <w:t>Rezultaty (wskaźniki pomiaru celów projektu) planowane do osiągnięcia w ramach projektu</w:t>
            </w:r>
          </w:p>
        </w:tc>
      </w:tr>
      <w:tr w:rsidR="00D75FD2" w:rsidRPr="00897C11" w:rsidTr="003719BF">
        <w:trPr>
          <w:trHeight w:val="509"/>
        </w:trPr>
        <w:tc>
          <w:tcPr>
            <w:tcW w:w="4938" w:type="dxa"/>
            <w:gridSpan w:val="5"/>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w roku 2014</w:t>
            </w:r>
          </w:p>
        </w:tc>
        <w:tc>
          <w:tcPr>
            <w:tcW w:w="5093" w:type="dxa"/>
            <w:tcBorders>
              <w:top w:val="single" w:sz="2" w:space="0" w:color="auto"/>
              <w:bottom w:val="single" w:sz="2" w:space="0" w:color="auto"/>
            </w:tcBorders>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ogółem w projekcie</w:t>
            </w:r>
          </w:p>
        </w:tc>
      </w:tr>
      <w:tr w:rsidR="00D75FD2" w:rsidRPr="00897C11" w:rsidTr="000A4377">
        <w:trPr>
          <w:trHeight w:val="1129"/>
        </w:trPr>
        <w:tc>
          <w:tcPr>
            <w:tcW w:w="4938" w:type="dxa"/>
            <w:gridSpan w:val="5"/>
            <w:tcBorders>
              <w:top w:val="single" w:sz="2" w:space="0" w:color="auto"/>
              <w:bottom w:val="single" w:sz="2" w:space="0" w:color="auto"/>
            </w:tcBorders>
            <w:shd w:val="clear" w:color="auto" w:fill="FFFFFF"/>
          </w:tcPr>
          <w:p w:rsidR="00D75FD2" w:rsidRPr="00897C11" w:rsidRDefault="00D75FD2" w:rsidP="000A4377">
            <w:pPr>
              <w:jc w:val="both"/>
              <w:rPr>
                <w:rFonts w:ascii="Arial" w:hAnsi="Arial" w:cs="Arial"/>
                <w:b/>
                <w:sz w:val="18"/>
                <w:szCs w:val="18"/>
              </w:rPr>
            </w:pPr>
            <w:r w:rsidRPr="00897C11">
              <w:rPr>
                <w:rFonts w:ascii="Arial" w:hAnsi="Arial" w:cs="Arial"/>
                <w:b/>
                <w:sz w:val="18"/>
                <w:szCs w:val="18"/>
              </w:rPr>
              <w:t>Twarde:</w:t>
            </w:r>
          </w:p>
          <w:p w:rsidR="00D75FD2" w:rsidRPr="00897C11" w:rsidRDefault="00D75FD2" w:rsidP="000A4377">
            <w:pPr>
              <w:pStyle w:val="Akapitzlist"/>
              <w:numPr>
                <w:ilvl w:val="0"/>
                <w:numId w:val="40"/>
              </w:numPr>
              <w:autoSpaceDE/>
              <w:autoSpaceDN/>
              <w:ind w:left="426" w:hanging="284"/>
              <w:contextualSpacing/>
              <w:jc w:val="both"/>
              <w:rPr>
                <w:rFonts w:ascii="Arial" w:hAnsi="Arial" w:cs="Arial"/>
                <w:sz w:val="18"/>
                <w:szCs w:val="18"/>
              </w:rPr>
            </w:pPr>
            <w:r w:rsidRPr="00897C11">
              <w:rPr>
                <w:rFonts w:ascii="Arial" w:hAnsi="Arial" w:cs="Arial"/>
                <w:sz w:val="18"/>
                <w:szCs w:val="18"/>
              </w:rPr>
              <w:t>nie mniej niż 498 uczniów, którym przyznano stypendium – 0% całkowitej kwoty planowanych wydatków;</w:t>
            </w:r>
          </w:p>
          <w:p w:rsidR="00D75FD2" w:rsidRPr="00897C11" w:rsidRDefault="00D75FD2" w:rsidP="000A4377">
            <w:pPr>
              <w:pStyle w:val="Akapitzlist"/>
              <w:numPr>
                <w:ilvl w:val="0"/>
                <w:numId w:val="40"/>
              </w:numPr>
              <w:autoSpaceDE/>
              <w:autoSpaceDN/>
              <w:ind w:left="426" w:hanging="284"/>
              <w:contextualSpacing/>
              <w:jc w:val="both"/>
              <w:rPr>
                <w:rFonts w:ascii="Arial" w:hAnsi="Arial" w:cs="Arial"/>
                <w:sz w:val="18"/>
                <w:szCs w:val="18"/>
              </w:rPr>
            </w:pPr>
            <w:r w:rsidRPr="00897C11">
              <w:rPr>
                <w:rFonts w:ascii="Arial" w:hAnsi="Arial" w:cs="Arial"/>
                <w:sz w:val="18"/>
                <w:szCs w:val="18"/>
              </w:rPr>
              <w:t>nie mniej niż 498 Indywidualnych planów rozwoju edukacyjnego uczniów - 0% całkowitej kwoty planowanych wydatków;</w:t>
            </w:r>
          </w:p>
          <w:p w:rsidR="00D75FD2" w:rsidRPr="00897C11" w:rsidRDefault="00D75FD2" w:rsidP="000A4377">
            <w:pPr>
              <w:pStyle w:val="Akapitzlist"/>
              <w:numPr>
                <w:ilvl w:val="0"/>
                <w:numId w:val="40"/>
              </w:numPr>
              <w:autoSpaceDE/>
              <w:autoSpaceDN/>
              <w:ind w:left="426" w:hanging="284"/>
              <w:contextualSpacing/>
              <w:jc w:val="both"/>
              <w:rPr>
                <w:rFonts w:ascii="Arial" w:hAnsi="Arial" w:cs="Arial"/>
                <w:sz w:val="18"/>
                <w:szCs w:val="18"/>
              </w:rPr>
            </w:pPr>
            <w:r w:rsidRPr="00897C11">
              <w:rPr>
                <w:rFonts w:ascii="Arial" w:hAnsi="Arial" w:cs="Arial"/>
                <w:sz w:val="18"/>
                <w:szCs w:val="18"/>
              </w:rPr>
              <w:t>nie mniej niż 498 stypendystów, którym wypłacona zostanie I transza stypendium – 32% całkowitej kwoty planowanych wydatków</w:t>
            </w:r>
          </w:p>
          <w:p w:rsidR="00D75FD2" w:rsidRPr="00897C11" w:rsidRDefault="00D75FD2" w:rsidP="000A4377">
            <w:pPr>
              <w:jc w:val="both"/>
              <w:rPr>
                <w:rFonts w:ascii="Arial" w:hAnsi="Arial" w:cs="Arial"/>
                <w:b/>
                <w:sz w:val="18"/>
                <w:szCs w:val="18"/>
              </w:rPr>
            </w:pPr>
          </w:p>
        </w:tc>
        <w:tc>
          <w:tcPr>
            <w:tcW w:w="5093" w:type="dxa"/>
            <w:tcBorders>
              <w:top w:val="single" w:sz="2" w:space="0" w:color="auto"/>
              <w:bottom w:val="single" w:sz="2" w:space="0" w:color="auto"/>
            </w:tcBorders>
            <w:shd w:val="clear" w:color="auto" w:fill="FFFFFF"/>
          </w:tcPr>
          <w:p w:rsidR="00D75FD2" w:rsidRPr="00897C11" w:rsidRDefault="00D75FD2" w:rsidP="00B853B9">
            <w:pPr>
              <w:jc w:val="both"/>
              <w:rPr>
                <w:rFonts w:ascii="Arial" w:hAnsi="Arial" w:cs="Arial"/>
                <w:b/>
                <w:sz w:val="18"/>
                <w:szCs w:val="18"/>
              </w:rPr>
            </w:pPr>
            <w:r w:rsidRPr="00897C11">
              <w:rPr>
                <w:rFonts w:ascii="Arial" w:hAnsi="Arial" w:cs="Arial"/>
                <w:b/>
                <w:sz w:val="18"/>
                <w:szCs w:val="18"/>
              </w:rPr>
              <w:t>Twarde:</w:t>
            </w:r>
          </w:p>
          <w:p w:rsidR="00D75FD2" w:rsidRPr="00897C11" w:rsidRDefault="00D75FD2" w:rsidP="00D75FD2">
            <w:pPr>
              <w:numPr>
                <w:ilvl w:val="0"/>
                <w:numId w:val="22"/>
              </w:numPr>
              <w:ind w:left="388" w:hanging="388"/>
              <w:rPr>
                <w:rFonts w:ascii="Arial" w:hAnsi="Arial" w:cs="Arial"/>
                <w:sz w:val="18"/>
                <w:szCs w:val="18"/>
              </w:rPr>
            </w:pPr>
            <w:r w:rsidRPr="00897C11">
              <w:rPr>
                <w:rFonts w:ascii="Arial" w:hAnsi="Arial" w:cs="Arial"/>
                <w:sz w:val="18"/>
                <w:szCs w:val="18"/>
              </w:rPr>
              <w:t>nie mniej niż 498 stypendystów, którym wypłacona została cała kwota przyznanego stypendium– nie mniej niż 79% całkowitej kwoty planowanych wydatków;</w:t>
            </w:r>
          </w:p>
          <w:p w:rsidR="00D75FD2" w:rsidRPr="00897C11" w:rsidRDefault="00D75FD2" w:rsidP="00D75FD2">
            <w:pPr>
              <w:numPr>
                <w:ilvl w:val="0"/>
                <w:numId w:val="22"/>
              </w:numPr>
              <w:tabs>
                <w:tab w:val="left" w:pos="388"/>
              </w:tabs>
              <w:ind w:left="388" w:hanging="388"/>
              <w:rPr>
                <w:rFonts w:ascii="Arial" w:hAnsi="Arial" w:cs="Arial"/>
                <w:sz w:val="18"/>
                <w:szCs w:val="18"/>
              </w:rPr>
            </w:pPr>
            <w:r w:rsidRPr="00897C11">
              <w:rPr>
                <w:rFonts w:ascii="Arial" w:hAnsi="Arial" w:cs="Arial"/>
                <w:sz w:val="18"/>
                <w:szCs w:val="18"/>
              </w:rPr>
              <w:t>nie mniej niż 1 992 000,00 zł wydatkowane na cele edukacyjne, zgodnie z planem wydatków, przyjętym w II cz. Indywidualnego planu rozwoju edukacyjnego ucznia – nie mniej niż 79% całkowitej kwoty planowanych wydatków;</w:t>
            </w:r>
          </w:p>
          <w:p w:rsidR="00D75FD2" w:rsidRPr="00897C11" w:rsidRDefault="00D75FD2" w:rsidP="00D75FD2">
            <w:pPr>
              <w:numPr>
                <w:ilvl w:val="0"/>
                <w:numId w:val="22"/>
              </w:numPr>
              <w:tabs>
                <w:tab w:val="left" w:pos="388"/>
              </w:tabs>
              <w:ind w:left="388" w:hanging="388"/>
              <w:rPr>
                <w:rFonts w:ascii="Arial" w:hAnsi="Arial" w:cs="Arial"/>
                <w:sz w:val="18"/>
                <w:szCs w:val="18"/>
              </w:rPr>
            </w:pPr>
            <w:r w:rsidRPr="00897C11">
              <w:rPr>
                <w:rFonts w:ascii="Arial" w:hAnsi="Arial" w:cs="Arial"/>
                <w:sz w:val="18"/>
                <w:szCs w:val="18"/>
              </w:rPr>
              <w:t>nie mniej niż 498 projektów edukacyjnych zrealizowanych w ramach Indywidualnego planu rozwoju edukacyjnego ucznia – 0% całkowitej kwoty planowanych wydatków;</w:t>
            </w:r>
          </w:p>
          <w:p w:rsidR="00D75FD2" w:rsidRPr="00897C11" w:rsidRDefault="00D75FD2" w:rsidP="00D75FD2">
            <w:pPr>
              <w:numPr>
                <w:ilvl w:val="0"/>
                <w:numId w:val="22"/>
              </w:numPr>
              <w:tabs>
                <w:tab w:val="left" w:pos="388"/>
              </w:tabs>
              <w:ind w:left="388" w:hanging="388"/>
              <w:rPr>
                <w:rFonts w:ascii="Arial" w:hAnsi="Arial" w:cs="Arial"/>
                <w:sz w:val="18"/>
                <w:szCs w:val="18"/>
              </w:rPr>
            </w:pPr>
            <w:r w:rsidRPr="00897C11">
              <w:rPr>
                <w:rFonts w:ascii="Arial" w:hAnsi="Arial" w:cs="Arial"/>
                <w:sz w:val="18"/>
                <w:szCs w:val="18"/>
              </w:rPr>
              <w:t>nie mniej niż 498 zatwierdzonych Sprawozdań (okresowych i na zakończenie) z realizacji Indywidualnych planów rozwoju edukacyjnego ucznia -  0% całkowitej kwoty planowanych wydatków;</w:t>
            </w:r>
          </w:p>
          <w:p w:rsidR="00D75FD2" w:rsidRPr="00897C11" w:rsidRDefault="00D75FD2" w:rsidP="00D75FD2">
            <w:pPr>
              <w:numPr>
                <w:ilvl w:val="0"/>
                <w:numId w:val="22"/>
              </w:numPr>
              <w:ind w:left="388" w:hanging="388"/>
              <w:rPr>
                <w:rFonts w:ascii="Arial" w:hAnsi="Arial" w:cs="Arial"/>
                <w:sz w:val="18"/>
                <w:szCs w:val="18"/>
              </w:rPr>
            </w:pPr>
            <w:r w:rsidRPr="00897C11">
              <w:rPr>
                <w:rFonts w:ascii="Arial" w:hAnsi="Arial" w:cs="Arial"/>
                <w:sz w:val="18"/>
                <w:szCs w:val="18"/>
              </w:rPr>
              <w:t>nie mniej niż 498 umów o dzieło, zawartych z nauczycielami – opiekunami stypendystów, na podstawie których nastąpi wypłata wynagrodzenia dla nauczycieli  - 20% całkow</w:t>
            </w:r>
            <w:r w:rsidR="000A4377" w:rsidRPr="00897C11">
              <w:rPr>
                <w:rFonts w:ascii="Arial" w:hAnsi="Arial" w:cs="Arial"/>
                <w:sz w:val="18"/>
                <w:szCs w:val="18"/>
              </w:rPr>
              <w:t>itej kwoty planowanych wydatków</w:t>
            </w:r>
            <w:r w:rsidRPr="00897C11">
              <w:rPr>
                <w:rFonts w:ascii="Arial" w:hAnsi="Arial" w:cs="Arial"/>
                <w:sz w:val="18"/>
                <w:szCs w:val="18"/>
              </w:rPr>
              <w:t>;</w:t>
            </w:r>
          </w:p>
          <w:p w:rsidR="00D75FD2" w:rsidRPr="00897C11" w:rsidRDefault="00D75FD2" w:rsidP="00B853B9">
            <w:pPr>
              <w:rPr>
                <w:rFonts w:ascii="Arial" w:hAnsi="Arial" w:cs="Arial"/>
                <w:sz w:val="18"/>
                <w:szCs w:val="18"/>
              </w:rPr>
            </w:pPr>
          </w:p>
          <w:p w:rsidR="00D75FD2" w:rsidRPr="00897C11" w:rsidRDefault="00D75FD2" w:rsidP="00B853B9">
            <w:pPr>
              <w:rPr>
                <w:rFonts w:ascii="Arial" w:hAnsi="Arial" w:cs="Arial"/>
                <w:b/>
                <w:sz w:val="18"/>
                <w:szCs w:val="18"/>
              </w:rPr>
            </w:pPr>
            <w:r w:rsidRPr="00897C11">
              <w:rPr>
                <w:rFonts w:ascii="Arial" w:hAnsi="Arial" w:cs="Arial"/>
                <w:b/>
                <w:sz w:val="18"/>
                <w:szCs w:val="18"/>
              </w:rPr>
              <w:t>Miękkie:</w:t>
            </w:r>
          </w:p>
          <w:p w:rsidR="00D75FD2" w:rsidRPr="00897C11" w:rsidRDefault="00D75FD2" w:rsidP="00D75FD2">
            <w:pPr>
              <w:numPr>
                <w:ilvl w:val="0"/>
                <w:numId w:val="23"/>
              </w:numPr>
              <w:ind w:left="388" w:hanging="388"/>
              <w:rPr>
                <w:rFonts w:ascii="Arial" w:hAnsi="Arial" w:cs="Arial"/>
                <w:sz w:val="18"/>
                <w:szCs w:val="18"/>
              </w:rPr>
            </w:pPr>
            <w:r w:rsidRPr="00897C11">
              <w:rPr>
                <w:rFonts w:ascii="Arial" w:hAnsi="Arial" w:cs="Arial"/>
                <w:sz w:val="18"/>
                <w:szCs w:val="18"/>
              </w:rPr>
              <w:t>nie mniej niż 80% uczniów, którzy poprzez uczestnictwo w projekcie zwiększyli swoje możliwości edukacyjne w zakresie realizowanych przez siebie kierunków rozwoju edukacyjnego;</w:t>
            </w:r>
          </w:p>
          <w:p w:rsidR="00D75FD2" w:rsidRPr="00897C11" w:rsidRDefault="00D75FD2" w:rsidP="00D75FD2">
            <w:pPr>
              <w:numPr>
                <w:ilvl w:val="0"/>
                <w:numId w:val="23"/>
              </w:numPr>
              <w:ind w:left="388" w:hanging="388"/>
              <w:rPr>
                <w:rFonts w:ascii="Arial" w:hAnsi="Arial" w:cs="Arial"/>
                <w:sz w:val="18"/>
                <w:szCs w:val="18"/>
              </w:rPr>
            </w:pPr>
            <w:r w:rsidRPr="00897C11">
              <w:rPr>
                <w:rFonts w:ascii="Arial" w:hAnsi="Arial" w:cs="Arial"/>
                <w:sz w:val="18"/>
                <w:szCs w:val="18"/>
              </w:rPr>
              <w:lastRenderedPageBreak/>
              <w:t>nie mniej niż 80% uczniów, którym otrzymane stypendium ułatwiło dostęp do pomocy naukowych;</w:t>
            </w:r>
          </w:p>
          <w:p w:rsidR="00D75FD2" w:rsidRPr="00897C11" w:rsidRDefault="00D75FD2" w:rsidP="00D75FD2">
            <w:pPr>
              <w:numPr>
                <w:ilvl w:val="0"/>
                <w:numId w:val="23"/>
              </w:numPr>
              <w:ind w:left="388" w:hanging="388"/>
              <w:rPr>
                <w:rFonts w:ascii="Arial" w:hAnsi="Arial" w:cs="Arial"/>
                <w:sz w:val="18"/>
                <w:szCs w:val="18"/>
              </w:rPr>
            </w:pPr>
            <w:r w:rsidRPr="00897C11">
              <w:rPr>
                <w:rFonts w:ascii="Arial" w:hAnsi="Arial" w:cs="Arial"/>
                <w:sz w:val="18"/>
                <w:szCs w:val="18"/>
              </w:rPr>
              <w:t>nie mniej niż 40% uczniów, którzy poprzez uczestnictwo w projekcie zwiększyli swój poziom samooceny i wiary we własne możliwości;</w:t>
            </w:r>
          </w:p>
          <w:p w:rsidR="00D75FD2" w:rsidRPr="00897C11" w:rsidRDefault="00D75FD2" w:rsidP="00D75FD2">
            <w:pPr>
              <w:numPr>
                <w:ilvl w:val="0"/>
                <w:numId w:val="23"/>
              </w:numPr>
              <w:ind w:left="388" w:hanging="388"/>
              <w:rPr>
                <w:rFonts w:ascii="Arial" w:hAnsi="Arial" w:cs="Arial"/>
                <w:sz w:val="18"/>
                <w:szCs w:val="18"/>
              </w:rPr>
            </w:pPr>
            <w:r w:rsidRPr="00897C11">
              <w:rPr>
                <w:rFonts w:ascii="Arial" w:hAnsi="Arial" w:cs="Arial"/>
                <w:sz w:val="18"/>
                <w:szCs w:val="18"/>
              </w:rPr>
              <w:t>nie mniej niż 40% uczniów, którzy poprzez swoje uczestnictwo w projekcie podnieśli swoje umiejętności komunikacji interpersonalnej;</w:t>
            </w:r>
          </w:p>
          <w:p w:rsidR="00D75FD2" w:rsidRPr="00897C11" w:rsidRDefault="00D75FD2" w:rsidP="000A4377">
            <w:pPr>
              <w:numPr>
                <w:ilvl w:val="0"/>
                <w:numId w:val="23"/>
              </w:numPr>
              <w:ind w:left="388" w:hanging="388"/>
              <w:rPr>
                <w:rFonts w:ascii="Arial" w:hAnsi="Arial" w:cs="Arial"/>
                <w:sz w:val="18"/>
                <w:szCs w:val="18"/>
              </w:rPr>
            </w:pPr>
            <w:r w:rsidRPr="00897C11">
              <w:rPr>
                <w:rFonts w:ascii="Arial" w:hAnsi="Arial" w:cs="Arial"/>
                <w:sz w:val="18"/>
                <w:szCs w:val="18"/>
              </w:rPr>
              <w:t>nie mniej niż 60% uczniów uczestniczących w projekcie u których nastąpiło zwiększenie świadomości korzyści z własnego rozwoju edukacyjnego;</w:t>
            </w:r>
          </w:p>
        </w:tc>
      </w:tr>
      <w:tr w:rsidR="00D75FD2" w:rsidRPr="00897C11" w:rsidTr="000A4377">
        <w:trPr>
          <w:trHeight w:val="509"/>
        </w:trPr>
        <w:tc>
          <w:tcPr>
            <w:tcW w:w="10031" w:type="dxa"/>
            <w:gridSpan w:val="6"/>
            <w:tcBorders>
              <w:top w:val="single" w:sz="2" w:space="0" w:color="auto"/>
              <w:bottom w:val="single" w:sz="2" w:space="0" w:color="auto"/>
            </w:tcBorders>
            <w:shd w:val="clear" w:color="auto" w:fill="FFFFFF"/>
          </w:tcPr>
          <w:p w:rsidR="00D75FD2" w:rsidRPr="00897C11" w:rsidRDefault="00D75FD2" w:rsidP="00B853B9">
            <w:pPr>
              <w:tabs>
                <w:tab w:val="left" w:pos="34"/>
              </w:tabs>
              <w:rPr>
                <w:rFonts w:ascii="Arial" w:hAnsi="Arial" w:cs="Arial"/>
                <w:b/>
                <w:sz w:val="18"/>
                <w:szCs w:val="18"/>
              </w:rPr>
            </w:pPr>
            <w:r w:rsidRPr="00897C11">
              <w:rPr>
                <w:rFonts w:ascii="Arial" w:hAnsi="Arial" w:cs="Arial"/>
                <w:b/>
                <w:sz w:val="18"/>
                <w:szCs w:val="18"/>
              </w:rPr>
              <w:lastRenderedPageBreak/>
              <w:t>Komentarz:</w:t>
            </w:r>
          </w:p>
          <w:p w:rsidR="00D75FD2" w:rsidRPr="00897C11" w:rsidRDefault="00D75FD2" w:rsidP="00B853B9">
            <w:pPr>
              <w:jc w:val="both"/>
              <w:rPr>
                <w:rFonts w:ascii="Arial" w:hAnsi="Arial" w:cs="Arial"/>
                <w:b/>
                <w:sz w:val="20"/>
                <w:szCs w:val="20"/>
              </w:rPr>
            </w:pPr>
            <w:r w:rsidRPr="00897C11">
              <w:rPr>
                <w:rFonts w:ascii="Arial" w:hAnsi="Arial" w:cs="Arial"/>
                <w:sz w:val="18"/>
                <w:szCs w:val="18"/>
              </w:rPr>
              <w:t>Z uwagi na fakt, że projekt jest realizowany przez stypendystę przez 10 miesięcy (1 wrzesień 2014 r.–30 czerwiec 2015 r.), wskazanie rzeczywistego osiągnięcia założonych rezultatów miękkich będzie możliwe dopiero po zakończeniu realizacji projektu (stąd brak założeń na 2014 r.). Planuje się przeprowadzić dla stypendystów ankietę ex ante (po przyznaniu stypendiów) i ankietę ex post (po zakończeniu realizacji projektu). Podane wyżej założenia wynikają z podobnych badań przeprowadzonych w poprzednich edycjach projektu.</w:t>
            </w:r>
          </w:p>
        </w:tc>
      </w:tr>
    </w:tbl>
    <w:p w:rsidR="00D75FD2" w:rsidRPr="00897C11" w:rsidRDefault="00D75FD2" w:rsidP="002611CE">
      <w:pPr>
        <w:rPr>
          <w:rFonts w:ascii="Arial" w:hAnsi="Arial" w:cs="Arial"/>
          <w:b/>
          <w:sz w:val="28"/>
        </w:rPr>
      </w:pPr>
    </w:p>
    <w:p w:rsidR="00121D82" w:rsidRPr="00897C11" w:rsidRDefault="00D75FD2" w:rsidP="002611CE">
      <w:pPr>
        <w:rPr>
          <w:rFonts w:ascii="Arial" w:hAnsi="Arial" w:cs="Arial"/>
          <w:b/>
          <w:sz w:val="28"/>
        </w:rPr>
      </w:pPr>
      <w:r w:rsidRPr="00897C11">
        <w:rPr>
          <w:rFonts w:ascii="Arial" w:hAnsi="Arial" w:cs="Arial"/>
          <w:b/>
          <w:sz w:val="28"/>
        </w:rPr>
        <w:br w:type="column"/>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blLook w:val="04A0"/>
      </w:tblPr>
      <w:tblGrid>
        <w:gridCol w:w="9923"/>
      </w:tblGrid>
      <w:tr w:rsidR="00121D82" w:rsidRPr="00897C11" w:rsidTr="001439E5">
        <w:tc>
          <w:tcPr>
            <w:tcW w:w="9923" w:type="dxa"/>
            <w:shd w:val="clear" w:color="auto" w:fill="E36C0A"/>
          </w:tcPr>
          <w:p w:rsidR="00121D82" w:rsidRPr="00897C11" w:rsidRDefault="00121D82" w:rsidP="001439E5">
            <w:pPr>
              <w:jc w:val="center"/>
              <w:rPr>
                <w:rFonts w:ascii="Arial" w:hAnsi="Arial" w:cs="Arial"/>
                <w:b/>
                <w:sz w:val="28"/>
                <w:szCs w:val="28"/>
              </w:rPr>
            </w:pPr>
            <w:r w:rsidRPr="00897C11">
              <w:rPr>
                <w:rFonts w:ascii="Arial" w:hAnsi="Arial" w:cs="Arial"/>
                <w:b/>
                <w:sz w:val="28"/>
                <w:szCs w:val="28"/>
              </w:rPr>
              <w:t>KARTA DZIAŁANIA 9.2</w:t>
            </w:r>
          </w:p>
        </w:tc>
      </w:tr>
    </w:tbl>
    <w:p w:rsidR="00EE1FA9" w:rsidRPr="00897C11" w:rsidRDefault="00EE1FA9" w:rsidP="002611CE">
      <w:pPr>
        <w:rPr>
          <w:rFonts w:ascii="Arial" w:hAnsi="Arial" w:cs="Arial"/>
          <w:b/>
          <w:sz w:val="28"/>
          <w:szCs w:val="28"/>
        </w:rPr>
      </w:pPr>
    </w:p>
    <w:p w:rsidR="006A308A" w:rsidRPr="00897C11" w:rsidRDefault="006A308A" w:rsidP="006A308A">
      <w:pPr>
        <w:rPr>
          <w:rFonts w:ascii="Arial" w:hAnsi="Arial" w:cs="Arial"/>
          <w:b/>
          <w:spacing w:val="24"/>
          <w:sz w:val="28"/>
          <w:szCs w:val="28"/>
        </w:rPr>
      </w:pPr>
      <w:r w:rsidRPr="00897C11">
        <w:rPr>
          <w:rFonts w:ascii="Arial" w:hAnsi="Arial" w:cs="Arial"/>
          <w:b/>
          <w:spacing w:val="24"/>
          <w:sz w:val="28"/>
          <w:szCs w:val="28"/>
        </w:rPr>
        <w:t xml:space="preserve">Projekty, których realizacja jest kontynuowana </w:t>
      </w:r>
    </w:p>
    <w:p w:rsidR="00EE1FA9" w:rsidRPr="00897C11" w:rsidRDefault="00EE1FA9" w:rsidP="002611CE">
      <w:pPr>
        <w:rPr>
          <w:rFonts w:ascii="Arial" w:hAnsi="Arial" w:cs="Arial"/>
          <w:b/>
          <w:sz w:val="28"/>
          <w:szCs w:val="28"/>
        </w:rPr>
      </w:pPr>
    </w:p>
    <w:tbl>
      <w:tblPr>
        <w:tblW w:w="9923"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80"/>
        <w:gridCol w:w="781"/>
        <w:gridCol w:w="1700"/>
        <w:gridCol w:w="2481"/>
        <w:gridCol w:w="2481"/>
      </w:tblGrid>
      <w:tr w:rsidR="00D75FD2" w:rsidRPr="00897C11" w:rsidTr="003719BF">
        <w:trPr>
          <w:trHeight w:val="362"/>
        </w:trPr>
        <w:tc>
          <w:tcPr>
            <w:tcW w:w="9923" w:type="dxa"/>
            <w:gridSpan w:val="5"/>
            <w:tcBorders>
              <w:top w:val="single" w:sz="12" w:space="0" w:color="auto"/>
            </w:tcBorders>
            <w:shd w:val="clear" w:color="auto" w:fill="FABF8F" w:themeFill="accent6" w:themeFillTint="99"/>
            <w:vAlign w:val="center"/>
          </w:tcPr>
          <w:p w:rsidR="00D75FD2" w:rsidRPr="00897C11" w:rsidRDefault="00D75FD2" w:rsidP="00B853B9">
            <w:pPr>
              <w:jc w:val="center"/>
              <w:rPr>
                <w:rFonts w:ascii="Arial" w:hAnsi="Arial" w:cs="Arial"/>
                <w:b/>
                <w:sz w:val="18"/>
                <w:szCs w:val="18"/>
              </w:rPr>
            </w:pPr>
            <w:r w:rsidRPr="00897C11">
              <w:rPr>
                <w:rFonts w:ascii="Arial" w:hAnsi="Arial" w:cs="Arial"/>
                <w:b/>
                <w:sz w:val="18"/>
                <w:szCs w:val="18"/>
              </w:rPr>
              <w:t>B1.1 PROJEKT REALIZOWANY W TRYBIE SYSTEMOWYM</w:t>
            </w:r>
          </w:p>
        </w:tc>
      </w:tr>
      <w:tr w:rsidR="00D75FD2" w:rsidRPr="00897C11" w:rsidTr="003719BF">
        <w:trPr>
          <w:trHeight w:val="455"/>
        </w:trPr>
        <w:tc>
          <w:tcPr>
            <w:tcW w:w="3261" w:type="dxa"/>
            <w:gridSpan w:val="2"/>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Nr umowy z KSI i tytuł projektu</w:t>
            </w:r>
          </w:p>
        </w:tc>
        <w:tc>
          <w:tcPr>
            <w:tcW w:w="6662" w:type="dxa"/>
            <w:gridSpan w:val="3"/>
            <w:vAlign w:val="center"/>
          </w:tcPr>
          <w:p w:rsidR="00D75FD2" w:rsidRPr="00897C11" w:rsidRDefault="00D75FD2" w:rsidP="000A4377">
            <w:pPr>
              <w:jc w:val="center"/>
              <w:rPr>
                <w:rFonts w:ascii="Arial" w:hAnsi="Arial" w:cs="Arial"/>
                <w:b/>
                <w:sz w:val="18"/>
                <w:szCs w:val="18"/>
              </w:rPr>
            </w:pPr>
            <w:r w:rsidRPr="00897C11">
              <w:rPr>
                <w:rFonts w:ascii="Arial" w:hAnsi="Arial" w:cs="Arial"/>
                <w:b/>
                <w:sz w:val="18"/>
                <w:szCs w:val="18"/>
              </w:rPr>
              <w:t>Zwiększenie potencjału szkół zawodowych na Mazowszu</w:t>
            </w:r>
          </w:p>
        </w:tc>
      </w:tr>
      <w:tr w:rsidR="00D75FD2" w:rsidRPr="00897C11" w:rsidTr="003719BF">
        <w:trPr>
          <w:trHeight w:val="519"/>
        </w:trPr>
        <w:tc>
          <w:tcPr>
            <w:tcW w:w="3261" w:type="dxa"/>
            <w:gridSpan w:val="2"/>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Beneficjent systemowy</w:t>
            </w:r>
          </w:p>
        </w:tc>
        <w:tc>
          <w:tcPr>
            <w:tcW w:w="6662" w:type="dxa"/>
            <w:gridSpan w:val="3"/>
            <w:vAlign w:val="center"/>
          </w:tcPr>
          <w:p w:rsidR="00D75FD2" w:rsidRPr="00897C11" w:rsidRDefault="00D75FD2" w:rsidP="000A4377">
            <w:pPr>
              <w:pStyle w:val="Default"/>
              <w:jc w:val="center"/>
              <w:rPr>
                <w:sz w:val="18"/>
                <w:szCs w:val="18"/>
              </w:rPr>
            </w:pPr>
            <w:r w:rsidRPr="00897C11">
              <w:rPr>
                <w:sz w:val="18"/>
                <w:szCs w:val="18"/>
              </w:rPr>
              <w:t>Agencja Rozwoju Mazowsza S.A.</w:t>
            </w:r>
          </w:p>
        </w:tc>
      </w:tr>
      <w:tr w:rsidR="00D75FD2" w:rsidRPr="00897C11" w:rsidTr="003719BF">
        <w:trPr>
          <w:trHeight w:val="813"/>
        </w:trPr>
        <w:tc>
          <w:tcPr>
            <w:tcW w:w="3261" w:type="dxa"/>
            <w:gridSpan w:val="2"/>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Okres realizacji projektu</w:t>
            </w:r>
          </w:p>
        </w:tc>
        <w:tc>
          <w:tcPr>
            <w:tcW w:w="6662" w:type="dxa"/>
            <w:gridSpan w:val="3"/>
            <w:vAlign w:val="center"/>
          </w:tcPr>
          <w:p w:rsidR="00D75FD2" w:rsidRPr="00897C11" w:rsidRDefault="00D75FD2" w:rsidP="000A4377">
            <w:pPr>
              <w:jc w:val="center"/>
              <w:rPr>
                <w:rFonts w:ascii="Arial" w:hAnsi="Arial" w:cs="Arial"/>
                <w:b/>
                <w:sz w:val="18"/>
                <w:szCs w:val="18"/>
              </w:rPr>
            </w:pPr>
            <w:r w:rsidRPr="00897C11">
              <w:rPr>
                <w:rFonts w:ascii="Arial" w:hAnsi="Arial" w:cs="Arial"/>
                <w:b/>
                <w:sz w:val="18"/>
                <w:szCs w:val="18"/>
              </w:rPr>
              <w:t>01.01.2013-30.06.2015</w:t>
            </w:r>
          </w:p>
        </w:tc>
      </w:tr>
      <w:tr w:rsidR="00D75FD2" w:rsidRPr="00897C11" w:rsidTr="003719BF">
        <w:trPr>
          <w:trHeight w:val="519"/>
        </w:trPr>
        <w:tc>
          <w:tcPr>
            <w:tcW w:w="9923" w:type="dxa"/>
            <w:gridSpan w:val="5"/>
            <w:shd w:val="clear" w:color="auto" w:fill="FABF8F" w:themeFill="accent6" w:themeFillTint="99"/>
            <w:vAlign w:val="center"/>
          </w:tcPr>
          <w:p w:rsidR="00D75FD2" w:rsidRPr="00897C11" w:rsidRDefault="00D75FD2" w:rsidP="00B853B9">
            <w:pPr>
              <w:jc w:val="center"/>
              <w:rPr>
                <w:rFonts w:ascii="Arial" w:hAnsi="Arial" w:cs="Arial"/>
                <w:b/>
                <w:sz w:val="18"/>
                <w:szCs w:val="18"/>
              </w:rPr>
            </w:pPr>
            <w:r w:rsidRPr="00897C11">
              <w:rPr>
                <w:rFonts w:ascii="Arial" w:hAnsi="Arial" w:cs="Arial"/>
                <w:b/>
                <w:sz w:val="18"/>
                <w:szCs w:val="18"/>
              </w:rPr>
              <w:t>Kwota poniesionych/planowanych wydatków w projekcie</w:t>
            </w:r>
          </w:p>
        </w:tc>
      </w:tr>
      <w:tr w:rsidR="00D75FD2" w:rsidRPr="00897C11" w:rsidTr="003719BF">
        <w:trPr>
          <w:trHeight w:val="519"/>
        </w:trPr>
        <w:tc>
          <w:tcPr>
            <w:tcW w:w="2480" w:type="dxa"/>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w latach 2007-2013</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c>
          <w:tcPr>
            <w:tcW w:w="2481" w:type="dxa"/>
            <w:gridSpan w:val="2"/>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w roku 2014</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c>
          <w:tcPr>
            <w:tcW w:w="2481" w:type="dxa"/>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w roku 2015</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c>
          <w:tcPr>
            <w:tcW w:w="2481" w:type="dxa"/>
            <w:shd w:val="clear" w:color="auto" w:fill="FABF8F" w:themeFill="accent6" w:themeFillTint="99"/>
            <w:vAlign w:val="center"/>
          </w:tcPr>
          <w:p w:rsidR="00D75FD2" w:rsidRPr="00897C11" w:rsidRDefault="00D75FD2" w:rsidP="00B853B9">
            <w:pPr>
              <w:jc w:val="center"/>
              <w:rPr>
                <w:rFonts w:ascii="Arial" w:hAnsi="Arial" w:cs="Arial"/>
                <w:sz w:val="18"/>
                <w:szCs w:val="18"/>
              </w:rPr>
            </w:pPr>
            <w:r w:rsidRPr="00897C11">
              <w:rPr>
                <w:rFonts w:ascii="Arial" w:hAnsi="Arial" w:cs="Arial"/>
                <w:sz w:val="18"/>
                <w:szCs w:val="18"/>
              </w:rPr>
              <w:t>ogółem w projekcie</w:t>
            </w:r>
          </w:p>
          <w:p w:rsidR="00D75FD2" w:rsidRPr="00897C11" w:rsidRDefault="00D75FD2" w:rsidP="00B853B9">
            <w:pPr>
              <w:jc w:val="center"/>
              <w:rPr>
                <w:rFonts w:ascii="Arial" w:hAnsi="Arial" w:cs="Arial"/>
                <w:sz w:val="18"/>
                <w:szCs w:val="18"/>
              </w:rPr>
            </w:pPr>
            <w:r w:rsidRPr="00897C11">
              <w:rPr>
                <w:rFonts w:ascii="Arial" w:hAnsi="Arial" w:cs="Arial"/>
                <w:b/>
                <w:sz w:val="18"/>
                <w:szCs w:val="18"/>
              </w:rPr>
              <w:t>(w tym krajowy wkład publiczny)</w:t>
            </w:r>
          </w:p>
        </w:tc>
      </w:tr>
      <w:tr w:rsidR="00D75FD2" w:rsidRPr="00897C11" w:rsidTr="000A4377">
        <w:trPr>
          <w:trHeight w:val="519"/>
        </w:trPr>
        <w:tc>
          <w:tcPr>
            <w:tcW w:w="2480" w:type="dxa"/>
            <w:tcBorders>
              <w:bottom w:val="single" w:sz="12" w:space="0" w:color="auto"/>
            </w:tcBorders>
            <w:shd w:val="clear" w:color="auto" w:fill="FFFFFF"/>
          </w:tcPr>
          <w:p w:rsidR="000A4377" w:rsidRPr="00897C11" w:rsidRDefault="000A4377" w:rsidP="00B853B9">
            <w:pPr>
              <w:ind w:left="360"/>
              <w:rPr>
                <w:rFonts w:ascii="Arial" w:hAnsi="Arial" w:cs="Arial"/>
                <w:sz w:val="18"/>
                <w:szCs w:val="18"/>
              </w:rPr>
            </w:pPr>
          </w:p>
          <w:p w:rsidR="00D75FD2" w:rsidRPr="00897C11" w:rsidRDefault="00D75FD2" w:rsidP="00B853B9">
            <w:pPr>
              <w:ind w:left="360"/>
              <w:rPr>
                <w:rFonts w:ascii="Arial" w:hAnsi="Arial" w:cs="Arial"/>
                <w:sz w:val="18"/>
                <w:szCs w:val="18"/>
              </w:rPr>
            </w:pPr>
            <w:r w:rsidRPr="00897C11">
              <w:rPr>
                <w:rFonts w:ascii="Arial" w:hAnsi="Arial" w:cs="Arial"/>
                <w:sz w:val="18"/>
                <w:szCs w:val="18"/>
              </w:rPr>
              <w:t>5.000.000,00 PLN</w:t>
            </w:r>
          </w:p>
          <w:p w:rsidR="00D75FD2" w:rsidRPr="00897C11" w:rsidRDefault="00D75FD2" w:rsidP="00B853B9">
            <w:pPr>
              <w:ind w:left="360"/>
              <w:rPr>
                <w:rFonts w:ascii="Arial" w:hAnsi="Arial" w:cs="Arial"/>
                <w:sz w:val="18"/>
                <w:szCs w:val="18"/>
              </w:rPr>
            </w:pPr>
            <w:r w:rsidRPr="00897C11">
              <w:rPr>
                <w:rFonts w:ascii="Arial" w:hAnsi="Arial" w:cs="Arial"/>
                <w:sz w:val="18"/>
                <w:szCs w:val="18"/>
              </w:rPr>
              <w:t>(369.030,00</w:t>
            </w:r>
            <w:r w:rsidR="004071F4" w:rsidRPr="00897C11">
              <w:rPr>
                <w:rFonts w:ascii="Arial" w:hAnsi="Arial" w:cs="Arial"/>
                <w:sz w:val="18"/>
                <w:szCs w:val="18"/>
              </w:rPr>
              <w:t xml:space="preserve"> </w:t>
            </w:r>
            <w:r w:rsidRPr="00897C11">
              <w:rPr>
                <w:rFonts w:ascii="Arial" w:hAnsi="Arial" w:cs="Arial"/>
                <w:sz w:val="18"/>
                <w:szCs w:val="18"/>
              </w:rPr>
              <w:t>PLN)</w:t>
            </w:r>
          </w:p>
          <w:p w:rsidR="000A4377" w:rsidRPr="00897C11" w:rsidRDefault="000A4377" w:rsidP="00B853B9">
            <w:pPr>
              <w:ind w:left="360"/>
              <w:rPr>
                <w:rFonts w:ascii="Arial" w:hAnsi="Arial" w:cs="Arial"/>
                <w:sz w:val="18"/>
                <w:szCs w:val="18"/>
              </w:rPr>
            </w:pPr>
          </w:p>
        </w:tc>
        <w:tc>
          <w:tcPr>
            <w:tcW w:w="2481" w:type="dxa"/>
            <w:gridSpan w:val="2"/>
            <w:tcBorders>
              <w:bottom w:val="single" w:sz="12" w:space="0" w:color="auto"/>
            </w:tcBorders>
            <w:shd w:val="clear" w:color="auto" w:fill="FFFFFF"/>
          </w:tcPr>
          <w:p w:rsidR="000A4377" w:rsidRPr="00897C11" w:rsidRDefault="000A4377" w:rsidP="00B853B9">
            <w:pPr>
              <w:tabs>
                <w:tab w:val="left" w:pos="2280"/>
              </w:tabs>
              <w:ind w:left="360"/>
              <w:rPr>
                <w:rFonts w:ascii="Arial" w:hAnsi="Arial" w:cs="Arial"/>
                <w:sz w:val="18"/>
                <w:szCs w:val="18"/>
              </w:rPr>
            </w:pPr>
          </w:p>
          <w:p w:rsidR="00D75FD2" w:rsidRPr="00897C11" w:rsidRDefault="00D75FD2" w:rsidP="00B853B9">
            <w:pPr>
              <w:tabs>
                <w:tab w:val="left" w:pos="2280"/>
              </w:tabs>
              <w:ind w:left="360"/>
              <w:rPr>
                <w:rFonts w:ascii="Arial" w:hAnsi="Arial" w:cs="Arial"/>
                <w:sz w:val="18"/>
                <w:szCs w:val="18"/>
              </w:rPr>
            </w:pPr>
            <w:r w:rsidRPr="00897C11">
              <w:rPr>
                <w:rFonts w:ascii="Arial" w:hAnsi="Arial" w:cs="Arial"/>
                <w:sz w:val="18"/>
                <w:szCs w:val="18"/>
              </w:rPr>
              <w:t>17.000.000,00 PLN</w:t>
            </w:r>
          </w:p>
          <w:p w:rsidR="00D75FD2" w:rsidRPr="00897C11" w:rsidRDefault="00D75FD2" w:rsidP="00B853B9">
            <w:pPr>
              <w:tabs>
                <w:tab w:val="left" w:pos="2280"/>
              </w:tabs>
              <w:ind w:left="360"/>
              <w:rPr>
                <w:rFonts w:ascii="Arial" w:hAnsi="Arial" w:cs="Arial"/>
                <w:sz w:val="18"/>
                <w:szCs w:val="18"/>
              </w:rPr>
            </w:pPr>
            <w:r w:rsidRPr="00897C11">
              <w:rPr>
                <w:rFonts w:ascii="Arial" w:hAnsi="Arial" w:cs="Arial"/>
                <w:sz w:val="18"/>
                <w:szCs w:val="18"/>
              </w:rPr>
              <w:t>(2.389.280,00 PLN)</w:t>
            </w:r>
          </w:p>
        </w:tc>
        <w:tc>
          <w:tcPr>
            <w:tcW w:w="2481" w:type="dxa"/>
            <w:tcBorders>
              <w:bottom w:val="single" w:sz="12" w:space="0" w:color="auto"/>
            </w:tcBorders>
            <w:shd w:val="clear" w:color="auto" w:fill="FFFFFF"/>
          </w:tcPr>
          <w:p w:rsidR="000A4377" w:rsidRPr="00897C11" w:rsidRDefault="000A4377" w:rsidP="00B853B9">
            <w:pPr>
              <w:tabs>
                <w:tab w:val="left" w:pos="2280"/>
              </w:tabs>
              <w:ind w:left="360"/>
              <w:rPr>
                <w:rFonts w:ascii="Arial" w:hAnsi="Arial" w:cs="Arial"/>
                <w:sz w:val="18"/>
                <w:szCs w:val="18"/>
              </w:rPr>
            </w:pPr>
          </w:p>
          <w:p w:rsidR="00D75FD2" w:rsidRPr="00897C11" w:rsidRDefault="00D75FD2" w:rsidP="004071F4">
            <w:pPr>
              <w:tabs>
                <w:tab w:val="left" w:pos="2280"/>
              </w:tabs>
              <w:ind w:left="360"/>
              <w:rPr>
                <w:rFonts w:ascii="Arial" w:hAnsi="Arial" w:cs="Arial"/>
                <w:sz w:val="18"/>
                <w:szCs w:val="18"/>
              </w:rPr>
            </w:pPr>
            <w:r w:rsidRPr="00897C11">
              <w:rPr>
                <w:rFonts w:ascii="Arial" w:hAnsi="Arial" w:cs="Arial"/>
                <w:sz w:val="18"/>
                <w:szCs w:val="18"/>
              </w:rPr>
              <w:t xml:space="preserve">3.000.000,00 PLN (991.690,00 </w:t>
            </w:r>
            <w:r w:rsidR="004071F4" w:rsidRPr="00897C11">
              <w:rPr>
                <w:rFonts w:ascii="Arial" w:hAnsi="Arial" w:cs="Arial"/>
                <w:sz w:val="18"/>
                <w:szCs w:val="18"/>
              </w:rPr>
              <w:t>PLN</w:t>
            </w:r>
            <w:r w:rsidRPr="00897C11">
              <w:rPr>
                <w:rFonts w:ascii="Arial" w:hAnsi="Arial" w:cs="Arial"/>
                <w:sz w:val="18"/>
                <w:szCs w:val="18"/>
              </w:rPr>
              <w:t>)</w:t>
            </w:r>
          </w:p>
        </w:tc>
        <w:tc>
          <w:tcPr>
            <w:tcW w:w="2481" w:type="dxa"/>
            <w:tcBorders>
              <w:bottom w:val="single" w:sz="12" w:space="0" w:color="auto"/>
            </w:tcBorders>
            <w:shd w:val="clear" w:color="auto" w:fill="FFFFFF"/>
          </w:tcPr>
          <w:p w:rsidR="000A4377" w:rsidRPr="00897C11" w:rsidRDefault="000A4377" w:rsidP="00B853B9">
            <w:pPr>
              <w:ind w:left="360"/>
              <w:rPr>
                <w:rFonts w:ascii="Arial" w:hAnsi="Arial" w:cs="Arial"/>
                <w:sz w:val="18"/>
                <w:szCs w:val="18"/>
              </w:rPr>
            </w:pPr>
          </w:p>
          <w:p w:rsidR="00D75FD2" w:rsidRPr="00897C11" w:rsidRDefault="00D75FD2" w:rsidP="00B853B9">
            <w:pPr>
              <w:ind w:left="360"/>
              <w:rPr>
                <w:rFonts w:ascii="Arial" w:hAnsi="Arial" w:cs="Arial"/>
                <w:sz w:val="18"/>
                <w:szCs w:val="18"/>
              </w:rPr>
            </w:pPr>
            <w:r w:rsidRPr="00897C11">
              <w:rPr>
                <w:rFonts w:ascii="Arial" w:hAnsi="Arial" w:cs="Arial"/>
                <w:sz w:val="18"/>
                <w:szCs w:val="18"/>
              </w:rPr>
              <w:t>25.000.000,00 PLN</w:t>
            </w:r>
          </w:p>
          <w:p w:rsidR="00D75FD2" w:rsidRPr="00897C11" w:rsidRDefault="00D75FD2" w:rsidP="00B853B9">
            <w:pPr>
              <w:ind w:left="360"/>
              <w:rPr>
                <w:rFonts w:ascii="Arial" w:hAnsi="Arial" w:cs="Arial"/>
                <w:sz w:val="18"/>
                <w:szCs w:val="18"/>
              </w:rPr>
            </w:pPr>
            <w:r w:rsidRPr="00897C11">
              <w:rPr>
                <w:rFonts w:ascii="Arial" w:hAnsi="Arial" w:cs="Arial"/>
                <w:sz w:val="18"/>
                <w:szCs w:val="18"/>
              </w:rPr>
              <w:t>(3.750.000,00 PLN)</w:t>
            </w:r>
          </w:p>
        </w:tc>
      </w:tr>
    </w:tbl>
    <w:p w:rsidR="00D75FD2" w:rsidRPr="00897C11" w:rsidRDefault="00D75FD2" w:rsidP="002611CE">
      <w:pPr>
        <w:rPr>
          <w:rFonts w:ascii="Arial" w:hAnsi="Arial" w:cs="Arial"/>
          <w:b/>
          <w:sz w:val="28"/>
          <w:szCs w:val="28"/>
        </w:rPr>
      </w:pPr>
    </w:p>
    <w:p w:rsidR="00121D82" w:rsidRPr="00897C11" w:rsidRDefault="000A4377" w:rsidP="002611CE">
      <w:pPr>
        <w:rPr>
          <w:rFonts w:ascii="Arial" w:hAnsi="Arial" w:cs="Arial"/>
          <w:b/>
          <w:sz w:val="28"/>
          <w:szCs w:val="28"/>
        </w:rPr>
      </w:pPr>
      <w:r w:rsidRPr="00897C11">
        <w:rPr>
          <w:rFonts w:ascii="Arial" w:hAnsi="Arial" w:cs="Arial"/>
          <w:b/>
          <w:sz w:val="28"/>
          <w:szCs w:val="28"/>
        </w:rPr>
        <w:br w:type="column"/>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blLook w:val="04A0"/>
      </w:tblPr>
      <w:tblGrid>
        <w:gridCol w:w="10065"/>
      </w:tblGrid>
      <w:tr w:rsidR="00121D82" w:rsidRPr="00897C11" w:rsidTr="00381A95">
        <w:tc>
          <w:tcPr>
            <w:tcW w:w="10065" w:type="dxa"/>
            <w:shd w:val="clear" w:color="auto" w:fill="E36C0A"/>
          </w:tcPr>
          <w:p w:rsidR="00121D82" w:rsidRPr="00897C11" w:rsidRDefault="00121D82" w:rsidP="001439E5">
            <w:pPr>
              <w:jc w:val="center"/>
            </w:pPr>
            <w:r w:rsidRPr="00897C11">
              <w:rPr>
                <w:rFonts w:ascii="Arial" w:hAnsi="Arial" w:cs="Arial"/>
                <w:b/>
                <w:sz w:val="28"/>
                <w:szCs w:val="28"/>
              </w:rPr>
              <w:t>KARTA DZIAŁANIA 9.4</w:t>
            </w:r>
          </w:p>
        </w:tc>
      </w:tr>
    </w:tbl>
    <w:p w:rsidR="006A308A" w:rsidRPr="00897C11" w:rsidRDefault="006A308A" w:rsidP="002611CE">
      <w:pPr>
        <w:rPr>
          <w:rFonts w:ascii="Arial" w:hAnsi="Arial" w:cs="Arial"/>
          <w:b/>
          <w:sz w:val="28"/>
          <w:szCs w:val="28"/>
        </w:rPr>
      </w:pPr>
    </w:p>
    <w:p w:rsidR="00E836E5" w:rsidRPr="00897C11" w:rsidRDefault="00E836E5" w:rsidP="00E836E5">
      <w:pPr>
        <w:rPr>
          <w:rFonts w:ascii="Arial" w:hAnsi="Arial" w:cs="Arial"/>
          <w:b/>
          <w:spacing w:val="24"/>
          <w:sz w:val="28"/>
          <w:szCs w:val="28"/>
        </w:rPr>
      </w:pPr>
      <w:r w:rsidRPr="00897C11">
        <w:rPr>
          <w:rFonts w:ascii="Arial" w:hAnsi="Arial" w:cs="Arial"/>
          <w:b/>
          <w:spacing w:val="24"/>
          <w:sz w:val="28"/>
          <w:szCs w:val="28"/>
        </w:rPr>
        <w:t xml:space="preserve">Projekty, których realizacja jest kontynuowana </w:t>
      </w:r>
    </w:p>
    <w:p w:rsidR="006A308A" w:rsidRPr="00897C11" w:rsidRDefault="006A308A" w:rsidP="002611CE">
      <w:pPr>
        <w:rPr>
          <w:rFonts w:ascii="Arial" w:hAnsi="Arial" w:cs="Arial"/>
          <w:b/>
          <w:spacing w:val="24"/>
          <w:sz w:val="28"/>
          <w:szCs w:val="28"/>
        </w:rPr>
      </w:pPr>
    </w:p>
    <w:tbl>
      <w:tblPr>
        <w:tblW w:w="10028"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tblPr>
      <w:tblGrid>
        <w:gridCol w:w="2426"/>
        <w:gridCol w:w="835"/>
        <w:gridCol w:w="1699"/>
        <w:gridCol w:w="2534"/>
        <w:gridCol w:w="2534"/>
      </w:tblGrid>
      <w:tr w:rsidR="000A4377" w:rsidRPr="00897C11" w:rsidTr="003719BF">
        <w:trPr>
          <w:trHeight w:val="362"/>
        </w:trPr>
        <w:tc>
          <w:tcPr>
            <w:tcW w:w="10028" w:type="dxa"/>
            <w:gridSpan w:val="5"/>
            <w:tcBorders>
              <w:top w:val="single" w:sz="12" w:space="0" w:color="auto"/>
              <w:bottom w:val="single" w:sz="2" w:space="0" w:color="auto"/>
            </w:tcBorders>
            <w:shd w:val="clear" w:color="auto" w:fill="FABF8F" w:themeFill="accent6" w:themeFillTint="99"/>
            <w:vAlign w:val="center"/>
          </w:tcPr>
          <w:p w:rsidR="000A4377" w:rsidRPr="00897C11" w:rsidRDefault="000A4377" w:rsidP="00B853B9">
            <w:pPr>
              <w:jc w:val="center"/>
              <w:rPr>
                <w:rFonts w:ascii="Arial" w:hAnsi="Arial" w:cs="Arial"/>
                <w:b/>
                <w:sz w:val="18"/>
                <w:szCs w:val="18"/>
              </w:rPr>
            </w:pPr>
            <w:r w:rsidRPr="00897C11">
              <w:rPr>
                <w:rFonts w:ascii="Arial" w:hAnsi="Arial" w:cs="Arial"/>
                <w:b/>
                <w:sz w:val="18"/>
                <w:szCs w:val="18"/>
              </w:rPr>
              <w:t>B1.1 PROJEKT REALIZOWANY W TRYBIE SYSTEMOWYM</w:t>
            </w:r>
          </w:p>
        </w:tc>
      </w:tr>
      <w:tr w:rsidR="000A4377" w:rsidRPr="00897C11" w:rsidTr="003719BF">
        <w:trPr>
          <w:trHeight w:val="455"/>
        </w:trPr>
        <w:tc>
          <w:tcPr>
            <w:tcW w:w="3261" w:type="dxa"/>
            <w:gridSpan w:val="2"/>
            <w:tcBorders>
              <w:top w:val="single" w:sz="2" w:space="0" w:color="auto"/>
              <w:bottom w:val="single" w:sz="2" w:space="0" w:color="auto"/>
            </w:tcBorders>
            <w:shd w:val="clear" w:color="auto" w:fill="FABF8F" w:themeFill="accent6" w:themeFillTint="99"/>
            <w:vAlign w:val="center"/>
          </w:tcPr>
          <w:p w:rsidR="000A4377" w:rsidRPr="00897C11" w:rsidRDefault="000A4377" w:rsidP="00B853B9">
            <w:pPr>
              <w:jc w:val="center"/>
              <w:rPr>
                <w:rFonts w:ascii="Arial" w:hAnsi="Arial" w:cs="Arial"/>
                <w:sz w:val="18"/>
                <w:szCs w:val="18"/>
              </w:rPr>
            </w:pPr>
            <w:r w:rsidRPr="00897C11">
              <w:rPr>
                <w:rFonts w:ascii="Arial" w:hAnsi="Arial" w:cs="Arial"/>
                <w:sz w:val="18"/>
                <w:szCs w:val="18"/>
              </w:rPr>
              <w:t>Nr umowy z KSI i tytuł projektu</w:t>
            </w:r>
          </w:p>
        </w:tc>
        <w:tc>
          <w:tcPr>
            <w:tcW w:w="6767" w:type="dxa"/>
            <w:gridSpan w:val="3"/>
            <w:tcBorders>
              <w:top w:val="single" w:sz="2" w:space="0" w:color="auto"/>
            </w:tcBorders>
            <w:vAlign w:val="center"/>
          </w:tcPr>
          <w:p w:rsidR="000A4377" w:rsidRPr="00897C11" w:rsidRDefault="000A4377" w:rsidP="000A4377">
            <w:pPr>
              <w:jc w:val="center"/>
              <w:rPr>
                <w:rFonts w:ascii="Arial" w:hAnsi="Arial" w:cs="Arial"/>
                <w:b/>
                <w:sz w:val="18"/>
                <w:szCs w:val="18"/>
              </w:rPr>
            </w:pPr>
            <w:r w:rsidRPr="00897C11">
              <w:rPr>
                <w:rFonts w:ascii="Arial" w:hAnsi="Arial" w:cs="Arial"/>
                <w:b/>
                <w:sz w:val="18"/>
                <w:szCs w:val="18"/>
              </w:rPr>
              <w:t>Akademia Profesjonalnego Nauczyciela</w:t>
            </w:r>
          </w:p>
        </w:tc>
      </w:tr>
      <w:tr w:rsidR="000A4377" w:rsidRPr="00897C11" w:rsidTr="003719BF">
        <w:trPr>
          <w:trHeight w:val="519"/>
        </w:trPr>
        <w:tc>
          <w:tcPr>
            <w:tcW w:w="3261" w:type="dxa"/>
            <w:gridSpan w:val="2"/>
            <w:tcBorders>
              <w:top w:val="single" w:sz="2" w:space="0" w:color="auto"/>
              <w:bottom w:val="single" w:sz="2" w:space="0" w:color="auto"/>
            </w:tcBorders>
            <w:shd w:val="clear" w:color="auto" w:fill="FABF8F" w:themeFill="accent6" w:themeFillTint="99"/>
            <w:vAlign w:val="center"/>
          </w:tcPr>
          <w:p w:rsidR="000A4377" w:rsidRPr="00897C11" w:rsidRDefault="000A4377" w:rsidP="00B853B9">
            <w:pPr>
              <w:jc w:val="center"/>
              <w:rPr>
                <w:rFonts w:ascii="Arial" w:hAnsi="Arial" w:cs="Arial"/>
                <w:sz w:val="18"/>
                <w:szCs w:val="18"/>
              </w:rPr>
            </w:pPr>
            <w:r w:rsidRPr="00897C11">
              <w:rPr>
                <w:rFonts w:ascii="Arial" w:hAnsi="Arial" w:cs="Arial"/>
                <w:sz w:val="18"/>
                <w:szCs w:val="18"/>
              </w:rPr>
              <w:t>Beneficjent systemowy</w:t>
            </w:r>
          </w:p>
        </w:tc>
        <w:tc>
          <w:tcPr>
            <w:tcW w:w="6767" w:type="dxa"/>
            <w:gridSpan w:val="3"/>
            <w:vAlign w:val="center"/>
          </w:tcPr>
          <w:p w:rsidR="000A4377" w:rsidRPr="00897C11" w:rsidRDefault="000A4377" w:rsidP="000A4377">
            <w:pPr>
              <w:jc w:val="center"/>
              <w:rPr>
                <w:rFonts w:ascii="Arial" w:hAnsi="Arial" w:cs="Arial"/>
                <w:sz w:val="18"/>
                <w:szCs w:val="18"/>
              </w:rPr>
            </w:pPr>
            <w:r w:rsidRPr="00897C11">
              <w:rPr>
                <w:rFonts w:ascii="Arial" w:hAnsi="Arial" w:cs="Arial"/>
                <w:sz w:val="18"/>
                <w:szCs w:val="18"/>
              </w:rPr>
              <w:t>Samorząd Województwa Mazowieckiego/Mazowieckie Samorządowe Centrum Doskonalenia Nauczycieli/Ośrodek Edukacji Informatycznej i Zastosowań Komputerów w Warszawie.</w:t>
            </w:r>
          </w:p>
          <w:p w:rsidR="000A4377" w:rsidRPr="00897C11" w:rsidRDefault="000A4377" w:rsidP="000A4377">
            <w:pPr>
              <w:pStyle w:val="Default"/>
              <w:jc w:val="center"/>
              <w:rPr>
                <w:b/>
                <w:sz w:val="18"/>
                <w:szCs w:val="18"/>
              </w:rPr>
            </w:pPr>
          </w:p>
        </w:tc>
      </w:tr>
      <w:tr w:rsidR="000A4377" w:rsidRPr="00897C11" w:rsidTr="003719BF">
        <w:trPr>
          <w:trHeight w:val="813"/>
        </w:trPr>
        <w:tc>
          <w:tcPr>
            <w:tcW w:w="3261" w:type="dxa"/>
            <w:gridSpan w:val="2"/>
            <w:tcBorders>
              <w:top w:val="single" w:sz="2" w:space="0" w:color="auto"/>
              <w:bottom w:val="single" w:sz="2" w:space="0" w:color="auto"/>
            </w:tcBorders>
            <w:shd w:val="clear" w:color="auto" w:fill="FABF8F" w:themeFill="accent6" w:themeFillTint="99"/>
            <w:vAlign w:val="center"/>
          </w:tcPr>
          <w:p w:rsidR="000A4377" w:rsidRPr="00897C11" w:rsidRDefault="000A4377" w:rsidP="00B853B9">
            <w:pPr>
              <w:jc w:val="center"/>
              <w:rPr>
                <w:rFonts w:ascii="Arial" w:hAnsi="Arial" w:cs="Arial"/>
                <w:sz w:val="18"/>
                <w:szCs w:val="18"/>
              </w:rPr>
            </w:pPr>
            <w:r w:rsidRPr="00897C11">
              <w:rPr>
                <w:rFonts w:ascii="Arial" w:hAnsi="Arial" w:cs="Arial"/>
                <w:sz w:val="18"/>
                <w:szCs w:val="18"/>
              </w:rPr>
              <w:t>Okres realizacji projektu</w:t>
            </w:r>
          </w:p>
        </w:tc>
        <w:tc>
          <w:tcPr>
            <w:tcW w:w="6767" w:type="dxa"/>
            <w:gridSpan w:val="3"/>
            <w:tcBorders>
              <w:top w:val="single" w:sz="2" w:space="0" w:color="auto"/>
            </w:tcBorders>
            <w:vAlign w:val="center"/>
          </w:tcPr>
          <w:p w:rsidR="000A4377" w:rsidRPr="00897C11" w:rsidRDefault="000A4377" w:rsidP="00B853B9">
            <w:pPr>
              <w:jc w:val="center"/>
              <w:rPr>
                <w:rFonts w:ascii="Arial" w:hAnsi="Arial" w:cs="Arial"/>
                <w:b/>
                <w:sz w:val="18"/>
                <w:szCs w:val="18"/>
              </w:rPr>
            </w:pPr>
            <w:r w:rsidRPr="00897C11">
              <w:rPr>
                <w:rFonts w:ascii="Arial" w:hAnsi="Arial" w:cs="Arial"/>
                <w:b/>
                <w:sz w:val="18"/>
                <w:szCs w:val="18"/>
              </w:rPr>
              <w:t>01.06.2013-30.06.2015</w:t>
            </w:r>
          </w:p>
        </w:tc>
      </w:tr>
      <w:tr w:rsidR="000A4377" w:rsidRPr="00897C11" w:rsidTr="003719BF">
        <w:trPr>
          <w:trHeight w:val="519"/>
        </w:trPr>
        <w:tc>
          <w:tcPr>
            <w:tcW w:w="10028" w:type="dxa"/>
            <w:gridSpan w:val="5"/>
            <w:tcBorders>
              <w:top w:val="single" w:sz="2" w:space="0" w:color="auto"/>
              <w:bottom w:val="single" w:sz="2" w:space="0" w:color="auto"/>
            </w:tcBorders>
            <w:shd w:val="clear" w:color="auto" w:fill="FABF8F" w:themeFill="accent6" w:themeFillTint="99"/>
            <w:vAlign w:val="center"/>
          </w:tcPr>
          <w:p w:rsidR="000A4377" w:rsidRPr="00897C11" w:rsidRDefault="000A4377" w:rsidP="000A4377">
            <w:pPr>
              <w:jc w:val="center"/>
              <w:rPr>
                <w:rFonts w:ascii="Arial" w:hAnsi="Arial" w:cs="Arial"/>
                <w:b/>
                <w:sz w:val="18"/>
                <w:szCs w:val="18"/>
              </w:rPr>
            </w:pPr>
            <w:r w:rsidRPr="00897C11">
              <w:rPr>
                <w:rFonts w:ascii="Arial" w:hAnsi="Arial" w:cs="Arial"/>
                <w:b/>
                <w:sz w:val="18"/>
                <w:szCs w:val="18"/>
              </w:rPr>
              <w:t>Kwota poniesionych/planowanych wydatków w projekcie</w:t>
            </w:r>
          </w:p>
        </w:tc>
      </w:tr>
      <w:tr w:rsidR="000A4377" w:rsidRPr="00897C11" w:rsidTr="003719BF">
        <w:trPr>
          <w:trHeight w:val="519"/>
        </w:trPr>
        <w:tc>
          <w:tcPr>
            <w:tcW w:w="2426" w:type="dxa"/>
            <w:tcBorders>
              <w:top w:val="single" w:sz="2" w:space="0" w:color="auto"/>
              <w:bottom w:val="single" w:sz="2" w:space="0" w:color="auto"/>
            </w:tcBorders>
            <w:shd w:val="clear" w:color="auto" w:fill="FABF8F" w:themeFill="accent6" w:themeFillTint="99"/>
            <w:vAlign w:val="center"/>
          </w:tcPr>
          <w:p w:rsidR="000A4377" w:rsidRPr="00897C11" w:rsidRDefault="000A4377" w:rsidP="000A4377">
            <w:pPr>
              <w:jc w:val="center"/>
              <w:rPr>
                <w:rFonts w:ascii="Arial" w:hAnsi="Arial" w:cs="Arial"/>
                <w:sz w:val="18"/>
                <w:szCs w:val="18"/>
              </w:rPr>
            </w:pPr>
            <w:r w:rsidRPr="00897C11">
              <w:rPr>
                <w:rFonts w:ascii="Arial" w:hAnsi="Arial" w:cs="Arial"/>
                <w:sz w:val="18"/>
                <w:szCs w:val="18"/>
              </w:rPr>
              <w:t>w latach 2007-2013</w:t>
            </w:r>
          </w:p>
          <w:p w:rsidR="000A4377" w:rsidRPr="00897C11" w:rsidRDefault="000A4377" w:rsidP="000A4377">
            <w:pPr>
              <w:jc w:val="center"/>
              <w:rPr>
                <w:rFonts w:ascii="Arial" w:hAnsi="Arial" w:cs="Arial"/>
                <w:sz w:val="18"/>
                <w:szCs w:val="18"/>
              </w:rPr>
            </w:pPr>
            <w:r w:rsidRPr="00897C11">
              <w:rPr>
                <w:rFonts w:ascii="Arial" w:hAnsi="Arial" w:cs="Arial"/>
                <w:b/>
                <w:sz w:val="18"/>
                <w:szCs w:val="18"/>
              </w:rPr>
              <w:t>(w tym krajowy wkład publiczny)</w:t>
            </w:r>
          </w:p>
        </w:tc>
        <w:tc>
          <w:tcPr>
            <w:tcW w:w="2534" w:type="dxa"/>
            <w:gridSpan w:val="2"/>
            <w:tcBorders>
              <w:top w:val="single" w:sz="2" w:space="0" w:color="auto"/>
              <w:bottom w:val="single" w:sz="2" w:space="0" w:color="auto"/>
            </w:tcBorders>
            <w:shd w:val="clear" w:color="auto" w:fill="FABF8F" w:themeFill="accent6" w:themeFillTint="99"/>
            <w:vAlign w:val="center"/>
          </w:tcPr>
          <w:p w:rsidR="000A4377" w:rsidRPr="00897C11" w:rsidRDefault="000A4377" w:rsidP="000A4377">
            <w:pPr>
              <w:jc w:val="center"/>
              <w:rPr>
                <w:rFonts w:ascii="Arial" w:hAnsi="Arial" w:cs="Arial"/>
                <w:sz w:val="18"/>
                <w:szCs w:val="18"/>
              </w:rPr>
            </w:pPr>
            <w:r w:rsidRPr="00897C11">
              <w:rPr>
                <w:rFonts w:ascii="Arial" w:hAnsi="Arial" w:cs="Arial"/>
                <w:sz w:val="18"/>
                <w:szCs w:val="18"/>
              </w:rPr>
              <w:t>w roku 2014</w:t>
            </w:r>
          </w:p>
          <w:p w:rsidR="000A4377" w:rsidRPr="00897C11" w:rsidRDefault="000A4377" w:rsidP="000A4377">
            <w:pPr>
              <w:jc w:val="center"/>
              <w:rPr>
                <w:rFonts w:ascii="Arial" w:hAnsi="Arial" w:cs="Arial"/>
                <w:sz w:val="18"/>
                <w:szCs w:val="18"/>
              </w:rPr>
            </w:pPr>
            <w:r w:rsidRPr="00897C11">
              <w:rPr>
                <w:rFonts w:ascii="Arial" w:hAnsi="Arial" w:cs="Arial"/>
                <w:b/>
                <w:sz w:val="18"/>
                <w:szCs w:val="18"/>
              </w:rPr>
              <w:t>(w tym krajowy wkład publiczny)</w:t>
            </w:r>
          </w:p>
        </w:tc>
        <w:tc>
          <w:tcPr>
            <w:tcW w:w="2534" w:type="dxa"/>
            <w:tcBorders>
              <w:top w:val="single" w:sz="2" w:space="0" w:color="auto"/>
              <w:bottom w:val="single" w:sz="2" w:space="0" w:color="auto"/>
            </w:tcBorders>
            <w:shd w:val="clear" w:color="auto" w:fill="FABF8F" w:themeFill="accent6" w:themeFillTint="99"/>
            <w:vAlign w:val="center"/>
          </w:tcPr>
          <w:p w:rsidR="000A4377" w:rsidRPr="00897C11" w:rsidRDefault="000A4377" w:rsidP="000A4377">
            <w:pPr>
              <w:jc w:val="center"/>
              <w:rPr>
                <w:rFonts w:ascii="Arial" w:hAnsi="Arial" w:cs="Arial"/>
                <w:sz w:val="18"/>
                <w:szCs w:val="18"/>
              </w:rPr>
            </w:pPr>
            <w:r w:rsidRPr="00897C11">
              <w:rPr>
                <w:rFonts w:ascii="Arial" w:hAnsi="Arial" w:cs="Arial"/>
                <w:sz w:val="18"/>
                <w:szCs w:val="18"/>
              </w:rPr>
              <w:t>w roku 2015</w:t>
            </w:r>
          </w:p>
          <w:p w:rsidR="000A4377" w:rsidRPr="00897C11" w:rsidRDefault="000A4377" w:rsidP="000A4377">
            <w:pPr>
              <w:jc w:val="center"/>
              <w:rPr>
                <w:rFonts w:ascii="Arial" w:hAnsi="Arial" w:cs="Arial"/>
                <w:sz w:val="18"/>
                <w:szCs w:val="18"/>
              </w:rPr>
            </w:pPr>
            <w:r w:rsidRPr="00897C11">
              <w:rPr>
                <w:rFonts w:ascii="Arial" w:hAnsi="Arial" w:cs="Arial"/>
                <w:b/>
                <w:sz w:val="18"/>
                <w:szCs w:val="18"/>
              </w:rPr>
              <w:t>(w tym krajowy wkład publiczny)</w:t>
            </w:r>
          </w:p>
        </w:tc>
        <w:tc>
          <w:tcPr>
            <w:tcW w:w="2534" w:type="dxa"/>
            <w:tcBorders>
              <w:top w:val="single" w:sz="2" w:space="0" w:color="auto"/>
              <w:bottom w:val="single" w:sz="2" w:space="0" w:color="auto"/>
            </w:tcBorders>
            <w:shd w:val="clear" w:color="auto" w:fill="FABF8F" w:themeFill="accent6" w:themeFillTint="99"/>
            <w:vAlign w:val="center"/>
          </w:tcPr>
          <w:p w:rsidR="000A4377" w:rsidRPr="00897C11" w:rsidRDefault="000A4377" w:rsidP="000A4377">
            <w:pPr>
              <w:jc w:val="center"/>
              <w:rPr>
                <w:rFonts w:ascii="Arial" w:hAnsi="Arial" w:cs="Arial"/>
                <w:sz w:val="18"/>
                <w:szCs w:val="18"/>
              </w:rPr>
            </w:pPr>
            <w:r w:rsidRPr="00897C11">
              <w:rPr>
                <w:rFonts w:ascii="Arial" w:hAnsi="Arial" w:cs="Arial"/>
                <w:sz w:val="18"/>
                <w:szCs w:val="18"/>
              </w:rPr>
              <w:t>ogółem w projekcie</w:t>
            </w:r>
          </w:p>
          <w:p w:rsidR="000A4377" w:rsidRPr="00897C11" w:rsidRDefault="000A4377" w:rsidP="000A4377">
            <w:pPr>
              <w:jc w:val="center"/>
              <w:rPr>
                <w:rFonts w:ascii="Arial" w:hAnsi="Arial" w:cs="Arial"/>
                <w:sz w:val="18"/>
                <w:szCs w:val="18"/>
              </w:rPr>
            </w:pPr>
            <w:r w:rsidRPr="00897C11">
              <w:rPr>
                <w:rFonts w:ascii="Arial" w:hAnsi="Arial" w:cs="Arial"/>
                <w:b/>
                <w:sz w:val="18"/>
                <w:szCs w:val="18"/>
              </w:rPr>
              <w:t>(w tym krajowy wkład publiczny)</w:t>
            </w:r>
          </w:p>
        </w:tc>
      </w:tr>
      <w:tr w:rsidR="00A10D9D" w:rsidRPr="00897C11" w:rsidTr="000A4377">
        <w:trPr>
          <w:trHeight w:val="971"/>
        </w:trPr>
        <w:tc>
          <w:tcPr>
            <w:tcW w:w="2426" w:type="dxa"/>
            <w:tcBorders>
              <w:top w:val="single" w:sz="2" w:space="0" w:color="auto"/>
              <w:bottom w:val="single" w:sz="2" w:space="0" w:color="auto"/>
            </w:tcBorders>
            <w:shd w:val="clear" w:color="auto" w:fill="FFFFFF"/>
          </w:tcPr>
          <w:p w:rsidR="00854CDB" w:rsidRDefault="00854CDB" w:rsidP="000A4377">
            <w:pPr>
              <w:ind w:left="360"/>
              <w:jc w:val="center"/>
              <w:rPr>
                <w:rFonts w:ascii="Arial" w:hAnsi="Arial" w:cs="Arial"/>
                <w:sz w:val="20"/>
                <w:szCs w:val="20"/>
              </w:rPr>
            </w:pPr>
          </w:p>
          <w:p w:rsidR="00A10D9D" w:rsidRPr="00897C11" w:rsidRDefault="00A10D9D" w:rsidP="000A4377">
            <w:pPr>
              <w:ind w:left="360"/>
              <w:jc w:val="center"/>
              <w:rPr>
                <w:rFonts w:ascii="Arial" w:hAnsi="Arial" w:cs="Arial"/>
                <w:sz w:val="18"/>
                <w:szCs w:val="18"/>
              </w:rPr>
            </w:pPr>
            <w:r>
              <w:rPr>
                <w:rFonts w:ascii="Arial" w:hAnsi="Arial" w:cs="Arial"/>
                <w:sz w:val="20"/>
                <w:szCs w:val="20"/>
              </w:rPr>
              <w:t>660 150,00 (99 022,50)</w:t>
            </w:r>
          </w:p>
        </w:tc>
        <w:tc>
          <w:tcPr>
            <w:tcW w:w="2534" w:type="dxa"/>
            <w:gridSpan w:val="2"/>
            <w:tcBorders>
              <w:top w:val="single" w:sz="2" w:space="0" w:color="auto"/>
              <w:bottom w:val="single" w:sz="2" w:space="0" w:color="auto"/>
            </w:tcBorders>
            <w:shd w:val="clear" w:color="auto" w:fill="FFFFFF"/>
          </w:tcPr>
          <w:p w:rsidR="00854CDB" w:rsidRDefault="00854CDB" w:rsidP="000A4377">
            <w:pPr>
              <w:tabs>
                <w:tab w:val="left" w:pos="2280"/>
              </w:tabs>
              <w:ind w:left="360"/>
              <w:jc w:val="center"/>
              <w:rPr>
                <w:rFonts w:ascii="Arial" w:hAnsi="Arial" w:cs="Arial"/>
                <w:sz w:val="20"/>
                <w:szCs w:val="20"/>
              </w:rPr>
            </w:pPr>
          </w:p>
          <w:p w:rsidR="00A10D9D" w:rsidRPr="00897C11" w:rsidRDefault="00C039E2" w:rsidP="000A4377">
            <w:pPr>
              <w:tabs>
                <w:tab w:val="left" w:pos="2280"/>
              </w:tabs>
              <w:ind w:left="360"/>
              <w:jc w:val="center"/>
              <w:rPr>
                <w:rFonts w:ascii="Arial" w:hAnsi="Arial" w:cs="Arial"/>
                <w:sz w:val="18"/>
                <w:szCs w:val="18"/>
              </w:rPr>
            </w:pPr>
            <w:r>
              <w:rPr>
                <w:rFonts w:ascii="Arial" w:hAnsi="Arial" w:cs="Arial"/>
                <w:sz w:val="20"/>
                <w:szCs w:val="20"/>
              </w:rPr>
              <w:t>5 896 784,00</w:t>
            </w:r>
            <w:r w:rsidR="00A10D9D">
              <w:rPr>
                <w:rFonts w:ascii="Arial" w:hAnsi="Arial" w:cs="Arial"/>
                <w:sz w:val="20"/>
                <w:szCs w:val="20"/>
              </w:rPr>
              <w:t xml:space="preserve"> (</w:t>
            </w:r>
            <w:r w:rsidR="009A19B8">
              <w:rPr>
                <w:rFonts w:ascii="Arial" w:hAnsi="Arial" w:cs="Arial"/>
                <w:sz w:val="20"/>
                <w:szCs w:val="20"/>
              </w:rPr>
              <w:t>884 517,60</w:t>
            </w:r>
            <w:r w:rsidR="00A10D9D">
              <w:rPr>
                <w:rFonts w:ascii="Arial" w:hAnsi="Arial" w:cs="Arial"/>
                <w:sz w:val="20"/>
                <w:szCs w:val="20"/>
              </w:rPr>
              <w:t>)</w:t>
            </w:r>
          </w:p>
        </w:tc>
        <w:tc>
          <w:tcPr>
            <w:tcW w:w="2534" w:type="dxa"/>
            <w:tcBorders>
              <w:top w:val="single" w:sz="2" w:space="0" w:color="auto"/>
              <w:bottom w:val="single" w:sz="2" w:space="0" w:color="auto"/>
            </w:tcBorders>
            <w:shd w:val="clear" w:color="auto" w:fill="FFFFFF"/>
          </w:tcPr>
          <w:p w:rsidR="00854CDB" w:rsidRDefault="00854CDB" w:rsidP="000A4377">
            <w:pPr>
              <w:tabs>
                <w:tab w:val="left" w:pos="2280"/>
              </w:tabs>
              <w:ind w:left="360"/>
              <w:jc w:val="center"/>
              <w:rPr>
                <w:rFonts w:ascii="Arial" w:hAnsi="Arial" w:cs="Arial"/>
                <w:sz w:val="20"/>
                <w:szCs w:val="20"/>
              </w:rPr>
            </w:pPr>
          </w:p>
          <w:p w:rsidR="00A10D9D" w:rsidRPr="00897C11" w:rsidRDefault="00A10D9D" w:rsidP="000A4377">
            <w:pPr>
              <w:tabs>
                <w:tab w:val="left" w:pos="2280"/>
              </w:tabs>
              <w:ind w:left="360"/>
              <w:jc w:val="center"/>
              <w:rPr>
                <w:rFonts w:ascii="Arial" w:hAnsi="Arial" w:cs="Arial"/>
                <w:sz w:val="18"/>
                <w:szCs w:val="18"/>
              </w:rPr>
            </w:pPr>
            <w:r>
              <w:rPr>
                <w:rFonts w:ascii="Arial" w:hAnsi="Arial" w:cs="Arial"/>
                <w:sz w:val="20"/>
                <w:szCs w:val="20"/>
              </w:rPr>
              <w:t>2 631 401,00 (</w:t>
            </w:r>
            <w:r w:rsidR="009A19B8">
              <w:rPr>
                <w:rFonts w:ascii="Arial" w:hAnsi="Arial" w:cs="Arial"/>
                <w:sz w:val="20"/>
                <w:szCs w:val="20"/>
              </w:rPr>
              <w:t>394 710,15</w:t>
            </w:r>
            <w:r>
              <w:rPr>
                <w:rFonts w:ascii="Arial" w:hAnsi="Arial" w:cs="Arial"/>
                <w:sz w:val="20"/>
                <w:szCs w:val="20"/>
              </w:rPr>
              <w:t>)</w:t>
            </w:r>
          </w:p>
        </w:tc>
        <w:tc>
          <w:tcPr>
            <w:tcW w:w="2534" w:type="dxa"/>
            <w:tcBorders>
              <w:top w:val="single" w:sz="2" w:space="0" w:color="auto"/>
              <w:bottom w:val="single" w:sz="2" w:space="0" w:color="auto"/>
            </w:tcBorders>
            <w:shd w:val="clear" w:color="auto" w:fill="FFFFFF"/>
          </w:tcPr>
          <w:p w:rsidR="00854CDB" w:rsidRDefault="00854CDB" w:rsidP="000A4377">
            <w:pPr>
              <w:ind w:left="360"/>
              <w:jc w:val="center"/>
              <w:rPr>
                <w:rFonts w:ascii="Arial" w:hAnsi="Arial" w:cs="Arial"/>
                <w:sz w:val="20"/>
                <w:szCs w:val="20"/>
              </w:rPr>
            </w:pPr>
          </w:p>
          <w:p w:rsidR="00A10D9D" w:rsidRPr="00897C11" w:rsidRDefault="00A10D9D" w:rsidP="000A4377">
            <w:pPr>
              <w:ind w:left="360"/>
              <w:jc w:val="center"/>
              <w:rPr>
                <w:rFonts w:ascii="Arial" w:hAnsi="Arial" w:cs="Arial"/>
                <w:sz w:val="18"/>
                <w:szCs w:val="18"/>
              </w:rPr>
            </w:pPr>
            <w:r>
              <w:rPr>
                <w:rFonts w:ascii="Arial" w:hAnsi="Arial" w:cs="Arial"/>
                <w:sz w:val="20"/>
                <w:szCs w:val="20"/>
              </w:rPr>
              <w:t>9 188 335,00 (</w:t>
            </w:r>
            <w:r w:rsidR="009A19B8">
              <w:rPr>
                <w:rFonts w:ascii="Arial" w:hAnsi="Arial" w:cs="Arial"/>
                <w:sz w:val="20"/>
                <w:szCs w:val="20"/>
              </w:rPr>
              <w:t>1 378 250,25</w:t>
            </w:r>
            <w:r>
              <w:rPr>
                <w:rFonts w:ascii="Arial" w:hAnsi="Arial" w:cs="Arial"/>
                <w:sz w:val="20"/>
                <w:szCs w:val="20"/>
              </w:rPr>
              <w:t>)</w:t>
            </w:r>
          </w:p>
        </w:tc>
      </w:tr>
    </w:tbl>
    <w:p w:rsidR="006A308A" w:rsidRPr="00897C11" w:rsidRDefault="006A308A" w:rsidP="002611CE">
      <w:pPr>
        <w:rPr>
          <w:rFonts w:ascii="Arial" w:hAnsi="Arial" w:cs="Arial"/>
          <w:b/>
          <w:sz w:val="28"/>
          <w:szCs w:val="28"/>
        </w:rPr>
      </w:pPr>
    </w:p>
    <w:p w:rsidR="00EE1FA9" w:rsidRPr="00897C11" w:rsidRDefault="00696FD9" w:rsidP="002611CE">
      <w:pPr>
        <w:rPr>
          <w:rFonts w:ascii="Arial" w:hAnsi="Arial" w:cs="Arial"/>
          <w:b/>
          <w:sz w:val="28"/>
          <w:szCs w:val="28"/>
        </w:rPr>
      </w:pPr>
      <w:r w:rsidRPr="00897C11">
        <w:rPr>
          <w:rFonts w:ascii="Arial" w:hAnsi="Arial" w:cs="Arial"/>
          <w:b/>
          <w:sz w:val="28"/>
          <w:szCs w:val="28"/>
        </w:rPr>
        <w:br w:type="column"/>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blLook w:val="04A0"/>
      </w:tblPr>
      <w:tblGrid>
        <w:gridCol w:w="9923"/>
      </w:tblGrid>
      <w:tr w:rsidR="00121D82" w:rsidRPr="00897C11" w:rsidTr="00E836E5">
        <w:trPr>
          <w:trHeight w:val="386"/>
        </w:trPr>
        <w:tc>
          <w:tcPr>
            <w:tcW w:w="9923" w:type="dxa"/>
            <w:shd w:val="clear" w:color="auto" w:fill="E36C0A"/>
            <w:vAlign w:val="center"/>
          </w:tcPr>
          <w:p w:rsidR="00121D82" w:rsidRPr="00897C11" w:rsidRDefault="00121D82" w:rsidP="001439E5">
            <w:pPr>
              <w:jc w:val="center"/>
              <w:rPr>
                <w:rFonts w:ascii="Arial" w:hAnsi="Arial" w:cs="Arial"/>
                <w:b/>
              </w:rPr>
            </w:pPr>
            <w:r w:rsidRPr="00897C11">
              <w:rPr>
                <w:rFonts w:ascii="Arial" w:hAnsi="Arial" w:cs="Arial"/>
                <w:b/>
                <w:sz w:val="28"/>
                <w:szCs w:val="28"/>
              </w:rPr>
              <w:t>INFORMACJE NA TEMAT WDRAŻANIA PRIORYTETU IX</w:t>
            </w:r>
          </w:p>
        </w:tc>
      </w:tr>
    </w:tbl>
    <w:p w:rsidR="00EE1FA9" w:rsidRPr="00897C11" w:rsidRDefault="00EE1FA9" w:rsidP="002611CE"/>
    <w:tbl>
      <w:tblPr>
        <w:tblW w:w="9923" w:type="dxa"/>
        <w:tblInd w:w="108" w:type="dxa"/>
        <w:tblBorders>
          <w:top w:val="single" w:sz="12" w:space="0" w:color="auto"/>
          <w:left w:val="single" w:sz="12" w:space="0" w:color="auto"/>
          <w:bottom w:val="single" w:sz="2" w:space="0" w:color="auto"/>
          <w:right w:val="single" w:sz="12" w:space="0" w:color="auto"/>
          <w:insideH w:val="single" w:sz="2" w:space="0" w:color="auto"/>
          <w:insideV w:val="single" w:sz="2" w:space="0" w:color="auto"/>
        </w:tblBorders>
        <w:tblLook w:val="01E0"/>
      </w:tblPr>
      <w:tblGrid>
        <w:gridCol w:w="9923"/>
      </w:tblGrid>
      <w:tr w:rsidR="00121D82" w:rsidRPr="00897C11" w:rsidTr="00121D82">
        <w:trPr>
          <w:trHeight w:val="362"/>
        </w:trPr>
        <w:tc>
          <w:tcPr>
            <w:tcW w:w="9923" w:type="dxa"/>
            <w:tcBorders>
              <w:top w:val="single" w:sz="12" w:space="0" w:color="auto"/>
              <w:bottom w:val="single" w:sz="2" w:space="0" w:color="auto"/>
            </w:tcBorders>
            <w:shd w:val="clear" w:color="auto" w:fill="FF99CC"/>
            <w:vAlign w:val="center"/>
          </w:tcPr>
          <w:p w:rsidR="00121D82" w:rsidRPr="00897C11" w:rsidRDefault="00121D82" w:rsidP="001439E5">
            <w:pPr>
              <w:jc w:val="center"/>
              <w:rPr>
                <w:rFonts w:ascii="Arial" w:hAnsi="Arial" w:cs="Arial"/>
                <w:b/>
                <w:sz w:val="18"/>
                <w:szCs w:val="18"/>
              </w:rPr>
            </w:pPr>
            <w:r w:rsidRPr="00897C11">
              <w:rPr>
                <w:rFonts w:ascii="Arial" w:hAnsi="Arial" w:cs="Arial"/>
                <w:b/>
                <w:sz w:val="18"/>
                <w:szCs w:val="18"/>
              </w:rPr>
              <w:t>G. OPIS MECHANIZMÓW ZAPEWNIAJĄCYCH KOMPLEMENT</w:t>
            </w:r>
            <w:r w:rsidR="000A4377" w:rsidRPr="00897C11">
              <w:rPr>
                <w:rFonts w:ascii="Arial" w:hAnsi="Arial" w:cs="Arial"/>
                <w:b/>
                <w:sz w:val="18"/>
                <w:szCs w:val="18"/>
              </w:rPr>
              <w:t>ARNOŚĆ DZIAŁAŃ PRZEWIDZIANYCH W </w:t>
            </w:r>
            <w:r w:rsidRPr="00897C11">
              <w:rPr>
                <w:rFonts w:ascii="Arial" w:hAnsi="Arial" w:cs="Arial"/>
                <w:b/>
                <w:sz w:val="18"/>
                <w:szCs w:val="18"/>
              </w:rPr>
              <w:t>PRIORYTECIE FINANSOWANYCH ZE ŚRODKÓW EFS Z DZIAŁANIAMI WSPÓŁFINANSOWANYMI PRZEZ INNE ŚRODKI WSPÓLNOTOWE</w:t>
            </w:r>
          </w:p>
        </w:tc>
      </w:tr>
      <w:tr w:rsidR="00121D82" w:rsidRPr="00897C11" w:rsidTr="00121D82">
        <w:trPr>
          <w:trHeight w:val="561"/>
        </w:trPr>
        <w:tc>
          <w:tcPr>
            <w:tcW w:w="9923" w:type="dxa"/>
            <w:tcBorders>
              <w:top w:val="single" w:sz="2" w:space="0" w:color="auto"/>
            </w:tcBorders>
            <w:vAlign w:val="center"/>
          </w:tcPr>
          <w:p w:rsidR="00121D82" w:rsidRPr="00897C11" w:rsidRDefault="00121D82" w:rsidP="001439E5">
            <w:pPr>
              <w:adjustRightInd w:val="0"/>
              <w:jc w:val="both"/>
              <w:rPr>
                <w:rFonts w:ascii="Arial" w:hAnsi="Arial" w:cs="Arial"/>
                <w:sz w:val="18"/>
                <w:szCs w:val="18"/>
              </w:rPr>
            </w:pPr>
            <w:r w:rsidRPr="00897C11">
              <w:rPr>
                <w:rFonts w:ascii="Arial" w:hAnsi="Arial" w:cs="Arial"/>
                <w:sz w:val="18"/>
                <w:szCs w:val="18"/>
              </w:rPr>
              <w:t>W celu zmaksymalizowania efektów działań, podejmowanych w ramach dostępnych funduszy strukturalnych, we wrześniu 2009 r. uchwałą Zarządu Województwa Mazowieckiego została powołana Regionalna Grupa Sterująca Ewaluacją Województwa Mazowieckiego. Celem działania Grupy jest zachowanie zasady partnerstwa oraz koordynacji procesu ewaluacji Regionalnego Programu Operacyjnego Województwa Mazowieckiego 2007 -2013 oraz komponentu regionalnego Programu Operacyjnego Kapitał Ludzki 2007 – 2013 w województwie mazowieckim. Do zadań ww. grupy należy przeprowadzanie analiz i oceny komplementarności wsparcia udzielanego w ramach dostępnych w regionie  funduszy strukturalnych oraz formułowanie rekomendacji dotyczących spójności działań prowadzonych w ramach programów operacyjnych w celu osiągnięcia strategicznych celów społeczno-gospodarczych regionu.</w:t>
            </w:r>
          </w:p>
          <w:p w:rsidR="00121D82" w:rsidRPr="00897C11" w:rsidRDefault="00121D82" w:rsidP="001439E5">
            <w:pPr>
              <w:jc w:val="both"/>
              <w:rPr>
                <w:rFonts w:ascii="Arial" w:hAnsi="Arial" w:cs="Arial"/>
                <w:sz w:val="18"/>
                <w:szCs w:val="18"/>
              </w:rPr>
            </w:pPr>
            <w:r w:rsidRPr="00897C11">
              <w:rPr>
                <w:rFonts w:ascii="Arial" w:hAnsi="Arial" w:cs="Arial"/>
                <w:sz w:val="18"/>
                <w:szCs w:val="18"/>
              </w:rPr>
              <w:t>Rolą Grupy jest wypracowanie mechanizmów służących zapewnieniu komplemen</w:t>
            </w:r>
            <w:r w:rsidR="000A4377" w:rsidRPr="00897C11">
              <w:rPr>
                <w:rFonts w:ascii="Arial" w:hAnsi="Arial" w:cs="Arial"/>
                <w:sz w:val="18"/>
                <w:szCs w:val="18"/>
              </w:rPr>
              <w:t>tarności wsparcia udzielanego w </w:t>
            </w:r>
            <w:r w:rsidRPr="00897C11">
              <w:rPr>
                <w:rFonts w:ascii="Arial" w:hAnsi="Arial" w:cs="Arial"/>
                <w:sz w:val="18"/>
                <w:szCs w:val="18"/>
              </w:rPr>
              <w:t xml:space="preserve">ramach dostępnych w regionie funduszy UE. Takie działania pozwalają na wybór i dofinansowanie tych projektów, które wykazują spójność i powiązanie z innymi projektami, realizowanymi dzięki środkom z różnych funduszy UE. </w:t>
            </w:r>
          </w:p>
          <w:p w:rsidR="00121D82" w:rsidRPr="00897C11" w:rsidRDefault="00121D82" w:rsidP="000A4377">
            <w:pPr>
              <w:adjustRightInd w:val="0"/>
              <w:jc w:val="both"/>
              <w:rPr>
                <w:rFonts w:ascii="Arial" w:hAnsi="Arial" w:cs="Arial"/>
                <w:sz w:val="18"/>
                <w:szCs w:val="18"/>
              </w:rPr>
            </w:pPr>
            <w:r w:rsidRPr="00897C11">
              <w:rPr>
                <w:rFonts w:ascii="Arial" w:hAnsi="Arial" w:cs="Arial"/>
                <w:sz w:val="18"/>
                <w:szCs w:val="18"/>
              </w:rPr>
              <w:t>W skład Grupy wchodzą przedstawiciele: Instytucji Zarządzającej Regionalnym Programem Operacyjnym Województwa Mazowieckiego; Instytucji Pośredniczącej 2 stopnia dla Regionalnego Programu Operacyjnego Województwa Mazowieckiego; Instytucji Zarządzającej Programem Operacyjnego Kapitał Ludzki; Instytucji Pośredniczącej dla Programu Operacyjnego Kapitał Ludzki; Instytucji Pośredniczących 2 stopnia dla Programu Operacyjnego Kapitał Ludzki; Mazowieckiego Biura Planowania Regionalnego oraz Krajowej Jednostki Oceny – Departamentu Koordynacji Polityki Strukturalnej w Ministerstwie Rozwoju Regionalnego.</w:t>
            </w:r>
          </w:p>
        </w:tc>
      </w:tr>
    </w:tbl>
    <w:p w:rsidR="00EE1FA9" w:rsidRPr="00897C11" w:rsidRDefault="00EE1FA9" w:rsidP="00EE1FA9">
      <w:pPr>
        <w:rPr>
          <w:rFonts w:ascii="Arial" w:hAnsi="Arial" w:cs="Arial"/>
          <w:b/>
        </w:rPr>
        <w:sectPr w:rsidR="00EE1FA9" w:rsidRPr="00897C11" w:rsidSect="00A221F4">
          <w:footerReference w:type="default" r:id="rId15"/>
          <w:headerReference w:type="first" r:id="rId16"/>
          <w:footerReference w:type="first" r:id="rId17"/>
          <w:footnotePr>
            <w:numRestart w:val="eachPage"/>
          </w:footnotePr>
          <w:type w:val="continuous"/>
          <w:pgSz w:w="11906" w:h="16838"/>
          <w:pgMar w:top="1417" w:right="1417" w:bottom="1417" w:left="1417" w:header="709" w:footer="709" w:gutter="0"/>
          <w:cols w:space="708"/>
          <w:titlePg/>
          <w:docGrid w:linePitch="360"/>
        </w:sectPr>
      </w:pPr>
    </w:p>
    <w:p w:rsidR="00EE1FA9" w:rsidRPr="00897C11" w:rsidRDefault="00EE1FA9" w:rsidP="00EE1FA9">
      <w:pPr>
        <w:rPr>
          <w:rFonts w:ascii="Arial" w:hAnsi="Arial" w:cs="Arial"/>
          <w:b/>
        </w:rPr>
      </w:pPr>
      <w:r w:rsidRPr="00897C11">
        <w:rPr>
          <w:rFonts w:ascii="Arial" w:hAnsi="Arial" w:cs="Arial"/>
          <w:b/>
        </w:rPr>
        <w:lastRenderedPageBreak/>
        <w:t>H.</w:t>
      </w:r>
      <w:r w:rsidRPr="00897C11">
        <w:rPr>
          <w:rFonts w:ascii="Arial" w:hAnsi="Arial" w:cs="Arial"/>
        </w:rPr>
        <w:t xml:space="preserve"> </w:t>
      </w:r>
      <w:r w:rsidRPr="00897C11">
        <w:rPr>
          <w:rFonts w:ascii="Arial" w:hAnsi="Arial" w:cs="Arial"/>
          <w:b/>
        </w:rPr>
        <w:t>Wskaźniki monitorowania Priorytetu wg celów szczegółowy</w:t>
      </w:r>
    </w:p>
    <w:p w:rsidR="00635E73" w:rsidRPr="00897C11" w:rsidRDefault="00635E73" w:rsidP="002611CE"/>
    <w:tbl>
      <w:tblPr>
        <w:tblW w:w="15432" w:type="dxa"/>
        <w:jc w:val="center"/>
        <w:tblInd w:w="-1137" w:type="dxa"/>
        <w:tblCellMar>
          <w:left w:w="70" w:type="dxa"/>
          <w:right w:w="70" w:type="dxa"/>
        </w:tblCellMar>
        <w:tblLook w:val="04A0"/>
      </w:tblPr>
      <w:tblGrid>
        <w:gridCol w:w="8236"/>
        <w:gridCol w:w="1780"/>
        <w:gridCol w:w="1780"/>
        <w:gridCol w:w="1780"/>
        <w:gridCol w:w="1856"/>
      </w:tblGrid>
      <w:tr w:rsidR="00825806" w:rsidRPr="00897C11" w:rsidTr="0026664F">
        <w:trPr>
          <w:trHeight w:val="930"/>
          <w:jc w:val="center"/>
        </w:trPr>
        <w:tc>
          <w:tcPr>
            <w:tcW w:w="823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25806" w:rsidRPr="00897C11" w:rsidRDefault="00825806" w:rsidP="0017333A">
            <w:pPr>
              <w:jc w:val="center"/>
              <w:rPr>
                <w:rFonts w:ascii="Arial" w:hAnsi="Arial" w:cs="Arial"/>
                <w:b/>
                <w:bCs/>
              </w:rPr>
            </w:pPr>
            <w:r w:rsidRPr="00897C11">
              <w:rPr>
                <w:rFonts w:ascii="Arial" w:hAnsi="Arial" w:cs="Arial"/>
                <w:b/>
                <w:bCs/>
              </w:rPr>
              <w:t>Nazwa wskaźnika</w:t>
            </w:r>
          </w:p>
        </w:tc>
        <w:tc>
          <w:tcPr>
            <w:tcW w:w="1780"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2014 r.</w:t>
            </w:r>
          </w:p>
        </w:tc>
        <w:tc>
          <w:tcPr>
            <w:tcW w:w="1780"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2015 r.</w:t>
            </w:r>
          </w:p>
        </w:tc>
        <w:tc>
          <w:tcPr>
            <w:tcW w:w="1780"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Wartość docelowa wskaźnika</w:t>
            </w:r>
          </w:p>
        </w:tc>
        <w:tc>
          <w:tcPr>
            <w:tcW w:w="1856" w:type="dxa"/>
            <w:tcBorders>
              <w:top w:val="single" w:sz="4" w:space="0" w:color="auto"/>
              <w:left w:val="nil"/>
              <w:bottom w:val="single" w:sz="4" w:space="0" w:color="auto"/>
              <w:right w:val="single" w:sz="8" w:space="0" w:color="auto"/>
            </w:tcBorders>
            <w:shd w:val="clear" w:color="000000" w:fill="CCFFCC"/>
            <w:vAlign w:val="center"/>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Planowany stopień realizacji wskaźnika w 2015 r.</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auto"/>
            </w:tcBorders>
            <w:shd w:val="clear" w:color="000000" w:fill="FFFF99"/>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PRIORYTET IX</w:t>
            </w:r>
          </w:p>
        </w:tc>
      </w:tr>
      <w:tr w:rsidR="00825806" w:rsidRPr="00897C11" w:rsidTr="0026664F">
        <w:trPr>
          <w:trHeight w:val="274"/>
          <w:jc w:val="center"/>
        </w:trPr>
        <w:tc>
          <w:tcPr>
            <w:tcW w:w="15431" w:type="dxa"/>
            <w:gridSpan w:val="5"/>
            <w:tcBorders>
              <w:top w:val="nil"/>
              <w:left w:val="single" w:sz="4" w:space="0" w:color="auto"/>
              <w:bottom w:val="single" w:sz="4" w:space="0" w:color="auto"/>
              <w:right w:val="nil"/>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1. Zmniejszenie nierówności w upowszechnieniu edukacji, szczególnie pomiędzy obszarami wiejskimi i miejskimi</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produktu</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Liczba ośrodków wychowania przedszkolnego, które uzyskały wsparcie w ramach Priorytetu</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893</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FF5F18" w:rsidP="00282B90">
            <w:pPr>
              <w:jc w:val="center"/>
              <w:rPr>
                <w:rFonts w:ascii="Arial" w:hAnsi="Arial" w:cs="Arial"/>
                <w:sz w:val="20"/>
                <w:szCs w:val="20"/>
              </w:rPr>
            </w:pPr>
            <w:r>
              <w:rPr>
                <w:rFonts w:ascii="Arial" w:hAnsi="Arial" w:cs="Arial"/>
                <w:sz w:val="20"/>
                <w:szCs w:val="20"/>
              </w:rPr>
              <w:t>909</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761</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FF5F18" w:rsidP="00282B90">
            <w:pPr>
              <w:jc w:val="center"/>
              <w:rPr>
                <w:rFonts w:ascii="Arial" w:hAnsi="Arial" w:cs="Arial"/>
                <w:sz w:val="20"/>
                <w:szCs w:val="20"/>
              </w:rPr>
            </w:pPr>
            <w:r>
              <w:rPr>
                <w:rFonts w:ascii="Arial" w:hAnsi="Arial" w:cs="Arial"/>
                <w:sz w:val="20"/>
                <w:szCs w:val="20"/>
              </w:rPr>
              <w:t>119,45</w:t>
            </w:r>
            <w:r w:rsidR="00282B90" w:rsidRPr="00EE1FA9">
              <w:rPr>
                <w:rFonts w:ascii="Arial" w:hAnsi="Arial" w:cs="Arial"/>
                <w:sz w:val="20"/>
                <w:szCs w:val="20"/>
              </w:rPr>
              <w:t>%</w:t>
            </w:r>
          </w:p>
        </w:tc>
      </w:tr>
      <w:tr w:rsidR="00282B90" w:rsidRPr="00897C11" w:rsidTr="0026664F">
        <w:trPr>
          <w:trHeight w:val="465"/>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Liczba osób dorosłych w wieku 25-64 lata, które uczestniczyły w kształceniu ustawicznym w ramach Priorytetu</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17 620</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29 499</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18 586</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158</w:t>
            </w:r>
            <w:r w:rsidRPr="00EE1FA9">
              <w:rPr>
                <w:rFonts w:ascii="Arial" w:hAnsi="Arial" w:cs="Arial"/>
                <w:sz w:val="20"/>
                <w:szCs w:val="20"/>
              </w:rPr>
              <w:t>,</w:t>
            </w:r>
            <w:r>
              <w:rPr>
                <w:rFonts w:ascii="Arial" w:hAnsi="Arial" w:cs="Arial"/>
                <w:sz w:val="20"/>
                <w:szCs w:val="20"/>
              </w:rPr>
              <w:t>72</w:t>
            </w:r>
            <w:r w:rsidRPr="00EE1FA9">
              <w:rPr>
                <w:rFonts w:ascii="Arial" w:hAnsi="Arial" w:cs="Arial"/>
                <w:sz w:val="20"/>
                <w:szCs w:val="20"/>
              </w:rPr>
              <w:t>%</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a) w tym w zakresie form szkolnych</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w:t>
            </w:r>
            <w:r>
              <w:rPr>
                <w:rFonts w:ascii="Arial" w:hAnsi="Arial" w:cs="Arial"/>
                <w:sz w:val="20"/>
                <w:szCs w:val="20"/>
              </w:rPr>
              <w:t xml:space="preserve"> </w:t>
            </w:r>
            <w:r w:rsidRPr="00EE1FA9">
              <w:rPr>
                <w:rFonts w:ascii="Arial" w:hAnsi="Arial" w:cs="Arial"/>
                <w:sz w:val="20"/>
                <w:szCs w:val="20"/>
              </w:rPr>
              <w:t>783</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w:t>
            </w:r>
            <w:r>
              <w:rPr>
                <w:rFonts w:ascii="Arial" w:hAnsi="Arial" w:cs="Arial"/>
                <w:sz w:val="20"/>
                <w:szCs w:val="20"/>
              </w:rPr>
              <w:t xml:space="preserve"> </w:t>
            </w:r>
            <w:r w:rsidRPr="00EE1FA9">
              <w:rPr>
                <w:rFonts w:ascii="Arial" w:hAnsi="Arial" w:cs="Arial"/>
                <w:sz w:val="20"/>
                <w:szCs w:val="20"/>
              </w:rPr>
              <w:t>783</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i/>
                <w:iCs/>
                <w:sz w:val="16"/>
                <w:szCs w:val="16"/>
              </w:rPr>
            </w:pPr>
            <w:r w:rsidRPr="00EE1FA9">
              <w:rPr>
                <w:rFonts w:ascii="Arial" w:hAnsi="Arial" w:cs="Arial"/>
                <w:i/>
                <w:iCs/>
                <w:sz w:val="16"/>
                <w:szCs w:val="16"/>
              </w:rPr>
              <w:t>Nie określono</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b) w tym w zakresie języków obcych</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8 265</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6 531</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i/>
                <w:iCs/>
                <w:sz w:val="16"/>
                <w:szCs w:val="16"/>
              </w:rPr>
            </w:pPr>
            <w:r w:rsidRPr="00EE1FA9">
              <w:rPr>
                <w:rFonts w:ascii="Arial" w:hAnsi="Arial" w:cs="Arial"/>
                <w:i/>
                <w:iCs/>
                <w:sz w:val="16"/>
                <w:szCs w:val="16"/>
              </w:rPr>
              <w:t>Nie określono</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c) w tym w zakresie ICT</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3 542</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7 085</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i/>
                <w:iCs/>
                <w:sz w:val="16"/>
                <w:szCs w:val="16"/>
              </w:rPr>
            </w:pPr>
            <w:r w:rsidRPr="00EE1FA9">
              <w:rPr>
                <w:rFonts w:ascii="Arial" w:hAnsi="Arial" w:cs="Arial"/>
                <w:i/>
                <w:iCs/>
                <w:sz w:val="16"/>
                <w:szCs w:val="16"/>
              </w:rPr>
              <w:t>Nie określono</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d) w tym w zakresie kwalifikacyjnych kursów zawodowych</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30</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100</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i/>
                <w:iCs/>
                <w:sz w:val="16"/>
                <w:szCs w:val="16"/>
              </w:rPr>
            </w:pPr>
            <w:r w:rsidRPr="00EE1FA9">
              <w:rPr>
                <w:rFonts w:ascii="Arial" w:hAnsi="Arial" w:cs="Arial"/>
                <w:i/>
                <w:iCs/>
                <w:sz w:val="16"/>
                <w:szCs w:val="16"/>
              </w:rPr>
              <w:t>Nie określono</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74"/>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Liczba osób dorosłych, które skorzystały z usług doradztwa edukacyjno - szkoleniowego</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700</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w:t>
            </w:r>
            <w:r w:rsidRPr="00EE1FA9">
              <w:rPr>
                <w:rFonts w:ascii="Arial" w:hAnsi="Arial" w:cs="Arial"/>
                <w:sz w:val="20"/>
                <w:szCs w:val="20"/>
              </w:rPr>
              <w:t>000</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i/>
                <w:iCs/>
                <w:sz w:val="16"/>
                <w:szCs w:val="16"/>
              </w:rPr>
            </w:pPr>
            <w:r w:rsidRPr="00EE1FA9">
              <w:rPr>
                <w:rFonts w:ascii="Arial" w:hAnsi="Arial" w:cs="Arial"/>
                <w:i/>
                <w:iCs/>
                <w:sz w:val="16"/>
                <w:szCs w:val="16"/>
              </w:rPr>
              <w:t>Nie określono</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370"/>
          <w:jc w:val="center"/>
        </w:trPr>
        <w:tc>
          <w:tcPr>
            <w:tcW w:w="8236" w:type="dxa"/>
            <w:tcBorders>
              <w:top w:val="nil"/>
              <w:left w:val="single" w:sz="4" w:space="0" w:color="auto"/>
              <w:bottom w:val="single" w:sz="4" w:space="0" w:color="auto"/>
              <w:right w:val="single" w:sz="4" w:space="0" w:color="auto"/>
            </w:tcBorders>
            <w:shd w:val="clear" w:color="auto" w:fill="auto"/>
            <w:vAlign w:val="center"/>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Liczba oddolnych inicjatyw społecznych podejmowanych w ramach Priorytetu</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w:t>
            </w:r>
            <w:r w:rsidRPr="00EE1FA9">
              <w:rPr>
                <w:rFonts w:ascii="Arial" w:hAnsi="Arial" w:cs="Arial"/>
                <w:sz w:val="20"/>
                <w:szCs w:val="20"/>
              </w:rPr>
              <w:t>053</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w:t>
            </w:r>
            <w:r w:rsidRPr="00EE1FA9">
              <w:rPr>
                <w:rFonts w:ascii="Arial" w:hAnsi="Arial" w:cs="Arial"/>
                <w:sz w:val="20"/>
                <w:szCs w:val="20"/>
              </w:rPr>
              <w:t>053</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1 149</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91,64%</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rezultatu</w:t>
            </w:r>
          </w:p>
        </w:tc>
      </w:tr>
      <w:tr w:rsidR="00282B90" w:rsidRPr="00897C11" w:rsidTr="0026664F">
        <w:trPr>
          <w:trHeight w:val="465"/>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Odsetek dzieci w wieku 3 – 5 lat uczestniczących w różnych formach edukacji przedszkolnej w ramach Priorytetu na obszarach wiejskich w stosunku do ogólnej liczby dzieci w tej grupie</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38</w:t>
            </w:r>
            <w:r w:rsidRPr="00EE1FA9">
              <w:rPr>
                <w:rFonts w:ascii="Arial" w:hAnsi="Arial" w:cs="Arial"/>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40</w:t>
            </w:r>
            <w:r w:rsidRPr="00EE1FA9">
              <w:rPr>
                <w:rFonts w:ascii="Arial" w:hAnsi="Arial" w:cs="Arial"/>
                <w:sz w:val="20"/>
                <w:szCs w:val="20"/>
              </w:rPr>
              <w:t>,00%</w:t>
            </w:r>
          </w:p>
        </w:tc>
        <w:tc>
          <w:tcPr>
            <w:tcW w:w="1780" w:type="dxa"/>
            <w:tcBorders>
              <w:top w:val="nil"/>
              <w:left w:val="nil"/>
              <w:bottom w:val="single" w:sz="4" w:space="0" w:color="auto"/>
              <w:right w:val="single" w:sz="4" w:space="0" w:color="auto"/>
            </w:tcBorders>
            <w:shd w:val="clear" w:color="000000" w:fill="FFFFFF"/>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20,00%</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465"/>
          <w:jc w:val="center"/>
        </w:trPr>
        <w:tc>
          <w:tcPr>
            <w:tcW w:w="8236" w:type="dxa"/>
            <w:tcBorders>
              <w:top w:val="nil"/>
              <w:left w:val="single" w:sz="4" w:space="0" w:color="auto"/>
              <w:bottom w:val="single" w:sz="4" w:space="0" w:color="auto"/>
              <w:right w:val="nil"/>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Odsetek osób w wieku 25-64 lata, które uczestniczyły w kształceniu ustawicznym w ramach Priorytetu w stosunku do całkowitej liczby osób w tej grupie wiekowej</w:t>
            </w:r>
          </w:p>
        </w:tc>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0,58</w:t>
            </w:r>
            <w:r w:rsidRPr="00EE1FA9">
              <w:rPr>
                <w:rFonts w:ascii="Arial" w:hAnsi="Arial" w:cs="Arial"/>
                <w:sz w:val="20"/>
                <w:szCs w:val="20"/>
              </w:rPr>
              <w:t>%</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0,97</w:t>
            </w:r>
            <w:r w:rsidRPr="00EE1FA9">
              <w:rPr>
                <w:rFonts w:ascii="Arial" w:hAnsi="Arial" w:cs="Arial"/>
                <w:sz w:val="20"/>
                <w:szCs w:val="20"/>
              </w:rPr>
              <w:t>%</w:t>
            </w:r>
          </w:p>
        </w:tc>
        <w:tc>
          <w:tcPr>
            <w:tcW w:w="1780"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1,00%</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5806" w:rsidRPr="00897C11" w:rsidRDefault="00825806" w:rsidP="0017333A">
            <w:pPr>
              <w:jc w:val="center"/>
              <w:rPr>
                <w:rFonts w:ascii="Arial" w:hAnsi="Arial" w:cs="Arial"/>
                <w:b/>
                <w:bCs/>
                <w:i/>
                <w:iCs/>
                <w:sz w:val="20"/>
                <w:szCs w:val="20"/>
              </w:rPr>
            </w:pPr>
            <w:r w:rsidRPr="00897C11">
              <w:rPr>
                <w:rFonts w:ascii="Arial" w:hAnsi="Arial" w:cs="Arial"/>
                <w:b/>
                <w:bCs/>
                <w:i/>
                <w:iCs/>
                <w:sz w:val="20"/>
                <w:szCs w:val="20"/>
              </w:rPr>
              <w:t>Inne wskaźniki określone przez Instytucje Pośredniczącą</w:t>
            </w:r>
          </w:p>
        </w:tc>
      </w:tr>
      <w:tr w:rsidR="00282B90" w:rsidRPr="00897C11" w:rsidTr="0026664F">
        <w:trPr>
          <w:trHeight w:val="465"/>
          <w:jc w:val="center"/>
        </w:trPr>
        <w:tc>
          <w:tcPr>
            <w:tcW w:w="82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Liczba oddziałów przedszkolnych w szkołach podstawowych, które zostały objęte wsparciem w ramach projektu</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EC2051" w:rsidP="00282B90">
            <w:pPr>
              <w:jc w:val="center"/>
              <w:rPr>
                <w:rFonts w:ascii="Arial" w:hAnsi="Arial" w:cs="Arial"/>
                <w:sz w:val="20"/>
                <w:szCs w:val="20"/>
              </w:rPr>
            </w:pPr>
            <w:r>
              <w:rPr>
                <w:rFonts w:ascii="Arial" w:hAnsi="Arial" w:cs="Arial"/>
                <w:sz w:val="20"/>
                <w:szCs w:val="20"/>
              </w:rPr>
              <w:t>315</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EC2051" w:rsidP="00282B90">
            <w:pPr>
              <w:jc w:val="center"/>
              <w:rPr>
                <w:rFonts w:ascii="Arial" w:hAnsi="Arial" w:cs="Arial"/>
                <w:sz w:val="20"/>
                <w:szCs w:val="20"/>
              </w:rPr>
            </w:pPr>
            <w:r>
              <w:rPr>
                <w:rFonts w:ascii="Arial" w:hAnsi="Arial" w:cs="Arial"/>
                <w:sz w:val="20"/>
                <w:szCs w:val="20"/>
              </w:rPr>
              <w:t>410</w:t>
            </w:r>
          </w:p>
        </w:tc>
        <w:tc>
          <w:tcPr>
            <w:tcW w:w="1780" w:type="dxa"/>
            <w:tcBorders>
              <w:top w:val="nil"/>
              <w:left w:val="nil"/>
              <w:bottom w:val="single" w:sz="4" w:space="0" w:color="auto"/>
              <w:right w:val="single" w:sz="4" w:space="0" w:color="auto"/>
            </w:tcBorders>
            <w:shd w:val="clear" w:color="000000" w:fill="FFFFFF"/>
            <w:noWrap/>
            <w:vAlign w:val="center"/>
            <w:hideMark/>
          </w:tcPr>
          <w:p w:rsidR="00282B90" w:rsidRPr="00EE1FA9" w:rsidRDefault="00EC2051" w:rsidP="00282B90">
            <w:pPr>
              <w:jc w:val="center"/>
              <w:rPr>
                <w:rFonts w:ascii="Arial" w:hAnsi="Arial" w:cs="Arial"/>
                <w:sz w:val="20"/>
                <w:szCs w:val="20"/>
              </w:rPr>
            </w:pPr>
            <w:r>
              <w:rPr>
                <w:rFonts w:ascii="Arial" w:hAnsi="Arial" w:cs="Arial"/>
                <w:sz w:val="20"/>
                <w:szCs w:val="20"/>
              </w:rPr>
              <w:t>410</w:t>
            </w:r>
          </w:p>
        </w:tc>
        <w:tc>
          <w:tcPr>
            <w:tcW w:w="1856"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100,00%</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Cel szczegółowy 2. Zmniejszenie nierówności w jakości usług edukacyjnych, szczególnie pomiędzy obszarach wiejskimi i miejskimi (w zakresie kształcenia ogólnego)</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3. Podniesienie atrakcyjności i jakości kształcenia zawodowego</w:t>
            </w:r>
          </w:p>
        </w:tc>
      </w:tr>
      <w:tr w:rsidR="00825806" w:rsidRPr="00897C11" w:rsidTr="0026664F">
        <w:trPr>
          <w:trHeight w:val="274"/>
          <w:jc w:val="center"/>
        </w:trPr>
        <w:tc>
          <w:tcPr>
            <w:tcW w:w="15431"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4. Wzmocnienie rozwoju zawodowego i podnoszenie kwalifikacji nauczycieli na obszarach wiejskich</w:t>
            </w:r>
          </w:p>
        </w:tc>
      </w:tr>
      <w:tr w:rsidR="00825806" w:rsidRPr="00897C11" w:rsidTr="0026664F">
        <w:trPr>
          <w:trHeight w:val="274"/>
          <w:jc w:val="center"/>
        </w:trPr>
        <w:tc>
          <w:tcPr>
            <w:tcW w:w="8236" w:type="dxa"/>
            <w:tcBorders>
              <w:top w:val="nil"/>
              <w:left w:val="single" w:sz="4" w:space="0" w:color="auto"/>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0"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0"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0"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56" w:type="dxa"/>
            <w:tcBorders>
              <w:top w:val="nil"/>
              <w:left w:val="nil"/>
              <w:bottom w:val="single" w:sz="4" w:space="0" w:color="auto"/>
              <w:right w:val="single" w:sz="4" w:space="0" w:color="auto"/>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r>
    </w:tbl>
    <w:p w:rsidR="00825806" w:rsidRPr="00897C11" w:rsidRDefault="00825806" w:rsidP="002611CE"/>
    <w:tbl>
      <w:tblPr>
        <w:tblW w:w="15520" w:type="dxa"/>
        <w:jc w:val="center"/>
        <w:tblInd w:w="-1137" w:type="dxa"/>
        <w:tblCellMar>
          <w:left w:w="70" w:type="dxa"/>
          <w:right w:w="70" w:type="dxa"/>
        </w:tblCellMar>
        <w:tblLook w:val="04A0"/>
      </w:tblPr>
      <w:tblGrid>
        <w:gridCol w:w="8284"/>
        <w:gridCol w:w="1789"/>
        <w:gridCol w:w="1789"/>
        <w:gridCol w:w="1789"/>
        <w:gridCol w:w="1869"/>
      </w:tblGrid>
      <w:tr w:rsidR="00825806" w:rsidRPr="00897C11" w:rsidTr="0026664F">
        <w:trPr>
          <w:trHeight w:val="968"/>
          <w:jc w:val="center"/>
        </w:trPr>
        <w:tc>
          <w:tcPr>
            <w:tcW w:w="8284"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25806" w:rsidRPr="00897C11" w:rsidRDefault="00825806" w:rsidP="0026664F">
            <w:pPr>
              <w:jc w:val="center"/>
              <w:rPr>
                <w:rFonts w:ascii="Arial" w:hAnsi="Arial" w:cs="Arial"/>
                <w:b/>
                <w:bCs/>
              </w:rPr>
            </w:pPr>
            <w:r w:rsidRPr="00897C11">
              <w:rPr>
                <w:rFonts w:ascii="Arial" w:hAnsi="Arial" w:cs="Arial"/>
                <w:b/>
                <w:bCs/>
              </w:rPr>
              <w:lastRenderedPageBreak/>
              <w:t>Nazwa wskaźnika</w:t>
            </w:r>
          </w:p>
        </w:tc>
        <w:tc>
          <w:tcPr>
            <w:tcW w:w="1789"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2014 r.</w:t>
            </w:r>
          </w:p>
        </w:tc>
        <w:tc>
          <w:tcPr>
            <w:tcW w:w="1789"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2015 r.</w:t>
            </w:r>
          </w:p>
        </w:tc>
        <w:tc>
          <w:tcPr>
            <w:tcW w:w="1789"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Wartość docelowa wskaźnika</w:t>
            </w:r>
          </w:p>
        </w:tc>
        <w:tc>
          <w:tcPr>
            <w:tcW w:w="1869" w:type="dxa"/>
            <w:tcBorders>
              <w:top w:val="single" w:sz="4" w:space="0" w:color="auto"/>
              <w:left w:val="nil"/>
              <w:bottom w:val="single" w:sz="4" w:space="0" w:color="auto"/>
              <w:right w:val="single" w:sz="8" w:space="0" w:color="auto"/>
            </w:tcBorders>
            <w:shd w:val="clear" w:color="000000" w:fill="CCFFCC"/>
            <w:vAlign w:val="center"/>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Planowany stopień realizacji wskaźnika w 2015 r.</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auto"/>
            </w:tcBorders>
            <w:shd w:val="clear" w:color="000000" w:fill="FFFF99"/>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PRIORYTET IX</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1. Zmniejszenie nierówności w upowszechnieniu edukacji, szczególnie pomiędzy obszarami wiejskimi i miejskimi</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Cel szczegółowy 2. Zmniejszenie nierówności w jakości usług edukacyjnych, szczególnie pomiędzy obszarach wiejskimi i miejskimi (w zakresie kształcenia ogólnego)</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produktu</w:t>
            </w:r>
          </w:p>
        </w:tc>
      </w:tr>
      <w:tr w:rsidR="00282B90" w:rsidRPr="00897C11" w:rsidTr="0026664F">
        <w:trPr>
          <w:trHeight w:val="2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szkół podstawowych, które zrealizowały projekty dotyczące indywidualizacji nauczania</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2</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514</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1335</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113,41</w:t>
            </w:r>
            <w:r w:rsidRPr="00EE1FA9">
              <w:rPr>
                <w:rFonts w:ascii="Arial" w:hAnsi="Arial" w:cs="Arial"/>
                <w:sz w:val="20"/>
                <w:szCs w:val="20"/>
              </w:rPr>
              <w:t>%</w:t>
            </w:r>
          </w:p>
        </w:tc>
      </w:tr>
      <w:tr w:rsidR="00282B90" w:rsidRPr="00897C11" w:rsidTr="0026664F">
        <w:trPr>
          <w:trHeight w:val="4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szkół (podstawowych, gimnazjów i ponadgimnazjalnych prowadzących kształcenie ogólne), które zrealizowały projekty rozwojowe w ramach Priorytetu, w podziale na:</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2 106</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2 106</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2 052</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102,63</w:t>
            </w:r>
            <w:r w:rsidRPr="00EE1FA9">
              <w:rPr>
                <w:rFonts w:ascii="Arial" w:hAnsi="Arial" w:cs="Arial"/>
                <w:sz w:val="20"/>
                <w:szCs w:val="20"/>
              </w:rPr>
              <w:t>%</w:t>
            </w:r>
          </w:p>
        </w:tc>
      </w:tr>
      <w:tr w:rsidR="00282B90" w:rsidRPr="00897C11" w:rsidTr="0026664F">
        <w:trPr>
          <w:trHeight w:val="2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a) obszary miejskie</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828</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828</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657</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126,03</w:t>
            </w:r>
            <w:r w:rsidRPr="00EE1FA9">
              <w:rPr>
                <w:rFonts w:ascii="Arial" w:hAnsi="Arial" w:cs="Arial"/>
                <w:sz w:val="20"/>
                <w:szCs w:val="20"/>
              </w:rPr>
              <w:t>%</w:t>
            </w:r>
          </w:p>
        </w:tc>
      </w:tr>
      <w:tr w:rsidR="00282B90" w:rsidRPr="00897C11" w:rsidTr="0026664F">
        <w:trPr>
          <w:trHeight w:val="2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b) obszary wiejskie</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278</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 xml:space="preserve"> 278</w:t>
            </w:r>
          </w:p>
        </w:tc>
        <w:tc>
          <w:tcPr>
            <w:tcW w:w="1789"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1 395</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91,62</w:t>
            </w:r>
            <w:r w:rsidRPr="00EE1FA9">
              <w:rPr>
                <w:rFonts w:ascii="Arial" w:hAnsi="Arial" w:cs="Arial"/>
                <w:sz w:val="20"/>
                <w:szCs w:val="20"/>
              </w:rPr>
              <w:t>%</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rezultatu</w:t>
            </w:r>
          </w:p>
        </w:tc>
      </w:tr>
      <w:tr w:rsidR="00282B90" w:rsidRPr="00897C11" w:rsidTr="0026664F">
        <w:trPr>
          <w:trHeight w:val="4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Odsetek szkół podstawowych, które zrealizowały projekty dot. indywidualizacji procesu nauczania</w:t>
            </w:r>
          </w:p>
        </w:tc>
        <w:tc>
          <w:tcPr>
            <w:tcW w:w="1789" w:type="dxa"/>
            <w:tcBorders>
              <w:top w:val="nil"/>
              <w:left w:val="nil"/>
              <w:bottom w:val="single" w:sz="4" w:space="0" w:color="auto"/>
              <w:right w:val="single" w:sz="4" w:space="0" w:color="auto"/>
            </w:tcBorders>
            <w:shd w:val="clear" w:color="auto" w:fill="auto"/>
            <w:vAlign w:val="center"/>
            <w:hideMark/>
          </w:tcPr>
          <w:p w:rsidR="00282B90" w:rsidRPr="001461FB" w:rsidRDefault="00282B90" w:rsidP="00282B90">
            <w:pPr>
              <w:jc w:val="center"/>
              <w:rPr>
                <w:rFonts w:ascii="Arial" w:hAnsi="Arial" w:cs="Arial"/>
                <w:sz w:val="20"/>
                <w:szCs w:val="20"/>
              </w:rPr>
            </w:pPr>
            <w:r w:rsidRPr="001461FB">
              <w:rPr>
                <w:rFonts w:ascii="Arial" w:hAnsi="Arial" w:cs="Arial"/>
                <w:sz w:val="20"/>
                <w:szCs w:val="20"/>
              </w:rPr>
              <w:t>68,00%</w:t>
            </w:r>
          </w:p>
        </w:tc>
        <w:tc>
          <w:tcPr>
            <w:tcW w:w="1789" w:type="dxa"/>
            <w:tcBorders>
              <w:top w:val="nil"/>
              <w:left w:val="nil"/>
              <w:bottom w:val="single" w:sz="4" w:space="0" w:color="auto"/>
              <w:right w:val="single" w:sz="4" w:space="0" w:color="auto"/>
            </w:tcBorders>
            <w:shd w:val="clear" w:color="auto" w:fill="auto"/>
            <w:vAlign w:val="center"/>
            <w:hideMark/>
          </w:tcPr>
          <w:p w:rsidR="00282B90" w:rsidRPr="001461FB" w:rsidRDefault="00282B90" w:rsidP="00282B90">
            <w:pPr>
              <w:jc w:val="center"/>
              <w:rPr>
                <w:rFonts w:ascii="Arial" w:hAnsi="Arial" w:cs="Arial"/>
                <w:sz w:val="20"/>
                <w:szCs w:val="20"/>
              </w:rPr>
            </w:pPr>
            <w:r w:rsidRPr="001461FB">
              <w:rPr>
                <w:rFonts w:ascii="Arial" w:hAnsi="Arial" w:cs="Arial"/>
                <w:sz w:val="20"/>
                <w:szCs w:val="20"/>
              </w:rPr>
              <w:t>86,00%</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1461FB" w:rsidRDefault="00282B90" w:rsidP="00282B90">
            <w:pPr>
              <w:jc w:val="center"/>
              <w:rPr>
                <w:rFonts w:ascii="Arial" w:hAnsi="Arial" w:cs="Arial"/>
                <w:sz w:val="20"/>
                <w:szCs w:val="20"/>
              </w:rPr>
            </w:pPr>
            <w:r w:rsidRPr="001461FB">
              <w:rPr>
                <w:rFonts w:ascii="Arial" w:hAnsi="Arial" w:cs="Arial"/>
                <w:sz w:val="20"/>
                <w:szCs w:val="20"/>
              </w:rPr>
              <w:t>70,00%</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4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Odsetek szkół (podstawowych, gimnazjów i ponadgimnazjalnych prowadzących kształcenie ogólne), które zrealizowały projekty rozwojowe w ramach Priorytetu, w podziale na:</w:t>
            </w:r>
          </w:p>
        </w:tc>
        <w:tc>
          <w:tcPr>
            <w:tcW w:w="1789" w:type="dxa"/>
            <w:tcBorders>
              <w:top w:val="nil"/>
              <w:left w:val="nil"/>
              <w:bottom w:val="single" w:sz="4" w:space="0" w:color="auto"/>
              <w:right w:val="single" w:sz="4" w:space="0" w:color="auto"/>
            </w:tcBorders>
            <w:shd w:val="clear" w:color="auto" w:fill="auto"/>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6</w:t>
            </w:r>
            <w:r w:rsidRPr="00EE1FA9">
              <w:rPr>
                <w:rFonts w:ascii="Arial" w:hAnsi="Arial" w:cs="Arial"/>
                <w:sz w:val="20"/>
                <w:szCs w:val="20"/>
              </w:rPr>
              <w:t>5,00%</w:t>
            </w:r>
          </w:p>
        </w:tc>
        <w:tc>
          <w:tcPr>
            <w:tcW w:w="1789" w:type="dxa"/>
            <w:tcBorders>
              <w:top w:val="nil"/>
              <w:left w:val="nil"/>
              <w:bottom w:val="single" w:sz="4" w:space="0" w:color="auto"/>
              <w:right w:val="single" w:sz="4" w:space="0" w:color="auto"/>
            </w:tcBorders>
            <w:shd w:val="clear" w:color="auto" w:fill="auto"/>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65</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60,00%</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341"/>
          <w:jc w:val="center"/>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282B90" w:rsidRPr="00897C11" w:rsidRDefault="00282B90" w:rsidP="0017333A">
            <w:pPr>
              <w:rPr>
                <w:rFonts w:ascii="Arial" w:hAnsi="Arial" w:cs="Arial"/>
                <w:sz w:val="20"/>
                <w:szCs w:val="20"/>
              </w:rPr>
            </w:pPr>
            <w:r w:rsidRPr="00897C11">
              <w:rPr>
                <w:rFonts w:ascii="Arial" w:hAnsi="Arial" w:cs="Arial"/>
                <w:sz w:val="20"/>
                <w:szCs w:val="20"/>
              </w:rPr>
              <w:t>a) obszary miejskie</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53</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53</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42,00%</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341"/>
          <w:jc w:val="center"/>
        </w:trPr>
        <w:tc>
          <w:tcPr>
            <w:tcW w:w="8284" w:type="dxa"/>
            <w:tcBorders>
              <w:top w:val="nil"/>
              <w:left w:val="single" w:sz="4" w:space="0" w:color="auto"/>
              <w:bottom w:val="single" w:sz="4" w:space="0" w:color="auto"/>
              <w:right w:val="single" w:sz="4" w:space="0" w:color="auto"/>
            </w:tcBorders>
            <w:shd w:val="clear" w:color="auto" w:fill="auto"/>
            <w:vAlign w:val="center"/>
            <w:hideMark/>
          </w:tcPr>
          <w:p w:rsidR="00282B90" w:rsidRPr="00897C11" w:rsidRDefault="00282B90" w:rsidP="0017333A">
            <w:pPr>
              <w:rPr>
                <w:rFonts w:ascii="Arial" w:hAnsi="Arial" w:cs="Arial"/>
                <w:sz w:val="20"/>
                <w:szCs w:val="20"/>
              </w:rPr>
            </w:pPr>
            <w:r w:rsidRPr="00897C11">
              <w:rPr>
                <w:rFonts w:ascii="Arial" w:hAnsi="Arial" w:cs="Arial"/>
                <w:sz w:val="20"/>
                <w:szCs w:val="20"/>
              </w:rPr>
              <w:t>b) obszary wiejskie</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77</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77</w:t>
            </w:r>
            <w:r w:rsidRPr="00EE1FA9">
              <w:rPr>
                <w:rFonts w:ascii="Arial" w:hAnsi="Arial" w:cs="Arial"/>
                <w:sz w:val="20"/>
                <w:szCs w:val="20"/>
              </w:rPr>
              <w:t>,00%</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80,00%</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25806" w:rsidRPr="00897C11" w:rsidRDefault="00825806" w:rsidP="0017333A">
            <w:pPr>
              <w:jc w:val="center"/>
              <w:rPr>
                <w:rFonts w:ascii="Arial" w:hAnsi="Arial" w:cs="Arial"/>
                <w:b/>
                <w:bCs/>
                <w:i/>
                <w:iCs/>
                <w:sz w:val="20"/>
                <w:szCs w:val="20"/>
              </w:rPr>
            </w:pPr>
            <w:r w:rsidRPr="00897C11">
              <w:rPr>
                <w:rFonts w:ascii="Arial" w:hAnsi="Arial" w:cs="Arial"/>
                <w:b/>
                <w:bCs/>
                <w:i/>
                <w:iCs/>
                <w:sz w:val="20"/>
                <w:szCs w:val="20"/>
              </w:rPr>
              <w:t>Inne wskaźniki określone przez Instytucje Pośredniczącą</w:t>
            </w:r>
          </w:p>
        </w:tc>
      </w:tr>
      <w:tr w:rsidR="00282B90" w:rsidRPr="00897C11" w:rsidTr="0026664F">
        <w:trPr>
          <w:trHeight w:val="484"/>
          <w:jc w:val="center"/>
        </w:trPr>
        <w:tc>
          <w:tcPr>
            <w:tcW w:w="8284"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uczniów szkół ponadgimnazjalnych, prowadzących kształcenie ogólne, którzy odbyli staże zawodowe</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583</w:t>
            </w:r>
          </w:p>
        </w:tc>
        <w:tc>
          <w:tcPr>
            <w:tcW w:w="1789"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583</w:t>
            </w:r>
          </w:p>
        </w:tc>
        <w:tc>
          <w:tcPr>
            <w:tcW w:w="1789" w:type="dxa"/>
            <w:tcBorders>
              <w:top w:val="nil"/>
              <w:left w:val="nil"/>
              <w:bottom w:val="single" w:sz="4" w:space="0" w:color="auto"/>
              <w:right w:val="single" w:sz="4" w:space="0" w:color="auto"/>
            </w:tcBorders>
            <w:shd w:val="clear" w:color="000000" w:fill="FFFFFF"/>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583</w:t>
            </w:r>
          </w:p>
        </w:tc>
        <w:tc>
          <w:tcPr>
            <w:tcW w:w="186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100,00%</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3. Podniesienie atrakcyjności i jakości kształcenia zawodowego</w:t>
            </w:r>
          </w:p>
        </w:tc>
      </w:tr>
      <w:tr w:rsidR="00825806" w:rsidRPr="00897C11" w:rsidTr="0026664F">
        <w:trPr>
          <w:trHeight w:val="284"/>
          <w:jc w:val="center"/>
        </w:trPr>
        <w:tc>
          <w:tcPr>
            <w:tcW w:w="1552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4. Wzmocnienie rozwoju zawodowego i podnoszenie kwalifikacji nauczycieli na obszarach wiejskich</w:t>
            </w:r>
          </w:p>
        </w:tc>
      </w:tr>
      <w:tr w:rsidR="00825806" w:rsidRPr="00897C11" w:rsidTr="0026664F">
        <w:trPr>
          <w:trHeight w:val="284"/>
          <w:jc w:val="center"/>
        </w:trPr>
        <w:tc>
          <w:tcPr>
            <w:tcW w:w="8284" w:type="dxa"/>
            <w:tcBorders>
              <w:top w:val="nil"/>
              <w:left w:val="single" w:sz="4" w:space="0" w:color="auto"/>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9"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9"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789"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69" w:type="dxa"/>
            <w:tcBorders>
              <w:top w:val="nil"/>
              <w:left w:val="nil"/>
              <w:bottom w:val="single" w:sz="4" w:space="0" w:color="auto"/>
              <w:right w:val="single" w:sz="4" w:space="0" w:color="auto"/>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r>
    </w:tbl>
    <w:p w:rsidR="00825806" w:rsidRPr="00897C11" w:rsidRDefault="00825806" w:rsidP="002611CE">
      <w:r w:rsidRPr="00897C11">
        <w:br w:type="column"/>
      </w:r>
    </w:p>
    <w:tbl>
      <w:tblPr>
        <w:tblW w:w="15806" w:type="dxa"/>
        <w:jc w:val="center"/>
        <w:tblInd w:w="-1137" w:type="dxa"/>
        <w:tblCellMar>
          <w:left w:w="70" w:type="dxa"/>
          <w:right w:w="70" w:type="dxa"/>
        </w:tblCellMar>
        <w:tblLook w:val="04A0"/>
      </w:tblPr>
      <w:tblGrid>
        <w:gridCol w:w="8436"/>
        <w:gridCol w:w="1823"/>
        <w:gridCol w:w="1823"/>
        <w:gridCol w:w="1823"/>
        <w:gridCol w:w="1901"/>
      </w:tblGrid>
      <w:tr w:rsidR="00825806" w:rsidRPr="00897C11" w:rsidTr="0026664F">
        <w:trPr>
          <w:trHeight w:val="948"/>
          <w:jc w:val="center"/>
        </w:trPr>
        <w:tc>
          <w:tcPr>
            <w:tcW w:w="843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825806" w:rsidRPr="00897C11" w:rsidRDefault="00825806" w:rsidP="0017333A">
            <w:pPr>
              <w:jc w:val="center"/>
              <w:rPr>
                <w:rFonts w:ascii="Arial" w:hAnsi="Arial" w:cs="Arial"/>
                <w:b/>
                <w:bCs/>
              </w:rPr>
            </w:pPr>
            <w:r w:rsidRPr="00897C11">
              <w:rPr>
                <w:rFonts w:ascii="Arial" w:hAnsi="Arial" w:cs="Arial"/>
                <w:b/>
                <w:bCs/>
              </w:rPr>
              <w:t>Nazwa wskaźnika</w:t>
            </w:r>
          </w:p>
        </w:tc>
        <w:tc>
          <w:tcPr>
            <w:tcW w:w="1823"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2014 r.</w:t>
            </w:r>
          </w:p>
        </w:tc>
        <w:tc>
          <w:tcPr>
            <w:tcW w:w="1823"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2015 r.</w:t>
            </w:r>
          </w:p>
        </w:tc>
        <w:tc>
          <w:tcPr>
            <w:tcW w:w="1823" w:type="dxa"/>
            <w:tcBorders>
              <w:top w:val="single" w:sz="4" w:space="0" w:color="auto"/>
              <w:left w:val="nil"/>
              <w:bottom w:val="single" w:sz="4" w:space="0" w:color="auto"/>
              <w:right w:val="single" w:sz="4" w:space="0" w:color="auto"/>
            </w:tcBorders>
            <w:shd w:val="clear" w:color="000000" w:fill="CCFFCC"/>
            <w:vAlign w:val="center"/>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Wartość docelowa wskaźnika</w:t>
            </w:r>
          </w:p>
        </w:tc>
        <w:tc>
          <w:tcPr>
            <w:tcW w:w="1901" w:type="dxa"/>
            <w:tcBorders>
              <w:top w:val="single" w:sz="4" w:space="0" w:color="auto"/>
              <w:left w:val="nil"/>
              <w:bottom w:val="single" w:sz="4" w:space="0" w:color="auto"/>
              <w:right w:val="single" w:sz="8" w:space="0" w:color="auto"/>
            </w:tcBorders>
            <w:shd w:val="clear" w:color="000000" w:fill="CCFFCC"/>
            <w:vAlign w:val="center"/>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Planowany stopień realizacji wskaźnika w 2015 r.</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auto"/>
            </w:tcBorders>
            <w:shd w:val="clear" w:color="000000" w:fill="FFFF99"/>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PRIORYTET IX</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1. Zmniejszenie nierówności w upowszechnieniu edukacji, szczególnie pomiędzy obszarami wiejskimi i miejskimi</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18"/>
                <w:szCs w:val="18"/>
              </w:rPr>
            </w:pPr>
            <w:r w:rsidRPr="00897C11">
              <w:rPr>
                <w:rFonts w:ascii="Arial" w:hAnsi="Arial" w:cs="Arial"/>
                <w:b/>
                <w:bCs/>
                <w:sz w:val="18"/>
                <w:szCs w:val="18"/>
              </w:rPr>
              <w:t>Cel szczegółowy 2. Zmniejszenie nierówności w jakości usług edukacyjnych, szczególnie pomiędzy obszarach wiejskimi i miejskimi (w zakresie kształcenia ogólnego)</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3. Podniesienie atrakcyjności i jakości kształcenia zawodowego</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produktu</w:t>
            </w:r>
          </w:p>
        </w:tc>
      </w:tr>
      <w:tr w:rsidR="00282B90" w:rsidRPr="00897C11" w:rsidTr="0026664F">
        <w:trPr>
          <w:trHeight w:val="278"/>
          <w:jc w:val="center"/>
        </w:trPr>
        <w:tc>
          <w:tcPr>
            <w:tcW w:w="84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szkół i placówek kształcenia zawodowego, które wdrożyły programy rozwojowe</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534</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534</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349</w:t>
            </w:r>
          </w:p>
        </w:tc>
        <w:tc>
          <w:tcPr>
            <w:tcW w:w="1901"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53,01</w:t>
            </w:r>
            <w:r w:rsidRPr="00EE1FA9">
              <w:rPr>
                <w:rFonts w:ascii="Arial" w:hAnsi="Arial" w:cs="Arial"/>
                <w:sz w:val="20"/>
                <w:szCs w:val="20"/>
              </w:rPr>
              <w:t>%</w:t>
            </w:r>
          </w:p>
        </w:tc>
      </w:tr>
      <w:tr w:rsidR="00282B90" w:rsidRPr="00897C11" w:rsidTr="0026664F">
        <w:trPr>
          <w:trHeight w:val="474"/>
          <w:jc w:val="center"/>
        </w:trPr>
        <w:tc>
          <w:tcPr>
            <w:tcW w:w="84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szkół i placówek kształcenia zawodowego, które współpracowały z przedsiębiorstwami w zakresie wdrażania programów rozwojowych</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374</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374</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262</w:t>
            </w:r>
          </w:p>
        </w:tc>
        <w:tc>
          <w:tcPr>
            <w:tcW w:w="1901"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142,75</w:t>
            </w:r>
            <w:r w:rsidRPr="00EE1FA9">
              <w:rPr>
                <w:rFonts w:ascii="Arial" w:hAnsi="Arial" w:cs="Arial"/>
                <w:sz w:val="20"/>
                <w:szCs w:val="20"/>
              </w:rPr>
              <w:t>%</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Wskaźniki rezultatu</w:t>
            </w:r>
          </w:p>
        </w:tc>
      </w:tr>
      <w:tr w:rsidR="00282B90" w:rsidRPr="00897C11" w:rsidTr="0026664F">
        <w:trPr>
          <w:trHeight w:val="474"/>
          <w:jc w:val="center"/>
        </w:trPr>
        <w:tc>
          <w:tcPr>
            <w:tcW w:w="8436" w:type="dxa"/>
            <w:tcBorders>
              <w:top w:val="nil"/>
              <w:left w:val="single" w:sz="4" w:space="0" w:color="auto"/>
              <w:bottom w:val="single" w:sz="4" w:space="0" w:color="auto"/>
              <w:right w:val="single" w:sz="4" w:space="0" w:color="auto"/>
            </w:tcBorders>
            <w:shd w:val="clear" w:color="auto" w:fill="auto"/>
            <w:vAlign w:val="center"/>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Odsetek szkół prowadzących kształcenie zawodowe, które wdrożyły programy rozwojowe w relacji do wszystkich szkół tego typu</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12</w:t>
            </w:r>
            <w:r w:rsidRPr="00EE1FA9">
              <w:rPr>
                <w:rFonts w:ascii="Arial" w:hAnsi="Arial" w:cs="Arial"/>
                <w:sz w:val="20"/>
                <w:szCs w:val="20"/>
              </w:rPr>
              <w:t>0,00%</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12</w:t>
            </w:r>
            <w:r w:rsidRPr="00EE1FA9">
              <w:rPr>
                <w:rFonts w:ascii="Arial" w:hAnsi="Arial" w:cs="Arial"/>
                <w:sz w:val="20"/>
                <w:szCs w:val="20"/>
              </w:rPr>
              <w:t>0,00%</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50,00%</w:t>
            </w:r>
          </w:p>
        </w:tc>
        <w:tc>
          <w:tcPr>
            <w:tcW w:w="1901"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613"/>
          <w:jc w:val="center"/>
        </w:trPr>
        <w:tc>
          <w:tcPr>
            <w:tcW w:w="8436" w:type="dxa"/>
            <w:tcBorders>
              <w:top w:val="nil"/>
              <w:left w:val="single" w:sz="4" w:space="0" w:color="auto"/>
              <w:bottom w:val="single" w:sz="4" w:space="0" w:color="auto"/>
              <w:right w:val="single" w:sz="4" w:space="0" w:color="auto"/>
            </w:tcBorders>
            <w:shd w:val="clear" w:color="auto" w:fill="auto"/>
            <w:vAlign w:val="center"/>
            <w:hideMark/>
          </w:tcPr>
          <w:p w:rsidR="00282B90" w:rsidRPr="00897C11" w:rsidRDefault="00282B90" w:rsidP="0017333A">
            <w:pPr>
              <w:rPr>
                <w:rFonts w:ascii="Arial" w:hAnsi="Arial" w:cs="Arial"/>
                <w:sz w:val="20"/>
                <w:szCs w:val="20"/>
              </w:rPr>
            </w:pPr>
            <w:r w:rsidRPr="00897C11">
              <w:rPr>
                <w:rFonts w:ascii="Arial" w:hAnsi="Arial" w:cs="Arial"/>
                <w:sz w:val="20"/>
                <w:szCs w:val="20"/>
              </w:rPr>
              <w:t>Odsetek szkół prowadzących kształcenie zawodowe, które współpracowały z przedsiębiorstwami w zakresie wdrażania programów rozwojowych, w relacji do wszystkich szkół tego typu</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84</w:t>
            </w:r>
            <w:r w:rsidRPr="00EE1FA9">
              <w:rPr>
                <w:rFonts w:ascii="Arial" w:hAnsi="Arial" w:cs="Arial"/>
                <w:sz w:val="20"/>
                <w:szCs w:val="20"/>
              </w:rPr>
              <w:t>,00%</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84</w:t>
            </w:r>
            <w:r w:rsidRPr="00EE1FA9">
              <w:rPr>
                <w:rFonts w:ascii="Arial" w:hAnsi="Arial" w:cs="Arial"/>
                <w:sz w:val="20"/>
                <w:szCs w:val="20"/>
              </w:rPr>
              <w:t>,00%</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38,00%</w:t>
            </w:r>
          </w:p>
        </w:tc>
        <w:tc>
          <w:tcPr>
            <w:tcW w:w="1901"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474"/>
          <w:jc w:val="center"/>
        </w:trPr>
        <w:tc>
          <w:tcPr>
            <w:tcW w:w="8436"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uczniów w szkołach prowadzących kształcenie zawodowe, którzy zakończyli udział w stażach i praktykach w ramach Priorytetu</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20 000</w:t>
            </w:r>
          </w:p>
        </w:tc>
        <w:tc>
          <w:tcPr>
            <w:tcW w:w="1823" w:type="dxa"/>
            <w:tcBorders>
              <w:top w:val="nil"/>
              <w:left w:val="nil"/>
              <w:bottom w:val="single" w:sz="4" w:space="0" w:color="auto"/>
              <w:right w:val="single" w:sz="4" w:space="0" w:color="auto"/>
            </w:tcBorders>
            <w:shd w:val="clear" w:color="000000" w:fill="FFFFFF"/>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23 116</w:t>
            </w:r>
          </w:p>
        </w:tc>
        <w:tc>
          <w:tcPr>
            <w:tcW w:w="1823"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28 274</w:t>
            </w:r>
          </w:p>
        </w:tc>
        <w:tc>
          <w:tcPr>
            <w:tcW w:w="1901"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81,76</w:t>
            </w:r>
            <w:r w:rsidRPr="00EE1FA9">
              <w:rPr>
                <w:rFonts w:ascii="Arial" w:hAnsi="Arial" w:cs="Arial"/>
                <w:sz w:val="20"/>
                <w:szCs w:val="20"/>
              </w:rPr>
              <w:t>%</w:t>
            </w:r>
          </w:p>
        </w:tc>
      </w:tr>
      <w:tr w:rsidR="00825806" w:rsidRPr="00897C11" w:rsidTr="0026664F">
        <w:trPr>
          <w:trHeight w:val="278"/>
          <w:jc w:val="center"/>
        </w:trPr>
        <w:tc>
          <w:tcPr>
            <w:tcW w:w="15805"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825806" w:rsidRPr="00897C11" w:rsidRDefault="00825806" w:rsidP="0017333A">
            <w:pPr>
              <w:jc w:val="center"/>
              <w:rPr>
                <w:rFonts w:ascii="Arial" w:hAnsi="Arial" w:cs="Arial"/>
                <w:b/>
                <w:bCs/>
                <w:sz w:val="20"/>
                <w:szCs w:val="20"/>
              </w:rPr>
            </w:pPr>
            <w:r w:rsidRPr="00897C11">
              <w:rPr>
                <w:rFonts w:ascii="Arial" w:hAnsi="Arial" w:cs="Arial"/>
                <w:b/>
                <w:bCs/>
                <w:sz w:val="20"/>
                <w:szCs w:val="20"/>
              </w:rPr>
              <w:t>Cel szczegółowy 4. Wzmocnienie rozwoju zawodowego i podnoszenie kwalifikacji nauczycieli na obszarach wiejskich</w:t>
            </w:r>
          </w:p>
        </w:tc>
      </w:tr>
      <w:tr w:rsidR="00825806" w:rsidRPr="00897C11" w:rsidTr="0026664F">
        <w:trPr>
          <w:trHeight w:val="278"/>
          <w:jc w:val="center"/>
        </w:trPr>
        <w:tc>
          <w:tcPr>
            <w:tcW w:w="8436" w:type="dxa"/>
            <w:tcBorders>
              <w:top w:val="nil"/>
              <w:left w:val="single" w:sz="4" w:space="0" w:color="auto"/>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3"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3"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3" w:type="dxa"/>
            <w:tcBorders>
              <w:top w:val="nil"/>
              <w:left w:val="nil"/>
              <w:bottom w:val="single" w:sz="4" w:space="0" w:color="auto"/>
              <w:right w:val="nil"/>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c>
          <w:tcPr>
            <w:tcW w:w="1901" w:type="dxa"/>
            <w:tcBorders>
              <w:top w:val="nil"/>
              <w:left w:val="nil"/>
              <w:bottom w:val="single" w:sz="4" w:space="0" w:color="auto"/>
              <w:right w:val="single" w:sz="4" w:space="0" w:color="auto"/>
            </w:tcBorders>
            <w:shd w:val="clear" w:color="auto" w:fill="auto"/>
            <w:noWrap/>
            <w:vAlign w:val="bottom"/>
            <w:hideMark/>
          </w:tcPr>
          <w:p w:rsidR="00825806" w:rsidRPr="00897C11" w:rsidRDefault="00825806" w:rsidP="0017333A">
            <w:pPr>
              <w:rPr>
                <w:rFonts w:ascii="Calibri" w:hAnsi="Calibri" w:cs="Calibri"/>
                <w:color w:val="000000"/>
                <w:sz w:val="22"/>
                <w:szCs w:val="22"/>
              </w:rPr>
            </w:pPr>
            <w:r w:rsidRPr="00897C11">
              <w:rPr>
                <w:rFonts w:ascii="Calibri" w:hAnsi="Calibri" w:cs="Calibri"/>
                <w:color w:val="000000"/>
                <w:sz w:val="22"/>
                <w:szCs w:val="22"/>
              </w:rPr>
              <w:t> </w:t>
            </w:r>
          </w:p>
        </w:tc>
      </w:tr>
    </w:tbl>
    <w:p w:rsidR="002873B6" w:rsidRPr="00897C11" w:rsidRDefault="002873B6" w:rsidP="002611CE"/>
    <w:p w:rsidR="002873B6" w:rsidRPr="00897C11" w:rsidRDefault="002873B6" w:rsidP="002611CE">
      <w:r w:rsidRPr="00897C11">
        <w:br w:type="page"/>
      </w:r>
    </w:p>
    <w:tbl>
      <w:tblPr>
        <w:tblW w:w="15790" w:type="dxa"/>
        <w:jc w:val="center"/>
        <w:tblInd w:w="-1137" w:type="dxa"/>
        <w:tblCellMar>
          <w:left w:w="70" w:type="dxa"/>
          <w:right w:w="70" w:type="dxa"/>
        </w:tblCellMar>
        <w:tblLook w:val="04A0"/>
      </w:tblPr>
      <w:tblGrid>
        <w:gridCol w:w="8428"/>
        <w:gridCol w:w="1821"/>
        <w:gridCol w:w="1821"/>
        <w:gridCol w:w="1821"/>
        <w:gridCol w:w="1899"/>
      </w:tblGrid>
      <w:tr w:rsidR="002873B6" w:rsidRPr="00897C11" w:rsidTr="0026664F">
        <w:trPr>
          <w:trHeight w:val="908"/>
          <w:jc w:val="center"/>
        </w:trPr>
        <w:tc>
          <w:tcPr>
            <w:tcW w:w="8428"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873B6" w:rsidRPr="00897C11" w:rsidRDefault="002873B6" w:rsidP="0017333A">
            <w:pPr>
              <w:jc w:val="center"/>
              <w:rPr>
                <w:rFonts w:ascii="Arial" w:hAnsi="Arial" w:cs="Arial"/>
                <w:b/>
                <w:bCs/>
              </w:rPr>
            </w:pPr>
            <w:r w:rsidRPr="00897C11">
              <w:rPr>
                <w:rFonts w:ascii="Arial" w:hAnsi="Arial" w:cs="Arial"/>
                <w:b/>
                <w:bCs/>
              </w:rPr>
              <w:lastRenderedPageBreak/>
              <w:t>Nazwa wskaźnika</w:t>
            </w:r>
          </w:p>
        </w:tc>
        <w:tc>
          <w:tcPr>
            <w:tcW w:w="1821" w:type="dxa"/>
            <w:tcBorders>
              <w:top w:val="single" w:sz="4" w:space="0" w:color="auto"/>
              <w:left w:val="nil"/>
              <w:bottom w:val="single" w:sz="4" w:space="0" w:color="auto"/>
              <w:right w:val="single" w:sz="4" w:space="0" w:color="auto"/>
            </w:tcBorders>
            <w:shd w:val="clear" w:color="000000" w:fill="CCFFCC"/>
            <w:vAlign w:val="center"/>
            <w:hideMark/>
          </w:tcPr>
          <w:p w:rsidR="002873B6" w:rsidRPr="00897C11" w:rsidRDefault="002873B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2014 r.</w:t>
            </w:r>
          </w:p>
        </w:tc>
        <w:tc>
          <w:tcPr>
            <w:tcW w:w="1821" w:type="dxa"/>
            <w:tcBorders>
              <w:top w:val="single" w:sz="4" w:space="0" w:color="auto"/>
              <w:left w:val="nil"/>
              <w:bottom w:val="single" w:sz="4" w:space="0" w:color="auto"/>
              <w:right w:val="single" w:sz="4" w:space="0" w:color="auto"/>
            </w:tcBorders>
            <w:shd w:val="clear" w:color="000000" w:fill="CCFFCC"/>
            <w:vAlign w:val="center"/>
            <w:hideMark/>
          </w:tcPr>
          <w:p w:rsidR="002873B6" w:rsidRPr="00897C11" w:rsidRDefault="002873B6" w:rsidP="0017333A">
            <w:pPr>
              <w:jc w:val="center"/>
              <w:rPr>
                <w:rFonts w:ascii="Arial" w:hAnsi="Arial" w:cs="Arial"/>
                <w:b/>
                <w:bCs/>
                <w:sz w:val="18"/>
                <w:szCs w:val="18"/>
              </w:rPr>
            </w:pPr>
            <w:r w:rsidRPr="00897C11">
              <w:rPr>
                <w:rFonts w:ascii="Arial" w:hAnsi="Arial" w:cs="Arial"/>
                <w:b/>
                <w:bCs/>
                <w:sz w:val="18"/>
                <w:szCs w:val="18"/>
              </w:rPr>
              <w:t>Planowana wartość wskaźnika do osiągnięcia do końca</w:t>
            </w:r>
            <w:r w:rsidRPr="00897C11">
              <w:rPr>
                <w:rFonts w:ascii="Arial" w:hAnsi="Arial" w:cs="Arial"/>
                <w:b/>
                <w:bCs/>
                <w:i/>
                <w:iCs/>
                <w:sz w:val="18"/>
                <w:szCs w:val="18"/>
              </w:rPr>
              <w:t xml:space="preserve"> </w:t>
            </w:r>
            <w:r w:rsidRPr="00897C11">
              <w:rPr>
                <w:rFonts w:ascii="Arial" w:hAnsi="Arial" w:cs="Arial"/>
                <w:b/>
                <w:bCs/>
                <w:sz w:val="18"/>
                <w:szCs w:val="18"/>
              </w:rPr>
              <w:t>2015 r.</w:t>
            </w:r>
          </w:p>
        </w:tc>
        <w:tc>
          <w:tcPr>
            <w:tcW w:w="1821" w:type="dxa"/>
            <w:tcBorders>
              <w:top w:val="single" w:sz="4" w:space="0" w:color="auto"/>
              <w:left w:val="nil"/>
              <w:bottom w:val="single" w:sz="4" w:space="0" w:color="auto"/>
              <w:right w:val="single" w:sz="4" w:space="0" w:color="auto"/>
            </w:tcBorders>
            <w:shd w:val="clear" w:color="000000" w:fill="CCFFCC"/>
            <w:vAlign w:val="center"/>
            <w:hideMark/>
          </w:tcPr>
          <w:p w:rsidR="002873B6" w:rsidRPr="00897C11" w:rsidRDefault="002873B6" w:rsidP="0017333A">
            <w:pPr>
              <w:jc w:val="center"/>
              <w:rPr>
                <w:rFonts w:ascii="Arial" w:hAnsi="Arial" w:cs="Arial"/>
                <w:b/>
                <w:bCs/>
                <w:sz w:val="18"/>
                <w:szCs w:val="18"/>
              </w:rPr>
            </w:pPr>
            <w:r w:rsidRPr="00897C11">
              <w:rPr>
                <w:rFonts w:ascii="Arial" w:hAnsi="Arial" w:cs="Arial"/>
                <w:b/>
                <w:bCs/>
                <w:sz w:val="18"/>
                <w:szCs w:val="18"/>
              </w:rPr>
              <w:t>Wartość docelowa wskaźnika</w:t>
            </w:r>
          </w:p>
        </w:tc>
        <w:tc>
          <w:tcPr>
            <w:tcW w:w="1899" w:type="dxa"/>
            <w:tcBorders>
              <w:top w:val="single" w:sz="4" w:space="0" w:color="auto"/>
              <w:left w:val="nil"/>
              <w:bottom w:val="single" w:sz="4" w:space="0" w:color="auto"/>
              <w:right w:val="single" w:sz="8" w:space="0" w:color="auto"/>
            </w:tcBorders>
            <w:shd w:val="clear" w:color="000000" w:fill="CCFFCC"/>
            <w:vAlign w:val="center"/>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Planowany stopień realizacji wskaźnika w 2015 r.</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auto"/>
            </w:tcBorders>
            <w:shd w:val="clear" w:color="000000" w:fill="FFFF99"/>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PRIORYTET IX</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Cel szczegółowy 1. Zmniejszenie nierówności w upowszechnieniu edukacji, szczególnie pomiędzy obszarami wiejskimi i miejskimi</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2873B6" w:rsidRPr="00897C11" w:rsidRDefault="002873B6" w:rsidP="0017333A">
            <w:pPr>
              <w:jc w:val="center"/>
              <w:rPr>
                <w:rFonts w:ascii="Arial" w:hAnsi="Arial" w:cs="Arial"/>
                <w:b/>
                <w:bCs/>
                <w:sz w:val="18"/>
                <w:szCs w:val="18"/>
              </w:rPr>
            </w:pPr>
            <w:r w:rsidRPr="00897C11">
              <w:rPr>
                <w:rFonts w:ascii="Arial" w:hAnsi="Arial" w:cs="Arial"/>
                <w:b/>
                <w:bCs/>
                <w:sz w:val="18"/>
                <w:szCs w:val="18"/>
              </w:rPr>
              <w:t>Cel szczegółowy 2. Zmniejszenie nierówności w jakości usług edukacyjnych, szczególnie pomiędzy obszarach wiejskimi i miejskimi (w zakresie kształcenia ogólnego)</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Cel szczegółowy 3. Podniesienie atrakcyjności i jakości kształcenia zawodowego</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000000"/>
            </w:tcBorders>
            <w:shd w:val="clear" w:color="000000" w:fill="CCFFFF"/>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Cel szczegółowy 4. Wzmocnienie rozwoju zawodowego i podnoszenie kwalifikacji nauczycieli na obszarach wiejskich</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Wskaźniki produktu</w:t>
            </w:r>
          </w:p>
        </w:tc>
      </w:tr>
      <w:tr w:rsidR="00282B90" w:rsidRPr="00897C11" w:rsidTr="0026664F">
        <w:trPr>
          <w:trHeight w:val="267"/>
          <w:jc w:val="center"/>
        </w:trPr>
        <w:tc>
          <w:tcPr>
            <w:tcW w:w="8428"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Liczba nauczycieli, którzy uczestniczyli w doskonaleniu zawodowym w krótkich formach:</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14</w:t>
            </w:r>
            <w:r>
              <w:rPr>
                <w:rFonts w:ascii="Arial" w:hAnsi="Arial" w:cs="Arial"/>
                <w:sz w:val="20"/>
                <w:szCs w:val="20"/>
              </w:rPr>
              <w:t xml:space="preserve"> </w:t>
            </w:r>
            <w:r w:rsidRPr="00EE1FA9">
              <w:rPr>
                <w:rFonts w:ascii="Arial" w:hAnsi="Arial" w:cs="Arial"/>
                <w:sz w:val="20"/>
                <w:szCs w:val="20"/>
              </w:rPr>
              <w:t>379</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w:t>
            </w:r>
            <w:r>
              <w:rPr>
                <w:rFonts w:ascii="Arial" w:hAnsi="Arial" w:cs="Arial"/>
                <w:sz w:val="20"/>
                <w:szCs w:val="20"/>
              </w:rPr>
              <w:t>9 159</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10 782</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177,69</w:t>
            </w:r>
            <w:r w:rsidRPr="00EE1FA9">
              <w:rPr>
                <w:rFonts w:ascii="Arial" w:hAnsi="Arial" w:cs="Arial"/>
                <w:sz w:val="20"/>
                <w:szCs w:val="20"/>
              </w:rPr>
              <w:t>%</w:t>
            </w:r>
          </w:p>
        </w:tc>
      </w:tr>
      <w:tr w:rsidR="00282B90" w:rsidRPr="00897C11" w:rsidTr="0026664F">
        <w:trPr>
          <w:trHeight w:val="267"/>
          <w:jc w:val="center"/>
        </w:trPr>
        <w:tc>
          <w:tcPr>
            <w:tcW w:w="8428"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a) nauczyciele na obszarach wiejskich</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 xml:space="preserve">  9 200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 xml:space="preserve">11 432 </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8 503</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134,45</w:t>
            </w:r>
            <w:r w:rsidRPr="00EE1FA9">
              <w:rPr>
                <w:rFonts w:ascii="Arial" w:hAnsi="Arial" w:cs="Arial"/>
                <w:sz w:val="20"/>
                <w:szCs w:val="20"/>
              </w:rPr>
              <w:t>%</w:t>
            </w:r>
          </w:p>
        </w:tc>
      </w:tr>
      <w:tr w:rsidR="00282B90" w:rsidRPr="00897C11" w:rsidTr="0026664F">
        <w:trPr>
          <w:trHeight w:val="267"/>
          <w:jc w:val="center"/>
        </w:trPr>
        <w:tc>
          <w:tcPr>
            <w:tcW w:w="8428" w:type="dxa"/>
            <w:tcBorders>
              <w:top w:val="nil"/>
              <w:left w:val="single" w:sz="4" w:space="0" w:color="auto"/>
              <w:bottom w:val="single" w:sz="4" w:space="0" w:color="auto"/>
              <w:right w:val="nil"/>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b) nauczyciele kształcenia zawodowego</w:t>
            </w:r>
          </w:p>
        </w:tc>
        <w:tc>
          <w:tcPr>
            <w:tcW w:w="1821" w:type="dxa"/>
            <w:tcBorders>
              <w:top w:val="nil"/>
              <w:left w:val="single" w:sz="4" w:space="0" w:color="auto"/>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 xml:space="preserve">  2 000 </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 xml:space="preserve">  2 533 </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934</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271,20</w:t>
            </w:r>
            <w:r w:rsidRPr="00EE1FA9">
              <w:rPr>
                <w:rFonts w:ascii="Arial" w:hAnsi="Arial" w:cs="Arial"/>
                <w:sz w:val="20"/>
                <w:szCs w:val="20"/>
              </w:rPr>
              <w:t>%</w:t>
            </w:r>
          </w:p>
        </w:tc>
      </w:tr>
      <w:tr w:rsidR="002873B6" w:rsidRPr="00897C11" w:rsidTr="0026664F">
        <w:trPr>
          <w:trHeight w:val="267"/>
          <w:jc w:val="center"/>
        </w:trPr>
        <w:tc>
          <w:tcPr>
            <w:tcW w:w="15790" w:type="dxa"/>
            <w:gridSpan w:val="5"/>
            <w:tcBorders>
              <w:top w:val="single" w:sz="4" w:space="0" w:color="auto"/>
              <w:left w:val="single" w:sz="4" w:space="0" w:color="auto"/>
              <w:bottom w:val="single" w:sz="4" w:space="0" w:color="auto"/>
              <w:right w:val="single" w:sz="4" w:space="0" w:color="auto"/>
            </w:tcBorders>
            <w:shd w:val="clear" w:color="auto" w:fill="auto"/>
            <w:hideMark/>
          </w:tcPr>
          <w:p w:rsidR="002873B6" w:rsidRPr="00897C11" w:rsidRDefault="002873B6" w:rsidP="0017333A">
            <w:pPr>
              <w:jc w:val="center"/>
              <w:rPr>
                <w:rFonts w:ascii="Arial" w:hAnsi="Arial" w:cs="Arial"/>
                <w:b/>
                <w:bCs/>
                <w:sz w:val="20"/>
                <w:szCs w:val="20"/>
              </w:rPr>
            </w:pPr>
            <w:r w:rsidRPr="00897C11">
              <w:rPr>
                <w:rFonts w:ascii="Arial" w:hAnsi="Arial" w:cs="Arial"/>
                <w:b/>
                <w:bCs/>
                <w:sz w:val="20"/>
                <w:szCs w:val="20"/>
              </w:rPr>
              <w:t>Wskaźniki rezultatu</w:t>
            </w:r>
          </w:p>
        </w:tc>
      </w:tr>
      <w:tr w:rsidR="00282B90" w:rsidRPr="00897C11" w:rsidTr="0026664F">
        <w:trPr>
          <w:trHeight w:val="454"/>
          <w:jc w:val="center"/>
        </w:trPr>
        <w:tc>
          <w:tcPr>
            <w:tcW w:w="8428"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color w:val="000000"/>
                <w:sz w:val="20"/>
                <w:szCs w:val="20"/>
              </w:rPr>
            </w:pPr>
            <w:r w:rsidRPr="00897C11">
              <w:rPr>
                <w:rFonts w:ascii="Arial" w:hAnsi="Arial" w:cs="Arial"/>
                <w:color w:val="000000"/>
                <w:sz w:val="20"/>
                <w:szCs w:val="20"/>
              </w:rPr>
              <w:t>Odsetek nauczycieli , którzy podnieśli swoje kompetencje w wyniku doskonalenia zawodowego w krótkich formach w relacji do ogólnej liczby nauczycieli, w tym:</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15</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20</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11,00%</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67"/>
          <w:jc w:val="center"/>
        </w:trPr>
        <w:tc>
          <w:tcPr>
            <w:tcW w:w="8428"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a) nauczyciele na obszarach wiejskich</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35</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43</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33,00%</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2B90" w:rsidRPr="00897C11" w:rsidTr="0026664F">
        <w:trPr>
          <w:trHeight w:val="267"/>
          <w:jc w:val="center"/>
        </w:trPr>
        <w:tc>
          <w:tcPr>
            <w:tcW w:w="8428" w:type="dxa"/>
            <w:tcBorders>
              <w:top w:val="nil"/>
              <w:left w:val="single" w:sz="4" w:space="0" w:color="auto"/>
              <w:bottom w:val="single" w:sz="4" w:space="0" w:color="auto"/>
              <w:right w:val="single" w:sz="4" w:space="0" w:color="auto"/>
            </w:tcBorders>
            <w:shd w:val="clear" w:color="auto" w:fill="auto"/>
            <w:hideMark/>
          </w:tcPr>
          <w:p w:rsidR="00282B90" w:rsidRPr="00897C11" w:rsidRDefault="00282B90" w:rsidP="0017333A">
            <w:pPr>
              <w:rPr>
                <w:rFonts w:ascii="Arial" w:hAnsi="Arial" w:cs="Arial"/>
                <w:sz w:val="20"/>
                <w:szCs w:val="20"/>
              </w:rPr>
            </w:pPr>
            <w:r w:rsidRPr="00897C11">
              <w:rPr>
                <w:rFonts w:ascii="Arial" w:hAnsi="Arial" w:cs="Arial"/>
                <w:sz w:val="20"/>
                <w:szCs w:val="20"/>
              </w:rPr>
              <w:t>b) nauczyciele kształcenia zawodowego</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37</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Pr>
                <w:rFonts w:ascii="Arial" w:hAnsi="Arial" w:cs="Arial"/>
                <w:sz w:val="20"/>
                <w:szCs w:val="20"/>
              </w:rPr>
              <w:t>47</w:t>
            </w:r>
            <w:r w:rsidRPr="00EE1FA9">
              <w:rPr>
                <w:rFonts w:ascii="Arial" w:hAnsi="Arial" w:cs="Arial"/>
                <w:sz w:val="20"/>
                <w:szCs w:val="20"/>
              </w:rPr>
              <w:t>,00%</w:t>
            </w:r>
          </w:p>
        </w:tc>
        <w:tc>
          <w:tcPr>
            <w:tcW w:w="1821" w:type="dxa"/>
            <w:tcBorders>
              <w:top w:val="nil"/>
              <w:left w:val="nil"/>
              <w:bottom w:val="single" w:sz="4" w:space="0" w:color="auto"/>
              <w:right w:val="single" w:sz="4" w:space="0" w:color="auto"/>
            </w:tcBorders>
            <w:shd w:val="clear" w:color="auto" w:fill="auto"/>
            <w:noWrap/>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8,00%</w:t>
            </w:r>
          </w:p>
        </w:tc>
        <w:tc>
          <w:tcPr>
            <w:tcW w:w="1899" w:type="dxa"/>
            <w:tcBorders>
              <w:top w:val="nil"/>
              <w:left w:val="nil"/>
              <w:bottom w:val="single" w:sz="4" w:space="0" w:color="auto"/>
              <w:right w:val="single" w:sz="4" w:space="0" w:color="auto"/>
            </w:tcBorders>
            <w:shd w:val="clear" w:color="000000" w:fill="FFFFCC"/>
            <w:vAlign w:val="center"/>
            <w:hideMark/>
          </w:tcPr>
          <w:p w:rsidR="00282B90" w:rsidRPr="00EE1FA9" w:rsidRDefault="00282B90" w:rsidP="00282B90">
            <w:pPr>
              <w:jc w:val="center"/>
              <w:rPr>
                <w:rFonts w:ascii="Arial" w:hAnsi="Arial" w:cs="Arial"/>
                <w:sz w:val="20"/>
                <w:szCs w:val="20"/>
              </w:rPr>
            </w:pPr>
            <w:r w:rsidRPr="00EE1FA9">
              <w:rPr>
                <w:rFonts w:ascii="Arial" w:hAnsi="Arial" w:cs="Arial"/>
                <w:sz w:val="20"/>
                <w:szCs w:val="20"/>
              </w:rPr>
              <w:t>n/d</w:t>
            </w:r>
          </w:p>
        </w:tc>
      </w:tr>
      <w:tr w:rsidR="002873B6" w:rsidRPr="00897C11" w:rsidTr="0026664F">
        <w:trPr>
          <w:trHeight w:val="267"/>
          <w:jc w:val="center"/>
        </w:trPr>
        <w:tc>
          <w:tcPr>
            <w:tcW w:w="8428" w:type="dxa"/>
            <w:tcBorders>
              <w:top w:val="nil"/>
              <w:left w:val="single" w:sz="4" w:space="0" w:color="auto"/>
              <w:bottom w:val="single" w:sz="4" w:space="0" w:color="auto"/>
              <w:right w:val="nil"/>
            </w:tcBorders>
            <w:shd w:val="clear" w:color="auto" w:fill="auto"/>
            <w:noWrap/>
            <w:vAlign w:val="bottom"/>
            <w:hideMark/>
          </w:tcPr>
          <w:p w:rsidR="002873B6" w:rsidRPr="00897C11" w:rsidRDefault="002873B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1" w:type="dxa"/>
            <w:tcBorders>
              <w:top w:val="nil"/>
              <w:left w:val="nil"/>
              <w:bottom w:val="single" w:sz="4" w:space="0" w:color="auto"/>
              <w:right w:val="nil"/>
            </w:tcBorders>
            <w:shd w:val="clear" w:color="auto" w:fill="auto"/>
            <w:noWrap/>
            <w:vAlign w:val="bottom"/>
            <w:hideMark/>
          </w:tcPr>
          <w:p w:rsidR="002873B6" w:rsidRPr="00897C11" w:rsidRDefault="002873B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1" w:type="dxa"/>
            <w:tcBorders>
              <w:top w:val="nil"/>
              <w:left w:val="nil"/>
              <w:bottom w:val="single" w:sz="4" w:space="0" w:color="auto"/>
              <w:right w:val="nil"/>
            </w:tcBorders>
            <w:shd w:val="clear" w:color="auto" w:fill="auto"/>
            <w:noWrap/>
            <w:vAlign w:val="bottom"/>
            <w:hideMark/>
          </w:tcPr>
          <w:p w:rsidR="002873B6" w:rsidRPr="00897C11" w:rsidRDefault="002873B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21" w:type="dxa"/>
            <w:tcBorders>
              <w:top w:val="nil"/>
              <w:left w:val="nil"/>
              <w:bottom w:val="single" w:sz="4" w:space="0" w:color="auto"/>
              <w:right w:val="nil"/>
            </w:tcBorders>
            <w:shd w:val="clear" w:color="auto" w:fill="auto"/>
            <w:noWrap/>
            <w:vAlign w:val="bottom"/>
            <w:hideMark/>
          </w:tcPr>
          <w:p w:rsidR="002873B6" w:rsidRPr="00897C11" w:rsidRDefault="002873B6" w:rsidP="0017333A">
            <w:pPr>
              <w:rPr>
                <w:rFonts w:ascii="Calibri" w:hAnsi="Calibri" w:cs="Calibri"/>
                <w:color w:val="000000"/>
                <w:sz w:val="22"/>
                <w:szCs w:val="22"/>
              </w:rPr>
            </w:pPr>
            <w:r w:rsidRPr="00897C11">
              <w:rPr>
                <w:rFonts w:ascii="Calibri" w:hAnsi="Calibri" w:cs="Calibri"/>
                <w:color w:val="000000"/>
                <w:sz w:val="22"/>
                <w:szCs w:val="22"/>
              </w:rPr>
              <w:t> </w:t>
            </w:r>
          </w:p>
        </w:tc>
        <w:tc>
          <w:tcPr>
            <w:tcW w:w="1899" w:type="dxa"/>
            <w:tcBorders>
              <w:top w:val="nil"/>
              <w:left w:val="nil"/>
              <w:bottom w:val="single" w:sz="4" w:space="0" w:color="auto"/>
              <w:right w:val="single" w:sz="4" w:space="0" w:color="auto"/>
            </w:tcBorders>
            <w:shd w:val="clear" w:color="auto" w:fill="auto"/>
            <w:noWrap/>
            <w:vAlign w:val="bottom"/>
            <w:hideMark/>
          </w:tcPr>
          <w:p w:rsidR="002873B6" w:rsidRPr="00897C11" w:rsidRDefault="002873B6" w:rsidP="0017333A">
            <w:pPr>
              <w:rPr>
                <w:rFonts w:ascii="Calibri" w:hAnsi="Calibri" w:cs="Calibri"/>
                <w:color w:val="000000"/>
                <w:sz w:val="22"/>
                <w:szCs w:val="22"/>
              </w:rPr>
            </w:pPr>
            <w:r w:rsidRPr="00897C11">
              <w:rPr>
                <w:rFonts w:ascii="Calibri" w:hAnsi="Calibri" w:cs="Calibri"/>
                <w:color w:val="000000"/>
                <w:sz w:val="22"/>
                <w:szCs w:val="22"/>
              </w:rPr>
              <w:t> </w:t>
            </w:r>
          </w:p>
        </w:tc>
      </w:tr>
    </w:tbl>
    <w:p w:rsidR="00723584" w:rsidRPr="00897C11" w:rsidRDefault="00723584" w:rsidP="002611CE"/>
    <w:p w:rsidR="00D624F6" w:rsidRPr="00897C11" w:rsidRDefault="00D624F6" w:rsidP="00723584">
      <w:pPr>
        <w:jc w:val="center"/>
      </w:pPr>
      <w:r w:rsidRPr="00897C11">
        <w:br/>
      </w:r>
    </w:p>
    <w:p w:rsidR="00723584" w:rsidRPr="00897C11" w:rsidRDefault="00D624F6" w:rsidP="0026664F">
      <w:r w:rsidRPr="00897C11">
        <w:br w:type="column"/>
      </w:r>
    </w:p>
    <w:p w:rsidR="00D624F6" w:rsidRPr="00897C11" w:rsidRDefault="000B2BF1" w:rsidP="003048F3">
      <w:pPr>
        <w:sectPr w:rsidR="00D624F6" w:rsidRPr="00897C11" w:rsidSect="00A221F4">
          <w:footnotePr>
            <w:numRestart w:val="eachPage"/>
          </w:footnotePr>
          <w:pgSz w:w="16838" w:h="11906" w:orient="landscape"/>
          <w:pgMar w:top="1417" w:right="1417" w:bottom="1417" w:left="1417" w:header="709" w:footer="709" w:gutter="0"/>
          <w:cols w:space="708"/>
          <w:docGrid w:linePitch="360"/>
        </w:sectPr>
      </w:pPr>
      <w:r>
        <w:object w:dxaOrig="18870" w:dyaOrig="7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25pt;height:302.25pt" o:ole="">
            <v:imagedata r:id="rId18" o:title=""/>
          </v:shape>
          <o:OLEObject Type="Embed" ProgID="Excel.Sheet.12" ShapeID="_x0000_i1025" DrawAspect="Content" ObjectID="_1483877743" r:id="rId19"/>
        </w:object>
      </w:r>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062"/>
        <w:gridCol w:w="2130"/>
        <w:gridCol w:w="1411"/>
        <w:gridCol w:w="3577"/>
      </w:tblGrid>
      <w:tr w:rsidR="001B77CE" w:rsidRPr="00897C11" w:rsidTr="00A7214C">
        <w:trPr>
          <w:trHeight w:val="362"/>
        </w:trPr>
        <w:tc>
          <w:tcPr>
            <w:tcW w:w="10080" w:type="dxa"/>
            <w:gridSpan w:val="4"/>
            <w:shd w:val="clear" w:color="auto" w:fill="D9D9D9"/>
            <w:vAlign w:val="center"/>
          </w:tcPr>
          <w:p w:rsidR="001B77CE" w:rsidRPr="00897C11" w:rsidRDefault="001B77CE" w:rsidP="00A7214C">
            <w:pPr>
              <w:jc w:val="center"/>
              <w:rPr>
                <w:rFonts w:ascii="Arial" w:hAnsi="Arial" w:cs="Arial"/>
                <w:b/>
                <w:sz w:val="18"/>
                <w:szCs w:val="18"/>
              </w:rPr>
            </w:pPr>
            <w:r w:rsidRPr="00897C11">
              <w:rPr>
                <w:rFonts w:ascii="Arial" w:hAnsi="Arial" w:cs="Arial"/>
                <w:b/>
                <w:sz w:val="18"/>
                <w:szCs w:val="18"/>
              </w:rPr>
              <w:lastRenderedPageBreak/>
              <w:t>PODPIS OSOBY UPOWAŻNIONEJ DO PODEJMOWANIA DECYZJI W ZAKRESIE PLANU DZIAŁANIA</w:t>
            </w:r>
          </w:p>
        </w:tc>
      </w:tr>
      <w:tr w:rsidR="001B77CE" w:rsidRPr="004944B9" w:rsidTr="00A7214C">
        <w:trPr>
          <w:trHeight w:val="1116"/>
        </w:trPr>
        <w:tc>
          <w:tcPr>
            <w:tcW w:w="2195" w:type="dxa"/>
            <w:shd w:val="clear" w:color="auto" w:fill="D9D9D9"/>
            <w:vAlign w:val="center"/>
          </w:tcPr>
          <w:p w:rsidR="001B77CE" w:rsidRPr="00897C11" w:rsidRDefault="001B77CE" w:rsidP="00A7214C">
            <w:pPr>
              <w:jc w:val="center"/>
              <w:rPr>
                <w:rFonts w:ascii="Arial" w:hAnsi="Arial" w:cs="Arial"/>
                <w:sz w:val="18"/>
                <w:szCs w:val="18"/>
              </w:rPr>
            </w:pPr>
            <w:r w:rsidRPr="00897C11">
              <w:rPr>
                <w:rFonts w:ascii="Arial" w:hAnsi="Arial" w:cs="Arial"/>
                <w:sz w:val="18"/>
                <w:szCs w:val="18"/>
              </w:rPr>
              <w:t>Miejscowość, data</w:t>
            </w:r>
          </w:p>
        </w:tc>
        <w:tc>
          <w:tcPr>
            <w:tcW w:w="2305" w:type="dxa"/>
            <w:vAlign w:val="center"/>
          </w:tcPr>
          <w:p w:rsidR="001B77CE" w:rsidRPr="00897C11" w:rsidRDefault="001B77CE" w:rsidP="00A7214C">
            <w:pPr>
              <w:jc w:val="center"/>
              <w:rPr>
                <w:rFonts w:ascii="Arial" w:hAnsi="Arial" w:cs="Arial"/>
                <w:sz w:val="18"/>
                <w:szCs w:val="18"/>
              </w:rPr>
            </w:pPr>
            <w:r w:rsidRPr="00897C11">
              <w:rPr>
                <w:rFonts w:ascii="Arial" w:hAnsi="Arial" w:cs="Arial"/>
                <w:sz w:val="18"/>
                <w:szCs w:val="18"/>
              </w:rPr>
              <w:t>Warszawa, dn.</w:t>
            </w:r>
          </w:p>
        </w:tc>
        <w:tc>
          <w:tcPr>
            <w:tcW w:w="1427" w:type="dxa"/>
            <w:shd w:val="clear" w:color="auto" w:fill="D9D9D9"/>
            <w:vAlign w:val="center"/>
          </w:tcPr>
          <w:p w:rsidR="001B77CE" w:rsidRPr="004944B9" w:rsidRDefault="001B77CE" w:rsidP="00A7214C">
            <w:pPr>
              <w:jc w:val="center"/>
              <w:rPr>
                <w:rFonts w:ascii="Arial" w:hAnsi="Arial" w:cs="Arial"/>
                <w:b/>
                <w:sz w:val="18"/>
                <w:szCs w:val="18"/>
              </w:rPr>
            </w:pPr>
            <w:r w:rsidRPr="00897C11">
              <w:rPr>
                <w:rFonts w:ascii="Arial" w:hAnsi="Arial" w:cs="Arial"/>
                <w:sz w:val="18"/>
                <w:szCs w:val="18"/>
              </w:rPr>
              <w:t>Pieczęć i podpis osoby upoważnionej</w:t>
            </w:r>
          </w:p>
        </w:tc>
        <w:tc>
          <w:tcPr>
            <w:tcW w:w="4153" w:type="dxa"/>
            <w:vAlign w:val="center"/>
          </w:tcPr>
          <w:p w:rsidR="001B77CE" w:rsidRPr="004944B9" w:rsidRDefault="001B77CE" w:rsidP="00A7214C">
            <w:pPr>
              <w:jc w:val="center"/>
              <w:rPr>
                <w:rFonts w:ascii="Arial" w:hAnsi="Arial" w:cs="Arial"/>
                <w:sz w:val="18"/>
                <w:szCs w:val="18"/>
              </w:rPr>
            </w:pPr>
          </w:p>
        </w:tc>
      </w:tr>
      <w:tr w:rsidR="001B77CE" w:rsidRPr="004944B9" w:rsidTr="00A7214C">
        <w:trPr>
          <w:trHeight w:val="182"/>
        </w:trPr>
        <w:tc>
          <w:tcPr>
            <w:tcW w:w="10080" w:type="dxa"/>
            <w:gridSpan w:val="4"/>
            <w:shd w:val="clear" w:color="auto" w:fill="D9D9D9"/>
            <w:vAlign w:val="center"/>
          </w:tcPr>
          <w:p w:rsidR="001B77CE" w:rsidRPr="004944B9" w:rsidRDefault="001B77CE" w:rsidP="00A7214C">
            <w:pPr>
              <w:jc w:val="center"/>
              <w:rPr>
                <w:rFonts w:ascii="Arial" w:hAnsi="Arial" w:cs="Arial"/>
                <w:sz w:val="18"/>
                <w:szCs w:val="18"/>
              </w:rPr>
            </w:pPr>
          </w:p>
        </w:tc>
      </w:tr>
    </w:tbl>
    <w:p w:rsidR="00EE1FA9" w:rsidRDefault="00EE1FA9" w:rsidP="002611CE"/>
    <w:p w:rsidR="00121D82" w:rsidRPr="00112C37" w:rsidRDefault="00121D82" w:rsidP="002611CE"/>
    <w:sectPr w:rsidR="00121D82" w:rsidRPr="00112C37" w:rsidSect="00121D82">
      <w:footnotePr>
        <w:numRestart w:val="eachPage"/>
      </w:footnotePr>
      <w:type w:val="continuous"/>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9BD" w:rsidRDefault="00B259BD">
      <w:r>
        <w:separator/>
      </w:r>
    </w:p>
  </w:endnote>
  <w:endnote w:type="continuationSeparator" w:id="0">
    <w:p w:rsidR="00B259BD" w:rsidRDefault="00B259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TE5FD7858t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63" w:rsidRPr="00CE6BF5" w:rsidRDefault="002A58D4">
    <w:pPr>
      <w:pStyle w:val="Stopka"/>
      <w:jc w:val="center"/>
      <w:rPr>
        <w:rFonts w:ascii="Arial" w:hAnsi="Arial" w:cs="Arial"/>
        <w:sz w:val="20"/>
        <w:szCs w:val="20"/>
      </w:rPr>
    </w:pPr>
    <w:r w:rsidRPr="00CE6BF5">
      <w:rPr>
        <w:rFonts w:ascii="Arial" w:hAnsi="Arial" w:cs="Arial"/>
        <w:sz w:val="20"/>
        <w:szCs w:val="20"/>
      </w:rPr>
      <w:fldChar w:fldCharType="begin"/>
    </w:r>
    <w:r w:rsidR="00490D63" w:rsidRPr="00CE6BF5">
      <w:rPr>
        <w:rFonts w:ascii="Arial" w:hAnsi="Arial" w:cs="Arial"/>
        <w:sz w:val="20"/>
        <w:szCs w:val="20"/>
      </w:rPr>
      <w:instrText xml:space="preserve"> PAGE   \* MERGEFORMAT </w:instrText>
    </w:r>
    <w:r w:rsidRPr="00CE6BF5">
      <w:rPr>
        <w:rFonts w:ascii="Arial" w:hAnsi="Arial" w:cs="Arial"/>
        <w:sz w:val="20"/>
        <w:szCs w:val="20"/>
      </w:rPr>
      <w:fldChar w:fldCharType="separate"/>
    </w:r>
    <w:r w:rsidR="00F9198C">
      <w:rPr>
        <w:rFonts w:ascii="Arial" w:hAnsi="Arial" w:cs="Arial"/>
        <w:noProof/>
        <w:sz w:val="20"/>
        <w:szCs w:val="20"/>
      </w:rPr>
      <w:t>24</w:t>
    </w:r>
    <w:r w:rsidRPr="00CE6BF5">
      <w:rPr>
        <w:rFonts w:ascii="Arial" w:hAnsi="Arial" w:cs="Arial"/>
        <w:sz w:val="20"/>
        <w:szCs w:val="20"/>
      </w:rPr>
      <w:fldChar w:fldCharType="end"/>
    </w:r>
  </w:p>
  <w:p w:rsidR="00490D63" w:rsidRDefault="00490D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63" w:rsidRDefault="002A58D4" w:rsidP="002E68B0">
    <w:pPr>
      <w:pStyle w:val="Stopka"/>
      <w:framePr w:wrap="around" w:vAnchor="text" w:hAnchor="margin" w:xAlign="center" w:y="1"/>
      <w:rPr>
        <w:rStyle w:val="Numerstrony"/>
      </w:rPr>
    </w:pPr>
    <w:r>
      <w:rPr>
        <w:rStyle w:val="Numerstrony"/>
      </w:rPr>
      <w:fldChar w:fldCharType="begin"/>
    </w:r>
    <w:r w:rsidR="00490D63">
      <w:rPr>
        <w:rStyle w:val="Numerstrony"/>
      </w:rPr>
      <w:instrText xml:space="preserve">PAGE  </w:instrText>
    </w:r>
    <w:r>
      <w:rPr>
        <w:rStyle w:val="Numerstrony"/>
      </w:rPr>
      <w:fldChar w:fldCharType="separate"/>
    </w:r>
    <w:r w:rsidR="00F9198C">
      <w:rPr>
        <w:rStyle w:val="Numerstrony"/>
        <w:noProof/>
      </w:rPr>
      <w:t>1</w:t>
    </w:r>
    <w:r>
      <w:rPr>
        <w:rStyle w:val="Numerstrony"/>
      </w:rPr>
      <w:fldChar w:fldCharType="end"/>
    </w:r>
  </w:p>
  <w:p w:rsidR="00490D63" w:rsidRPr="00A45BD7" w:rsidRDefault="00490D63" w:rsidP="00A45BD7">
    <w:pPr>
      <w:pStyle w:val="Stopka"/>
      <w:rPr>
        <w:rStyle w:val="Numerstrony"/>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9BD" w:rsidRDefault="00B259BD">
      <w:r>
        <w:separator/>
      </w:r>
    </w:p>
  </w:footnote>
  <w:footnote w:type="continuationSeparator" w:id="0">
    <w:p w:rsidR="00B259BD" w:rsidRDefault="00B259BD">
      <w:r>
        <w:continuationSeparator/>
      </w:r>
    </w:p>
  </w:footnote>
  <w:footnote w:id="1">
    <w:p w:rsidR="00490D63" w:rsidRPr="00240B3A" w:rsidRDefault="00490D63" w:rsidP="008B61EC">
      <w:pPr>
        <w:jc w:val="both"/>
        <w:rPr>
          <w:rFonts w:ascii="Arial" w:hAnsi="Arial" w:cs="Arial"/>
          <w:sz w:val="12"/>
          <w:szCs w:val="12"/>
        </w:rPr>
      </w:pPr>
      <w:r w:rsidRPr="00240B3A">
        <w:rPr>
          <w:rStyle w:val="Odwoanieprzypisudolnego"/>
          <w:rFonts w:ascii="Arial" w:hAnsi="Arial" w:cs="Arial"/>
          <w:sz w:val="12"/>
          <w:szCs w:val="12"/>
        </w:rPr>
        <w:footnoteRef/>
      </w:r>
      <w:r w:rsidRPr="00240B3A">
        <w:rPr>
          <w:rFonts w:ascii="Arial" w:hAnsi="Arial" w:cs="Arial"/>
          <w:sz w:val="12"/>
          <w:szCs w:val="12"/>
        </w:rPr>
        <w:t xml:space="preserve"> Programy rozwojowe szkół i placówek realizowane w Poddziałaniu 9.1.2 spełniają łącznie następujące cechy: </w:t>
      </w:r>
    </w:p>
    <w:p w:rsidR="00490D63" w:rsidRPr="00240B3A" w:rsidRDefault="00490D63" w:rsidP="008B61EC">
      <w:pPr>
        <w:jc w:val="both"/>
        <w:rPr>
          <w:rFonts w:ascii="Arial" w:hAnsi="Arial" w:cs="Arial"/>
          <w:sz w:val="12"/>
          <w:szCs w:val="12"/>
        </w:rPr>
      </w:pPr>
      <w:r w:rsidRPr="00240B3A">
        <w:rPr>
          <w:rFonts w:ascii="Arial" w:hAnsi="Arial" w:cs="Arial"/>
          <w:sz w:val="12"/>
          <w:szCs w:val="12"/>
        </w:rPr>
        <w:t xml:space="preserve">1. kompleksowo odpowiadają na zdiagnozowane potrzeby dydaktyczne, wychowawcze i opiekuńcze danej szkoły/placówki oświatowej i jej uczniów (szkół/placówek oświatowych i ich uczniów); </w:t>
      </w:r>
    </w:p>
    <w:p w:rsidR="00490D63" w:rsidRPr="00240B3A" w:rsidRDefault="00490D63" w:rsidP="008B61EC">
      <w:pPr>
        <w:jc w:val="both"/>
        <w:rPr>
          <w:rFonts w:ascii="Arial" w:hAnsi="Arial" w:cs="Arial"/>
          <w:sz w:val="12"/>
          <w:szCs w:val="12"/>
        </w:rPr>
      </w:pPr>
      <w:r w:rsidRPr="00240B3A">
        <w:rPr>
          <w:rFonts w:ascii="Arial" w:hAnsi="Arial" w:cs="Arial"/>
          <w:sz w:val="12"/>
          <w:szCs w:val="12"/>
        </w:rPr>
        <w:t xml:space="preserve">2. kompleksowo i trwale przyczyniają się do jakościowych zmian w funkcjonowaniu szkoły/placówki oświatowej i/lub trwałego rozszerzenia oferty edukacyjnej danej szkoły/placówki oświatowej (szkół/placówek oświatowych); </w:t>
      </w:r>
    </w:p>
    <w:p w:rsidR="00490D63" w:rsidRPr="00240B3A" w:rsidRDefault="00490D63" w:rsidP="008B61EC">
      <w:pPr>
        <w:jc w:val="both"/>
        <w:rPr>
          <w:rFonts w:ascii="Arial" w:hAnsi="Arial" w:cs="Arial"/>
          <w:sz w:val="12"/>
          <w:szCs w:val="12"/>
        </w:rPr>
      </w:pPr>
      <w:r w:rsidRPr="00240B3A">
        <w:rPr>
          <w:rFonts w:ascii="Arial" w:hAnsi="Arial" w:cs="Arial"/>
          <w:sz w:val="12"/>
          <w:szCs w:val="12"/>
        </w:rPr>
        <w:t xml:space="preserve">3. zawierają określone cele, rezultaty i działania już na etapie aplikowania; </w:t>
      </w:r>
    </w:p>
    <w:p w:rsidR="00490D63" w:rsidRPr="00240B3A" w:rsidRDefault="00490D63" w:rsidP="008B61EC">
      <w:pPr>
        <w:jc w:val="both"/>
        <w:rPr>
          <w:rFonts w:ascii="Arial" w:hAnsi="Arial" w:cs="Arial"/>
          <w:sz w:val="12"/>
          <w:szCs w:val="12"/>
        </w:rPr>
      </w:pPr>
      <w:r w:rsidRPr="00240B3A">
        <w:rPr>
          <w:rFonts w:ascii="Arial" w:hAnsi="Arial" w:cs="Arial"/>
          <w:sz w:val="12"/>
          <w:szCs w:val="12"/>
        </w:rPr>
        <w:t xml:space="preserve">4. działania określone w programie rozwojowym przyczyniają się do rozwoju kompetencji kluczowych określonych w Zaleceniach Parlamentu Europejskiego i Rady z dnia 18 grudnia 2006 r. w sprawie kompetencji kluczowych w procesie uczenia się przez całe życie (2006/962/WE) i stanowią co najmniej 70% ogółu działań merytorycznych podejmowanych w projekcie; </w:t>
      </w:r>
    </w:p>
    <w:p w:rsidR="00490D63" w:rsidRPr="00240B3A" w:rsidRDefault="00490D63" w:rsidP="008B61EC">
      <w:pPr>
        <w:jc w:val="both"/>
        <w:rPr>
          <w:rFonts w:ascii="Arial" w:hAnsi="Arial" w:cs="Arial"/>
          <w:sz w:val="12"/>
          <w:szCs w:val="12"/>
        </w:rPr>
      </w:pPr>
      <w:r w:rsidRPr="00240B3A">
        <w:rPr>
          <w:rFonts w:ascii="Arial" w:hAnsi="Arial" w:cs="Arial"/>
          <w:sz w:val="12"/>
          <w:szCs w:val="12"/>
        </w:rPr>
        <w:t>5. zawierają elementy zgodne z polityką edukacyjną państwa i województwa</w:t>
      </w:r>
    </w:p>
  </w:footnote>
  <w:footnote w:id="2">
    <w:p w:rsidR="00490D63" w:rsidRPr="00240B3A" w:rsidRDefault="00490D63" w:rsidP="008B61EC">
      <w:pPr>
        <w:pStyle w:val="Tekstprzypisudolnego"/>
        <w:jc w:val="both"/>
        <w:rPr>
          <w:rFonts w:ascii="Arial" w:hAnsi="Arial" w:cs="Arial"/>
          <w:sz w:val="12"/>
          <w:szCs w:val="12"/>
        </w:rPr>
      </w:pPr>
      <w:r w:rsidRPr="00240B3A">
        <w:rPr>
          <w:rStyle w:val="Odwoanieprzypisudolnego"/>
          <w:rFonts w:ascii="Arial" w:hAnsi="Arial" w:cs="Arial"/>
          <w:sz w:val="12"/>
          <w:szCs w:val="12"/>
        </w:rPr>
        <w:footnoteRef/>
      </w:r>
      <w:r w:rsidRPr="00240B3A">
        <w:rPr>
          <w:rFonts w:ascii="Arial" w:hAnsi="Arial" w:cs="Arial"/>
          <w:sz w:val="12"/>
          <w:szCs w:val="12"/>
        </w:rPr>
        <w:t xml:space="preserve"> Placówki w rozumieniu art. 2 ust 3, 5 ustawy z dni a 7 września 1991 r. o systemie oświaty (Dz.U. z 2004 r. Nr 256 poz. 2572 j.t. z poźn. zm.)</w:t>
      </w:r>
    </w:p>
  </w:footnote>
  <w:footnote w:id="3">
    <w:p w:rsidR="00490D63" w:rsidRPr="00240B3A" w:rsidRDefault="00490D63" w:rsidP="008B61EC">
      <w:pPr>
        <w:jc w:val="both"/>
        <w:rPr>
          <w:rFonts w:ascii="Arial" w:hAnsi="Arial" w:cs="Arial"/>
          <w:sz w:val="12"/>
          <w:szCs w:val="12"/>
        </w:rPr>
      </w:pPr>
      <w:r w:rsidRPr="00240B3A">
        <w:rPr>
          <w:rStyle w:val="Odwoanieprzypisudolnego"/>
          <w:rFonts w:ascii="Arial" w:hAnsi="Arial" w:cs="Arial"/>
          <w:sz w:val="12"/>
          <w:szCs w:val="12"/>
        </w:rPr>
        <w:footnoteRef/>
      </w:r>
      <w:r w:rsidRPr="00240B3A">
        <w:rPr>
          <w:rFonts w:ascii="Arial" w:hAnsi="Arial" w:cs="Arial"/>
          <w:sz w:val="12"/>
          <w:szCs w:val="12"/>
        </w:rPr>
        <w:t xml:space="preserve"> Indywidualizacja nauczania i wychowania uczniów klas I-III szkół podstawowych wynika z Rozporządzenia Ministra Edukacji Narodo</w:t>
      </w:r>
      <w:r>
        <w:rPr>
          <w:rFonts w:ascii="Arial" w:hAnsi="Arial" w:cs="Arial"/>
          <w:sz w:val="12"/>
          <w:szCs w:val="12"/>
        </w:rPr>
        <w:t>wej z dnia 27 sierpnia 2012r. w </w:t>
      </w:r>
      <w:r w:rsidRPr="00240B3A">
        <w:rPr>
          <w:rFonts w:ascii="Arial" w:hAnsi="Arial" w:cs="Arial"/>
          <w:sz w:val="12"/>
          <w:szCs w:val="12"/>
        </w:rPr>
        <w:t>sprawie podstawy programowej wychowania przedszkolnego oraz kształcenia ogólnego w poszczególnych typach szkół.(Dz. U. z 2012 r. Nr. 0, poz. 977)</w:t>
      </w:r>
    </w:p>
    <w:p w:rsidR="00490D63" w:rsidRDefault="00490D63" w:rsidP="008B61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74" w:rsidRPr="00F9198C" w:rsidRDefault="004E1474" w:rsidP="00F9198C">
    <w:pPr>
      <w:pStyle w:val="Nagwek"/>
    </w:pPr>
    <w:r w:rsidRPr="00F9198C">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98A"/>
    <w:multiLevelType w:val="hybridMultilevel"/>
    <w:tmpl w:val="361C52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ED7299"/>
    <w:multiLevelType w:val="hybridMultilevel"/>
    <w:tmpl w:val="4B94E500"/>
    <w:lvl w:ilvl="0" w:tplc="263C4E76">
      <w:start w:val="1"/>
      <w:numFmt w:val="decimal"/>
      <w:lvlText w:val="%1."/>
      <w:lvlJc w:val="left"/>
      <w:pPr>
        <w:tabs>
          <w:tab w:val="num" w:pos="720"/>
        </w:tabs>
        <w:ind w:left="720" w:hanging="360"/>
      </w:pPr>
    </w:lvl>
    <w:lvl w:ilvl="1" w:tplc="460CA088" w:tentative="1">
      <w:start w:val="1"/>
      <w:numFmt w:val="lowerLetter"/>
      <w:lvlText w:val="%2."/>
      <w:lvlJc w:val="left"/>
      <w:pPr>
        <w:tabs>
          <w:tab w:val="num" w:pos="1440"/>
        </w:tabs>
        <w:ind w:left="1440" w:hanging="360"/>
      </w:pPr>
    </w:lvl>
    <w:lvl w:ilvl="2" w:tplc="0F7C6168" w:tentative="1">
      <w:start w:val="1"/>
      <w:numFmt w:val="lowerRoman"/>
      <w:lvlText w:val="%3."/>
      <w:lvlJc w:val="right"/>
      <w:pPr>
        <w:tabs>
          <w:tab w:val="num" w:pos="2160"/>
        </w:tabs>
        <w:ind w:left="2160" w:hanging="180"/>
      </w:pPr>
    </w:lvl>
    <w:lvl w:ilvl="3" w:tplc="26887152" w:tentative="1">
      <w:start w:val="1"/>
      <w:numFmt w:val="decimal"/>
      <w:lvlText w:val="%4."/>
      <w:lvlJc w:val="left"/>
      <w:pPr>
        <w:tabs>
          <w:tab w:val="num" w:pos="2880"/>
        </w:tabs>
        <w:ind w:left="2880" w:hanging="360"/>
      </w:p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2">
    <w:nsid w:val="06312F75"/>
    <w:multiLevelType w:val="hybridMultilevel"/>
    <w:tmpl w:val="A686E1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F52915"/>
    <w:multiLevelType w:val="hybridMultilevel"/>
    <w:tmpl w:val="D31C8DAC"/>
    <w:lvl w:ilvl="0" w:tplc="783298AA">
      <w:start w:val="1"/>
      <w:numFmt w:val="decimal"/>
      <w:lvlText w:val="%1."/>
      <w:lvlJc w:val="left"/>
      <w:pPr>
        <w:tabs>
          <w:tab w:val="num" w:pos="284"/>
        </w:tabs>
        <w:ind w:left="284" w:hanging="227"/>
      </w:pPr>
      <w:rPr>
        <w:rFonts w:hint="default"/>
      </w:rPr>
    </w:lvl>
    <w:lvl w:ilvl="1" w:tplc="27623AF2" w:tentative="1">
      <w:start w:val="1"/>
      <w:numFmt w:val="lowerLetter"/>
      <w:lvlText w:val="%2."/>
      <w:lvlJc w:val="left"/>
      <w:pPr>
        <w:tabs>
          <w:tab w:val="num" w:pos="1440"/>
        </w:tabs>
        <w:ind w:left="1440" w:hanging="360"/>
      </w:pPr>
    </w:lvl>
    <w:lvl w:ilvl="2" w:tplc="B9A2EBDE" w:tentative="1">
      <w:start w:val="1"/>
      <w:numFmt w:val="lowerRoman"/>
      <w:lvlText w:val="%3."/>
      <w:lvlJc w:val="right"/>
      <w:pPr>
        <w:tabs>
          <w:tab w:val="num" w:pos="2160"/>
        </w:tabs>
        <w:ind w:left="2160" w:hanging="180"/>
      </w:pPr>
    </w:lvl>
    <w:lvl w:ilvl="3" w:tplc="246CA00E" w:tentative="1">
      <w:start w:val="1"/>
      <w:numFmt w:val="decimal"/>
      <w:lvlText w:val="%4."/>
      <w:lvlJc w:val="left"/>
      <w:pPr>
        <w:tabs>
          <w:tab w:val="num" w:pos="2880"/>
        </w:tabs>
        <w:ind w:left="2880" w:hanging="360"/>
      </w:pPr>
    </w:lvl>
    <w:lvl w:ilvl="4" w:tplc="C99E5F14" w:tentative="1">
      <w:start w:val="1"/>
      <w:numFmt w:val="lowerLetter"/>
      <w:lvlText w:val="%5."/>
      <w:lvlJc w:val="left"/>
      <w:pPr>
        <w:tabs>
          <w:tab w:val="num" w:pos="3600"/>
        </w:tabs>
        <w:ind w:left="3600" w:hanging="360"/>
      </w:pPr>
    </w:lvl>
    <w:lvl w:ilvl="5" w:tplc="127A1624" w:tentative="1">
      <w:start w:val="1"/>
      <w:numFmt w:val="lowerRoman"/>
      <w:lvlText w:val="%6."/>
      <w:lvlJc w:val="right"/>
      <w:pPr>
        <w:tabs>
          <w:tab w:val="num" w:pos="4320"/>
        </w:tabs>
        <w:ind w:left="4320" w:hanging="180"/>
      </w:pPr>
    </w:lvl>
    <w:lvl w:ilvl="6" w:tplc="E9AAC470" w:tentative="1">
      <w:start w:val="1"/>
      <w:numFmt w:val="decimal"/>
      <w:lvlText w:val="%7."/>
      <w:lvlJc w:val="left"/>
      <w:pPr>
        <w:tabs>
          <w:tab w:val="num" w:pos="5040"/>
        </w:tabs>
        <w:ind w:left="5040" w:hanging="360"/>
      </w:pPr>
    </w:lvl>
    <w:lvl w:ilvl="7" w:tplc="8158B0D6" w:tentative="1">
      <w:start w:val="1"/>
      <w:numFmt w:val="lowerLetter"/>
      <w:lvlText w:val="%8."/>
      <w:lvlJc w:val="left"/>
      <w:pPr>
        <w:tabs>
          <w:tab w:val="num" w:pos="5760"/>
        </w:tabs>
        <w:ind w:left="5760" w:hanging="360"/>
      </w:pPr>
    </w:lvl>
    <w:lvl w:ilvl="8" w:tplc="8560376C" w:tentative="1">
      <w:start w:val="1"/>
      <w:numFmt w:val="lowerRoman"/>
      <w:lvlText w:val="%9."/>
      <w:lvlJc w:val="right"/>
      <w:pPr>
        <w:tabs>
          <w:tab w:val="num" w:pos="6480"/>
        </w:tabs>
        <w:ind w:left="6480" w:hanging="180"/>
      </w:pPr>
    </w:lvl>
  </w:abstractNum>
  <w:abstractNum w:abstractNumId="4">
    <w:nsid w:val="0E45157F"/>
    <w:multiLevelType w:val="hybridMultilevel"/>
    <w:tmpl w:val="D31C8DAC"/>
    <w:lvl w:ilvl="0" w:tplc="783298AA">
      <w:start w:val="1"/>
      <w:numFmt w:val="decimal"/>
      <w:lvlText w:val="%1."/>
      <w:lvlJc w:val="left"/>
      <w:pPr>
        <w:tabs>
          <w:tab w:val="num" w:pos="284"/>
        </w:tabs>
        <w:ind w:left="284" w:hanging="227"/>
      </w:pPr>
      <w:rPr>
        <w:rFonts w:hint="default"/>
      </w:rPr>
    </w:lvl>
    <w:lvl w:ilvl="1" w:tplc="27623AF2" w:tentative="1">
      <w:start w:val="1"/>
      <w:numFmt w:val="lowerLetter"/>
      <w:lvlText w:val="%2."/>
      <w:lvlJc w:val="left"/>
      <w:pPr>
        <w:tabs>
          <w:tab w:val="num" w:pos="1440"/>
        </w:tabs>
        <w:ind w:left="1440" w:hanging="360"/>
      </w:pPr>
    </w:lvl>
    <w:lvl w:ilvl="2" w:tplc="B9A2EBDE" w:tentative="1">
      <w:start w:val="1"/>
      <w:numFmt w:val="lowerRoman"/>
      <w:lvlText w:val="%3."/>
      <w:lvlJc w:val="right"/>
      <w:pPr>
        <w:tabs>
          <w:tab w:val="num" w:pos="2160"/>
        </w:tabs>
        <w:ind w:left="2160" w:hanging="180"/>
      </w:pPr>
    </w:lvl>
    <w:lvl w:ilvl="3" w:tplc="246CA00E" w:tentative="1">
      <w:start w:val="1"/>
      <w:numFmt w:val="decimal"/>
      <w:lvlText w:val="%4."/>
      <w:lvlJc w:val="left"/>
      <w:pPr>
        <w:tabs>
          <w:tab w:val="num" w:pos="2880"/>
        </w:tabs>
        <w:ind w:left="2880" w:hanging="360"/>
      </w:pPr>
    </w:lvl>
    <w:lvl w:ilvl="4" w:tplc="C99E5F14" w:tentative="1">
      <w:start w:val="1"/>
      <w:numFmt w:val="lowerLetter"/>
      <w:lvlText w:val="%5."/>
      <w:lvlJc w:val="left"/>
      <w:pPr>
        <w:tabs>
          <w:tab w:val="num" w:pos="3600"/>
        </w:tabs>
        <w:ind w:left="3600" w:hanging="360"/>
      </w:pPr>
    </w:lvl>
    <w:lvl w:ilvl="5" w:tplc="127A1624" w:tentative="1">
      <w:start w:val="1"/>
      <w:numFmt w:val="lowerRoman"/>
      <w:lvlText w:val="%6."/>
      <w:lvlJc w:val="right"/>
      <w:pPr>
        <w:tabs>
          <w:tab w:val="num" w:pos="4320"/>
        </w:tabs>
        <w:ind w:left="4320" w:hanging="180"/>
      </w:pPr>
    </w:lvl>
    <w:lvl w:ilvl="6" w:tplc="E9AAC470" w:tentative="1">
      <w:start w:val="1"/>
      <w:numFmt w:val="decimal"/>
      <w:lvlText w:val="%7."/>
      <w:lvlJc w:val="left"/>
      <w:pPr>
        <w:tabs>
          <w:tab w:val="num" w:pos="5040"/>
        </w:tabs>
        <w:ind w:left="5040" w:hanging="360"/>
      </w:pPr>
    </w:lvl>
    <w:lvl w:ilvl="7" w:tplc="8158B0D6" w:tentative="1">
      <w:start w:val="1"/>
      <w:numFmt w:val="lowerLetter"/>
      <w:lvlText w:val="%8."/>
      <w:lvlJc w:val="left"/>
      <w:pPr>
        <w:tabs>
          <w:tab w:val="num" w:pos="5760"/>
        </w:tabs>
        <w:ind w:left="5760" w:hanging="360"/>
      </w:pPr>
    </w:lvl>
    <w:lvl w:ilvl="8" w:tplc="8560376C" w:tentative="1">
      <w:start w:val="1"/>
      <w:numFmt w:val="lowerRoman"/>
      <w:lvlText w:val="%9."/>
      <w:lvlJc w:val="right"/>
      <w:pPr>
        <w:tabs>
          <w:tab w:val="num" w:pos="6480"/>
        </w:tabs>
        <w:ind w:left="6480" w:hanging="180"/>
      </w:pPr>
    </w:lvl>
  </w:abstractNum>
  <w:abstractNum w:abstractNumId="5">
    <w:nsid w:val="0F723FF9"/>
    <w:multiLevelType w:val="hybridMultilevel"/>
    <w:tmpl w:val="B85AE066"/>
    <w:name w:val="WW8Num16"/>
    <w:lvl w:ilvl="0" w:tplc="989872A2">
      <w:start w:val="5"/>
      <w:numFmt w:val="decimal"/>
      <w:lvlText w:val="%1."/>
      <w:lvlJc w:val="left"/>
      <w:pPr>
        <w:tabs>
          <w:tab w:val="num" w:pos="1534"/>
        </w:tabs>
        <w:ind w:left="1534" w:hanging="360"/>
      </w:pPr>
      <w:rPr>
        <w:rFonts w:hint="default"/>
      </w:rPr>
    </w:lvl>
    <w:lvl w:ilvl="1" w:tplc="611A8EE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28654E4"/>
    <w:multiLevelType w:val="hybridMultilevel"/>
    <w:tmpl w:val="FB045A32"/>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37B043A"/>
    <w:multiLevelType w:val="hybridMultilevel"/>
    <w:tmpl w:val="C1F0C0AE"/>
    <w:lvl w:ilvl="0" w:tplc="7A70A40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6D42EE"/>
    <w:multiLevelType w:val="hybridMultilevel"/>
    <w:tmpl w:val="967C8230"/>
    <w:lvl w:ilvl="0" w:tplc="47366002">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449A0"/>
    <w:multiLevelType w:val="hybridMultilevel"/>
    <w:tmpl w:val="831087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223F39"/>
    <w:multiLevelType w:val="hybridMultilevel"/>
    <w:tmpl w:val="39EC5C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1D643E9F"/>
    <w:multiLevelType w:val="hybridMultilevel"/>
    <w:tmpl w:val="561AA78C"/>
    <w:lvl w:ilvl="0" w:tplc="2BD8619E">
      <w:start w:val="1"/>
      <w:numFmt w:val="decimal"/>
      <w:lvlText w:val="%1."/>
      <w:lvlJc w:val="left"/>
      <w:pPr>
        <w:tabs>
          <w:tab w:val="num" w:pos="284"/>
        </w:tabs>
        <w:ind w:left="284" w:hanging="227"/>
      </w:pPr>
      <w:rPr>
        <w:rFonts w:hint="default"/>
      </w:rPr>
    </w:lvl>
    <w:lvl w:ilvl="1" w:tplc="550C299A" w:tentative="1">
      <w:start w:val="1"/>
      <w:numFmt w:val="lowerLetter"/>
      <w:lvlText w:val="%2."/>
      <w:lvlJc w:val="left"/>
      <w:pPr>
        <w:tabs>
          <w:tab w:val="num" w:pos="1440"/>
        </w:tabs>
        <w:ind w:left="1440" w:hanging="360"/>
      </w:pPr>
    </w:lvl>
    <w:lvl w:ilvl="2" w:tplc="849E2086" w:tentative="1">
      <w:start w:val="1"/>
      <w:numFmt w:val="lowerRoman"/>
      <w:lvlText w:val="%3."/>
      <w:lvlJc w:val="right"/>
      <w:pPr>
        <w:tabs>
          <w:tab w:val="num" w:pos="2160"/>
        </w:tabs>
        <w:ind w:left="2160" w:hanging="180"/>
      </w:pPr>
    </w:lvl>
    <w:lvl w:ilvl="3" w:tplc="38E89D56" w:tentative="1">
      <w:start w:val="1"/>
      <w:numFmt w:val="decimal"/>
      <w:lvlText w:val="%4."/>
      <w:lvlJc w:val="left"/>
      <w:pPr>
        <w:tabs>
          <w:tab w:val="num" w:pos="2880"/>
        </w:tabs>
        <w:ind w:left="2880" w:hanging="360"/>
      </w:pPr>
    </w:lvl>
    <w:lvl w:ilvl="4" w:tplc="9CF877FE" w:tentative="1">
      <w:start w:val="1"/>
      <w:numFmt w:val="lowerLetter"/>
      <w:lvlText w:val="%5."/>
      <w:lvlJc w:val="left"/>
      <w:pPr>
        <w:tabs>
          <w:tab w:val="num" w:pos="3600"/>
        </w:tabs>
        <w:ind w:left="3600" w:hanging="360"/>
      </w:pPr>
    </w:lvl>
    <w:lvl w:ilvl="5" w:tplc="E8327098" w:tentative="1">
      <w:start w:val="1"/>
      <w:numFmt w:val="lowerRoman"/>
      <w:lvlText w:val="%6."/>
      <w:lvlJc w:val="right"/>
      <w:pPr>
        <w:tabs>
          <w:tab w:val="num" w:pos="4320"/>
        </w:tabs>
        <w:ind w:left="4320" w:hanging="180"/>
      </w:pPr>
    </w:lvl>
    <w:lvl w:ilvl="6" w:tplc="10CA7614" w:tentative="1">
      <w:start w:val="1"/>
      <w:numFmt w:val="decimal"/>
      <w:lvlText w:val="%7."/>
      <w:lvlJc w:val="left"/>
      <w:pPr>
        <w:tabs>
          <w:tab w:val="num" w:pos="5040"/>
        </w:tabs>
        <w:ind w:left="5040" w:hanging="360"/>
      </w:pPr>
    </w:lvl>
    <w:lvl w:ilvl="7" w:tplc="628E6A8A" w:tentative="1">
      <w:start w:val="1"/>
      <w:numFmt w:val="lowerLetter"/>
      <w:lvlText w:val="%8."/>
      <w:lvlJc w:val="left"/>
      <w:pPr>
        <w:tabs>
          <w:tab w:val="num" w:pos="5760"/>
        </w:tabs>
        <w:ind w:left="5760" w:hanging="360"/>
      </w:pPr>
    </w:lvl>
    <w:lvl w:ilvl="8" w:tplc="913C0E2C" w:tentative="1">
      <w:start w:val="1"/>
      <w:numFmt w:val="lowerRoman"/>
      <w:lvlText w:val="%9."/>
      <w:lvlJc w:val="right"/>
      <w:pPr>
        <w:tabs>
          <w:tab w:val="num" w:pos="6480"/>
        </w:tabs>
        <w:ind w:left="6480" w:hanging="180"/>
      </w:pPr>
    </w:lvl>
  </w:abstractNum>
  <w:abstractNum w:abstractNumId="12">
    <w:nsid w:val="289D3DA8"/>
    <w:multiLevelType w:val="multilevel"/>
    <w:tmpl w:val="B0E4AF9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8FB61A5"/>
    <w:multiLevelType w:val="hybridMultilevel"/>
    <w:tmpl w:val="9AFEAB44"/>
    <w:lvl w:ilvl="0" w:tplc="71763B80">
      <w:start w:val="1"/>
      <w:numFmt w:val="decimal"/>
      <w:lvlText w:val="%1."/>
      <w:lvlJc w:val="left"/>
      <w:pPr>
        <w:tabs>
          <w:tab w:val="num" w:pos="284"/>
        </w:tabs>
        <w:ind w:left="284" w:hanging="227"/>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nsid w:val="2BF93AC4"/>
    <w:multiLevelType w:val="hybridMultilevel"/>
    <w:tmpl w:val="F59CF458"/>
    <w:lvl w:ilvl="0" w:tplc="04150001">
      <w:start w:val="1"/>
      <w:numFmt w:val="bullet"/>
      <w:lvlText w:val=""/>
      <w:lvlJc w:val="left"/>
      <w:pPr>
        <w:ind w:left="70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start w:val="1"/>
      <w:numFmt w:val="bullet"/>
      <w:lvlText w:val=""/>
      <w:lvlJc w:val="left"/>
      <w:pPr>
        <w:ind w:left="2148" w:hanging="360"/>
      </w:pPr>
      <w:rPr>
        <w:rFonts w:ascii="Wingdings" w:hAnsi="Wingdings" w:cs="Wingdings" w:hint="default"/>
      </w:rPr>
    </w:lvl>
    <w:lvl w:ilvl="3" w:tplc="04150001">
      <w:start w:val="1"/>
      <w:numFmt w:val="bullet"/>
      <w:lvlText w:val=""/>
      <w:lvlJc w:val="left"/>
      <w:pPr>
        <w:ind w:left="2868" w:hanging="360"/>
      </w:pPr>
      <w:rPr>
        <w:rFonts w:ascii="Symbol" w:hAnsi="Symbol" w:cs="Symbol" w:hint="default"/>
      </w:rPr>
    </w:lvl>
    <w:lvl w:ilvl="4" w:tplc="04150003">
      <w:start w:val="1"/>
      <w:numFmt w:val="bullet"/>
      <w:lvlText w:val="o"/>
      <w:lvlJc w:val="left"/>
      <w:pPr>
        <w:ind w:left="3588" w:hanging="360"/>
      </w:pPr>
      <w:rPr>
        <w:rFonts w:ascii="Courier New" w:hAnsi="Courier New" w:cs="Courier New" w:hint="default"/>
      </w:rPr>
    </w:lvl>
    <w:lvl w:ilvl="5" w:tplc="04150005">
      <w:start w:val="1"/>
      <w:numFmt w:val="bullet"/>
      <w:lvlText w:val=""/>
      <w:lvlJc w:val="left"/>
      <w:pPr>
        <w:ind w:left="4308" w:hanging="360"/>
      </w:pPr>
      <w:rPr>
        <w:rFonts w:ascii="Wingdings" w:hAnsi="Wingdings" w:cs="Wingdings" w:hint="default"/>
      </w:rPr>
    </w:lvl>
    <w:lvl w:ilvl="6" w:tplc="04150001">
      <w:start w:val="1"/>
      <w:numFmt w:val="bullet"/>
      <w:lvlText w:val=""/>
      <w:lvlJc w:val="left"/>
      <w:pPr>
        <w:ind w:left="5028" w:hanging="360"/>
      </w:pPr>
      <w:rPr>
        <w:rFonts w:ascii="Symbol" w:hAnsi="Symbol" w:cs="Symbol" w:hint="default"/>
      </w:rPr>
    </w:lvl>
    <w:lvl w:ilvl="7" w:tplc="04150003">
      <w:start w:val="1"/>
      <w:numFmt w:val="bullet"/>
      <w:lvlText w:val="o"/>
      <w:lvlJc w:val="left"/>
      <w:pPr>
        <w:ind w:left="5748" w:hanging="360"/>
      </w:pPr>
      <w:rPr>
        <w:rFonts w:ascii="Courier New" w:hAnsi="Courier New" w:cs="Courier New" w:hint="default"/>
      </w:rPr>
    </w:lvl>
    <w:lvl w:ilvl="8" w:tplc="04150005">
      <w:start w:val="1"/>
      <w:numFmt w:val="bullet"/>
      <w:lvlText w:val=""/>
      <w:lvlJc w:val="left"/>
      <w:pPr>
        <w:ind w:left="6468" w:hanging="360"/>
      </w:pPr>
      <w:rPr>
        <w:rFonts w:ascii="Wingdings" w:hAnsi="Wingdings" w:cs="Wingdings" w:hint="default"/>
      </w:rPr>
    </w:lvl>
  </w:abstractNum>
  <w:abstractNum w:abstractNumId="15">
    <w:nsid w:val="2F2263FE"/>
    <w:multiLevelType w:val="hybridMultilevel"/>
    <w:tmpl w:val="AC70C69E"/>
    <w:lvl w:ilvl="0" w:tplc="D38C30D4">
      <w:start w:val="1"/>
      <w:numFmt w:val="decimal"/>
      <w:lvlText w:val="%1."/>
      <w:lvlJc w:val="left"/>
      <w:pPr>
        <w:tabs>
          <w:tab w:val="num" w:pos="634"/>
        </w:tabs>
        <w:ind w:left="63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0B83691"/>
    <w:multiLevelType w:val="hybridMultilevel"/>
    <w:tmpl w:val="200A6EE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31B40F45"/>
    <w:multiLevelType w:val="hybridMultilevel"/>
    <w:tmpl w:val="EBE657B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79C1E25"/>
    <w:multiLevelType w:val="hybridMultilevel"/>
    <w:tmpl w:val="76168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9D51C2"/>
    <w:multiLevelType w:val="hybridMultilevel"/>
    <w:tmpl w:val="A4329472"/>
    <w:lvl w:ilvl="0" w:tplc="79FE815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A1E5DB5"/>
    <w:multiLevelType w:val="hybridMultilevel"/>
    <w:tmpl w:val="5AA2902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F970FE"/>
    <w:multiLevelType w:val="hybridMultilevel"/>
    <w:tmpl w:val="1BFA89C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2">
    <w:nsid w:val="41157E0A"/>
    <w:multiLevelType w:val="hybridMultilevel"/>
    <w:tmpl w:val="5288A0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41546CF2"/>
    <w:multiLevelType w:val="hybridMultilevel"/>
    <w:tmpl w:val="BA98CDAE"/>
    <w:lvl w:ilvl="0" w:tplc="392E0BA0">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657050"/>
    <w:multiLevelType w:val="hybridMultilevel"/>
    <w:tmpl w:val="D40C7AC2"/>
    <w:lvl w:ilvl="0" w:tplc="D9FE81DE">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516891"/>
    <w:multiLevelType w:val="hybridMultilevel"/>
    <w:tmpl w:val="174AE3C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6D8172B"/>
    <w:multiLevelType w:val="hybridMultilevel"/>
    <w:tmpl w:val="17A46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9F558C"/>
    <w:multiLevelType w:val="hybridMultilevel"/>
    <w:tmpl w:val="228EE456"/>
    <w:lvl w:ilvl="0" w:tplc="78BE9132">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BA12F6A"/>
    <w:multiLevelType w:val="hybridMultilevel"/>
    <w:tmpl w:val="80629758"/>
    <w:lvl w:ilvl="0" w:tplc="09FE9E18">
      <w:start w:val="1"/>
      <w:numFmt w:val="bullet"/>
      <w:lvlText w:val=""/>
      <w:lvlJc w:val="left"/>
      <w:pPr>
        <w:tabs>
          <w:tab w:val="num" w:pos="363"/>
        </w:tabs>
        <w:ind w:left="363" w:hanging="363"/>
      </w:pPr>
      <w:rPr>
        <w:rFonts w:ascii="Symbol" w:hAnsi="Symbol" w:hint="default"/>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29">
    <w:nsid w:val="50340F70"/>
    <w:multiLevelType w:val="hybridMultilevel"/>
    <w:tmpl w:val="C9848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7714C7"/>
    <w:multiLevelType w:val="hybridMultilevel"/>
    <w:tmpl w:val="A238E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6562E2"/>
    <w:multiLevelType w:val="hybridMultilevel"/>
    <w:tmpl w:val="8E6C6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529E0"/>
    <w:multiLevelType w:val="hybridMultilevel"/>
    <w:tmpl w:val="442486FE"/>
    <w:lvl w:ilvl="0" w:tplc="D41820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4FF7F64"/>
    <w:multiLevelType w:val="hybridMultilevel"/>
    <w:tmpl w:val="7718533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4">
    <w:nsid w:val="63B56A3E"/>
    <w:multiLevelType w:val="hybridMultilevel"/>
    <w:tmpl w:val="36C0F46C"/>
    <w:lvl w:ilvl="0" w:tplc="0054F96A">
      <w:start w:val="1"/>
      <w:numFmt w:val="bullet"/>
      <w:lvlText w:val=""/>
      <w:lvlJc w:val="left"/>
      <w:pPr>
        <w:tabs>
          <w:tab w:val="num" w:pos="720"/>
        </w:tabs>
        <w:ind w:left="720" w:hanging="360"/>
      </w:pPr>
      <w:rPr>
        <w:rFonts w:ascii="Symbol" w:hAnsi="Symbol" w:hint="default"/>
      </w:rPr>
    </w:lvl>
    <w:lvl w:ilvl="1" w:tplc="46C68FF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413CAA"/>
    <w:multiLevelType w:val="hybridMultilevel"/>
    <w:tmpl w:val="1FC4F6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89D0CA3"/>
    <w:multiLevelType w:val="hybridMultilevel"/>
    <w:tmpl w:val="F2149268"/>
    <w:lvl w:ilvl="0" w:tplc="470AD5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9AF29C1"/>
    <w:multiLevelType w:val="hybridMultilevel"/>
    <w:tmpl w:val="128C0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EF52A2"/>
    <w:multiLevelType w:val="hybridMultilevel"/>
    <w:tmpl w:val="3B0822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FC35E2"/>
    <w:multiLevelType w:val="hybridMultilevel"/>
    <w:tmpl w:val="C2F852AA"/>
    <w:lvl w:ilvl="0" w:tplc="C51C5EB6">
      <w:start w:val="1"/>
      <w:numFmt w:val="bullet"/>
      <w:lvlText w:val="•"/>
      <w:lvlJc w:val="left"/>
      <w:pPr>
        <w:tabs>
          <w:tab w:val="num" w:pos="720"/>
        </w:tabs>
        <w:ind w:left="720" w:hanging="360"/>
      </w:pPr>
      <w:rPr>
        <w:rFonts w:ascii="Times New Roman" w:hAnsi="Times New Roman" w:hint="default"/>
      </w:rPr>
    </w:lvl>
    <w:lvl w:ilvl="1" w:tplc="C25CF1B2" w:tentative="1">
      <w:start w:val="1"/>
      <w:numFmt w:val="bullet"/>
      <w:lvlText w:val="•"/>
      <w:lvlJc w:val="left"/>
      <w:pPr>
        <w:tabs>
          <w:tab w:val="num" w:pos="1440"/>
        </w:tabs>
        <w:ind w:left="1440" w:hanging="360"/>
      </w:pPr>
      <w:rPr>
        <w:rFonts w:ascii="Times New Roman" w:hAnsi="Times New Roman" w:hint="default"/>
      </w:rPr>
    </w:lvl>
    <w:lvl w:ilvl="2" w:tplc="F9105EBA" w:tentative="1">
      <w:start w:val="1"/>
      <w:numFmt w:val="bullet"/>
      <w:lvlText w:val="•"/>
      <w:lvlJc w:val="left"/>
      <w:pPr>
        <w:tabs>
          <w:tab w:val="num" w:pos="2160"/>
        </w:tabs>
        <w:ind w:left="2160" w:hanging="360"/>
      </w:pPr>
      <w:rPr>
        <w:rFonts w:ascii="Times New Roman" w:hAnsi="Times New Roman" w:hint="default"/>
      </w:rPr>
    </w:lvl>
    <w:lvl w:ilvl="3" w:tplc="695ECB24" w:tentative="1">
      <w:start w:val="1"/>
      <w:numFmt w:val="bullet"/>
      <w:lvlText w:val="•"/>
      <w:lvlJc w:val="left"/>
      <w:pPr>
        <w:tabs>
          <w:tab w:val="num" w:pos="2880"/>
        </w:tabs>
        <w:ind w:left="2880" w:hanging="360"/>
      </w:pPr>
      <w:rPr>
        <w:rFonts w:ascii="Times New Roman" w:hAnsi="Times New Roman" w:hint="default"/>
      </w:rPr>
    </w:lvl>
    <w:lvl w:ilvl="4" w:tplc="B99E5502" w:tentative="1">
      <w:start w:val="1"/>
      <w:numFmt w:val="bullet"/>
      <w:lvlText w:val="•"/>
      <w:lvlJc w:val="left"/>
      <w:pPr>
        <w:tabs>
          <w:tab w:val="num" w:pos="3600"/>
        </w:tabs>
        <w:ind w:left="3600" w:hanging="360"/>
      </w:pPr>
      <w:rPr>
        <w:rFonts w:ascii="Times New Roman" w:hAnsi="Times New Roman" w:hint="default"/>
      </w:rPr>
    </w:lvl>
    <w:lvl w:ilvl="5" w:tplc="C32CF282" w:tentative="1">
      <w:start w:val="1"/>
      <w:numFmt w:val="bullet"/>
      <w:lvlText w:val="•"/>
      <w:lvlJc w:val="left"/>
      <w:pPr>
        <w:tabs>
          <w:tab w:val="num" w:pos="4320"/>
        </w:tabs>
        <w:ind w:left="4320" w:hanging="360"/>
      </w:pPr>
      <w:rPr>
        <w:rFonts w:ascii="Times New Roman" w:hAnsi="Times New Roman" w:hint="default"/>
      </w:rPr>
    </w:lvl>
    <w:lvl w:ilvl="6" w:tplc="00ECD42E" w:tentative="1">
      <w:start w:val="1"/>
      <w:numFmt w:val="bullet"/>
      <w:lvlText w:val="•"/>
      <w:lvlJc w:val="left"/>
      <w:pPr>
        <w:tabs>
          <w:tab w:val="num" w:pos="5040"/>
        </w:tabs>
        <w:ind w:left="5040" w:hanging="360"/>
      </w:pPr>
      <w:rPr>
        <w:rFonts w:ascii="Times New Roman" w:hAnsi="Times New Roman" w:hint="default"/>
      </w:rPr>
    </w:lvl>
    <w:lvl w:ilvl="7" w:tplc="97728E36" w:tentative="1">
      <w:start w:val="1"/>
      <w:numFmt w:val="bullet"/>
      <w:lvlText w:val="•"/>
      <w:lvlJc w:val="left"/>
      <w:pPr>
        <w:tabs>
          <w:tab w:val="num" w:pos="5760"/>
        </w:tabs>
        <w:ind w:left="5760" w:hanging="360"/>
      </w:pPr>
      <w:rPr>
        <w:rFonts w:ascii="Times New Roman" w:hAnsi="Times New Roman" w:hint="default"/>
      </w:rPr>
    </w:lvl>
    <w:lvl w:ilvl="8" w:tplc="123AAEF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FF239D"/>
    <w:multiLevelType w:val="hybridMultilevel"/>
    <w:tmpl w:val="ECFADB70"/>
    <w:lvl w:ilvl="0" w:tplc="6A1E79EC">
      <w:start w:val="1"/>
      <w:numFmt w:val="decimal"/>
      <w:lvlText w:val="%1)"/>
      <w:lvlJc w:val="left"/>
      <w:pPr>
        <w:ind w:left="927" w:hanging="360"/>
      </w:pPr>
      <w:rPr>
        <w:rFonts w:ascii="Arial" w:hAnsi="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9C4144"/>
    <w:multiLevelType w:val="hybridMultilevel"/>
    <w:tmpl w:val="716A6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1B0369E"/>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28F2FB5"/>
    <w:multiLevelType w:val="hybridMultilevel"/>
    <w:tmpl w:val="ED902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6D75CB8"/>
    <w:multiLevelType w:val="hybridMultilevel"/>
    <w:tmpl w:val="7A1615DC"/>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79034B31"/>
    <w:multiLevelType w:val="hybridMultilevel"/>
    <w:tmpl w:val="C158EE4A"/>
    <w:lvl w:ilvl="0" w:tplc="470AD50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nsid w:val="7B937B41"/>
    <w:multiLevelType w:val="hybridMultilevel"/>
    <w:tmpl w:val="179AEE3E"/>
    <w:lvl w:ilvl="0" w:tplc="B94C3D6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7">
    <w:nsid w:val="7C396A5B"/>
    <w:multiLevelType w:val="hybridMultilevel"/>
    <w:tmpl w:val="5896E0C0"/>
    <w:lvl w:ilvl="0" w:tplc="E54EA2C8">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CC6743"/>
    <w:multiLevelType w:val="hybridMultilevel"/>
    <w:tmpl w:val="138C4D3C"/>
    <w:lvl w:ilvl="0" w:tplc="FFFFFFFF">
      <w:start w:val="1"/>
      <w:numFmt w:val="decimal"/>
      <w:lvlText w:val="%1."/>
      <w:lvlJc w:val="left"/>
      <w:pPr>
        <w:tabs>
          <w:tab w:val="num" w:pos="284"/>
        </w:tabs>
        <w:ind w:left="284"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7E137FB4"/>
    <w:multiLevelType w:val="hybridMultilevel"/>
    <w:tmpl w:val="7CCE86DA"/>
    <w:lvl w:ilvl="0" w:tplc="D5943B5A">
      <w:start w:val="1"/>
      <w:numFmt w:val="decimal"/>
      <w:lvlText w:val="%1."/>
      <w:lvlJc w:val="left"/>
      <w:pPr>
        <w:tabs>
          <w:tab w:val="num" w:pos="634"/>
        </w:tabs>
        <w:ind w:left="634" w:hanging="360"/>
      </w:pPr>
      <w:rPr>
        <w:rFonts w:hint="default"/>
      </w:rPr>
    </w:lvl>
    <w:lvl w:ilvl="1" w:tplc="04150003" w:tentative="1">
      <w:start w:val="1"/>
      <w:numFmt w:val="lowerLetter"/>
      <w:lvlText w:val="%2."/>
      <w:lvlJc w:val="left"/>
      <w:pPr>
        <w:tabs>
          <w:tab w:val="num" w:pos="1657"/>
        </w:tabs>
        <w:ind w:left="1657" w:hanging="360"/>
      </w:pPr>
    </w:lvl>
    <w:lvl w:ilvl="2" w:tplc="04150005" w:tentative="1">
      <w:start w:val="1"/>
      <w:numFmt w:val="lowerRoman"/>
      <w:lvlText w:val="%3."/>
      <w:lvlJc w:val="right"/>
      <w:pPr>
        <w:tabs>
          <w:tab w:val="num" w:pos="2377"/>
        </w:tabs>
        <w:ind w:left="2377" w:hanging="180"/>
      </w:pPr>
    </w:lvl>
    <w:lvl w:ilvl="3" w:tplc="04150001" w:tentative="1">
      <w:start w:val="1"/>
      <w:numFmt w:val="decimal"/>
      <w:lvlText w:val="%4."/>
      <w:lvlJc w:val="left"/>
      <w:pPr>
        <w:tabs>
          <w:tab w:val="num" w:pos="3097"/>
        </w:tabs>
        <w:ind w:left="3097" w:hanging="360"/>
      </w:pPr>
    </w:lvl>
    <w:lvl w:ilvl="4" w:tplc="04150003" w:tentative="1">
      <w:start w:val="1"/>
      <w:numFmt w:val="lowerLetter"/>
      <w:lvlText w:val="%5."/>
      <w:lvlJc w:val="left"/>
      <w:pPr>
        <w:tabs>
          <w:tab w:val="num" w:pos="3817"/>
        </w:tabs>
        <w:ind w:left="3817" w:hanging="360"/>
      </w:pPr>
    </w:lvl>
    <w:lvl w:ilvl="5" w:tplc="04150005" w:tentative="1">
      <w:start w:val="1"/>
      <w:numFmt w:val="lowerRoman"/>
      <w:lvlText w:val="%6."/>
      <w:lvlJc w:val="right"/>
      <w:pPr>
        <w:tabs>
          <w:tab w:val="num" w:pos="4537"/>
        </w:tabs>
        <w:ind w:left="4537" w:hanging="180"/>
      </w:pPr>
    </w:lvl>
    <w:lvl w:ilvl="6" w:tplc="04150001" w:tentative="1">
      <w:start w:val="1"/>
      <w:numFmt w:val="decimal"/>
      <w:lvlText w:val="%7."/>
      <w:lvlJc w:val="left"/>
      <w:pPr>
        <w:tabs>
          <w:tab w:val="num" w:pos="5257"/>
        </w:tabs>
        <w:ind w:left="5257" w:hanging="360"/>
      </w:pPr>
    </w:lvl>
    <w:lvl w:ilvl="7" w:tplc="04150003" w:tentative="1">
      <w:start w:val="1"/>
      <w:numFmt w:val="lowerLetter"/>
      <w:lvlText w:val="%8."/>
      <w:lvlJc w:val="left"/>
      <w:pPr>
        <w:tabs>
          <w:tab w:val="num" w:pos="5977"/>
        </w:tabs>
        <w:ind w:left="5977" w:hanging="360"/>
      </w:pPr>
    </w:lvl>
    <w:lvl w:ilvl="8" w:tplc="04150005" w:tentative="1">
      <w:start w:val="1"/>
      <w:numFmt w:val="lowerRoman"/>
      <w:lvlText w:val="%9."/>
      <w:lvlJc w:val="right"/>
      <w:pPr>
        <w:tabs>
          <w:tab w:val="num" w:pos="6697"/>
        </w:tabs>
        <w:ind w:left="6697" w:hanging="180"/>
      </w:pPr>
    </w:lvl>
  </w:abstractNum>
  <w:num w:numId="1">
    <w:abstractNumId w:val="12"/>
  </w:num>
  <w:num w:numId="2">
    <w:abstractNumId w:val="23"/>
  </w:num>
  <w:num w:numId="3">
    <w:abstractNumId w:val="1"/>
  </w:num>
  <w:num w:numId="4">
    <w:abstractNumId w:val="2"/>
  </w:num>
  <w:num w:numId="5">
    <w:abstractNumId w:val="35"/>
  </w:num>
  <w:num w:numId="6">
    <w:abstractNumId w:val="36"/>
  </w:num>
  <w:num w:numId="7">
    <w:abstractNumId w:val="7"/>
  </w:num>
  <w:num w:numId="8">
    <w:abstractNumId w:val="42"/>
  </w:num>
  <w:num w:numId="9">
    <w:abstractNumId w:val="49"/>
  </w:num>
  <w:num w:numId="10">
    <w:abstractNumId w:val="11"/>
  </w:num>
  <w:num w:numId="11">
    <w:abstractNumId w:val="13"/>
  </w:num>
  <w:num w:numId="12">
    <w:abstractNumId w:val="4"/>
  </w:num>
  <w:num w:numId="13">
    <w:abstractNumId w:val="15"/>
  </w:num>
  <w:num w:numId="14">
    <w:abstractNumId w:val="47"/>
  </w:num>
  <w:num w:numId="15">
    <w:abstractNumId w:val="32"/>
  </w:num>
  <w:num w:numId="16">
    <w:abstractNumId w:val="31"/>
  </w:num>
  <w:num w:numId="17">
    <w:abstractNumId w:val="48"/>
  </w:num>
  <w:num w:numId="18">
    <w:abstractNumId w:val="3"/>
  </w:num>
  <w:num w:numId="19">
    <w:abstractNumId w:val="46"/>
  </w:num>
  <w:num w:numId="20">
    <w:abstractNumId w:val="28"/>
  </w:num>
  <w:num w:numId="21">
    <w:abstractNumId w:val="45"/>
  </w:num>
  <w:num w:numId="22">
    <w:abstractNumId w:val="24"/>
  </w:num>
  <w:num w:numId="23">
    <w:abstractNumId w:val="40"/>
  </w:num>
  <w:num w:numId="24">
    <w:abstractNumId w:val="8"/>
  </w:num>
  <w:num w:numId="25">
    <w:abstractNumId w:val="34"/>
  </w:num>
  <w:num w:numId="26">
    <w:abstractNumId w:val="10"/>
  </w:num>
  <w:num w:numId="27">
    <w:abstractNumId w:val="0"/>
  </w:num>
  <w:num w:numId="28">
    <w:abstractNumId w:val="14"/>
  </w:num>
  <w:num w:numId="29">
    <w:abstractNumId w:val="33"/>
  </w:num>
  <w:num w:numId="30">
    <w:abstractNumId w:val="21"/>
  </w:num>
  <w:num w:numId="31">
    <w:abstractNumId w:val="37"/>
  </w:num>
  <w:num w:numId="32">
    <w:abstractNumId w:val="18"/>
  </w:num>
  <w:num w:numId="33">
    <w:abstractNumId w:val="17"/>
  </w:num>
  <w:num w:numId="34">
    <w:abstractNumId w:val="25"/>
  </w:num>
  <w:num w:numId="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0"/>
  </w:num>
  <w:num w:numId="38">
    <w:abstractNumId w:val="43"/>
  </w:num>
  <w:num w:numId="39">
    <w:abstractNumId w:val="20"/>
  </w:num>
  <w:num w:numId="40">
    <w:abstractNumId w:val="26"/>
  </w:num>
  <w:num w:numId="41">
    <w:abstractNumId w:val="44"/>
  </w:num>
  <w:num w:numId="42">
    <w:abstractNumId w:val="27"/>
  </w:num>
  <w:num w:numId="43">
    <w:abstractNumId w:val="19"/>
  </w:num>
  <w:num w:numId="44">
    <w:abstractNumId w:val="38"/>
  </w:num>
  <w:num w:numId="45">
    <w:abstractNumId w:val="9"/>
  </w:num>
  <w:num w:numId="46">
    <w:abstractNumId w:val="16"/>
  </w:num>
  <w:num w:numId="47">
    <w:abstractNumId w:val="41"/>
  </w:num>
  <w:num w:numId="48">
    <w:abstractNumId w:val="6"/>
  </w:num>
  <w:num w:numId="49">
    <w:abstractNumId w:val="39"/>
  </w:num>
  <w:num w:numId="5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130050"/>
  </w:hdrShapeDefaults>
  <w:footnotePr>
    <w:numRestart w:val="eachPage"/>
    <w:footnote w:id="-1"/>
    <w:footnote w:id="0"/>
  </w:footnotePr>
  <w:endnotePr>
    <w:endnote w:id="-1"/>
    <w:endnote w:id="0"/>
  </w:endnotePr>
  <w:compat/>
  <w:rsids>
    <w:rsidRoot w:val="00044B89"/>
    <w:rsid w:val="00001825"/>
    <w:rsid w:val="00001B87"/>
    <w:rsid w:val="00002335"/>
    <w:rsid w:val="000026C5"/>
    <w:rsid w:val="00002DD7"/>
    <w:rsid w:val="00002FBA"/>
    <w:rsid w:val="00003B1C"/>
    <w:rsid w:val="00003DAC"/>
    <w:rsid w:val="00003F13"/>
    <w:rsid w:val="00004004"/>
    <w:rsid w:val="00004AFA"/>
    <w:rsid w:val="00004D7B"/>
    <w:rsid w:val="00005C22"/>
    <w:rsid w:val="00005E67"/>
    <w:rsid w:val="000067B4"/>
    <w:rsid w:val="00006E7C"/>
    <w:rsid w:val="00007780"/>
    <w:rsid w:val="00007E03"/>
    <w:rsid w:val="00010469"/>
    <w:rsid w:val="000106E7"/>
    <w:rsid w:val="0001084A"/>
    <w:rsid w:val="0001096D"/>
    <w:rsid w:val="00010E0F"/>
    <w:rsid w:val="00011316"/>
    <w:rsid w:val="00011562"/>
    <w:rsid w:val="00011C34"/>
    <w:rsid w:val="00012BBB"/>
    <w:rsid w:val="00012EF8"/>
    <w:rsid w:val="000133B6"/>
    <w:rsid w:val="00013783"/>
    <w:rsid w:val="00013938"/>
    <w:rsid w:val="00013B9D"/>
    <w:rsid w:val="00013E20"/>
    <w:rsid w:val="00013EC7"/>
    <w:rsid w:val="000151F8"/>
    <w:rsid w:val="00015D21"/>
    <w:rsid w:val="000160F9"/>
    <w:rsid w:val="000164FB"/>
    <w:rsid w:val="0001663F"/>
    <w:rsid w:val="00016B8F"/>
    <w:rsid w:val="000170E5"/>
    <w:rsid w:val="000178CE"/>
    <w:rsid w:val="00017A4D"/>
    <w:rsid w:val="00017C11"/>
    <w:rsid w:val="00017EF7"/>
    <w:rsid w:val="00017FE5"/>
    <w:rsid w:val="000200DB"/>
    <w:rsid w:val="00020A8F"/>
    <w:rsid w:val="00022026"/>
    <w:rsid w:val="00022275"/>
    <w:rsid w:val="000226A4"/>
    <w:rsid w:val="00022B7B"/>
    <w:rsid w:val="00022D03"/>
    <w:rsid w:val="000237A7"/>
    <w:rsid w:val="000240AE"/>
    <w:rsid w:val="000240C5"/>
    <w:rsid w:val="00024DF4"/>
    <w:rsid w:val="000252E6"/>
    <w:rsid w:val="0002586F"/>
    <w:rsid w:val="00025B8E"/>
    <w:rsid w:val="00025CD3"/>
    <w:rsid w:val="00026853"/>
    <w:rsid w:val="000276DD"/>
    <w:rsid w:val="000279C5"/>
    <w:rsid w:val="00027CBC"/>
    <w:rsid w:val="00027EC2"/>
    <w:rsid w:val="00030478"/>
    <w:rsid w:val="00031436"/>
    <w:rsid w:val="0003231E"/>
    <w:rsid w:val="00032F99"/>
    <w:rsid w:val="00033731"/>
    <w:rsid w:val="00033D6C"/>
    <w:rsid w:val="00034933"/>
    <w:rsid w:val="000354CB"/>
    <w:rsid w:val="00035984"/>
    <w:rsid w:val="00035BB1"/>
    <w:rsid w:val="00036545"/>
    <w:rsid w:val="00036B1F"/>
    <w:rsid w:val="00036EB6"/>
    <w:rsid w:val="00036F2F"/>
    <w:rsid w:val="00037DAA"/>
    <w:rsid w:val="000400AA"/>
    <w:rsid w:val="00040C61"/>
    <w:rsid w:val="00041CEE"/>
    <w:rsid w:val="00042165"/>
    <w:rsid w:val="00042461"/>
    <w:rsid w:val="000426FA"/>
    <w:rsid w:val="00042A18"/>
    <w:rsid w:val="00042B2E"/>
    <w:rsid w:val="000441E7"/>
    <w:rsid w:val="00044284"/>
    <w:rsid w:val="000442D3"/>
    <w:rsid w:val="00044974"/>
    <w:rsid w:val="00044B89"/>
    <w:rsid w:val="0004519D"/>
    <w:rsid w:val="00045D8B"/>
    <w:rsid w:val="00046867"/>
    <w:rsid w:val="00046F50"/>
    <w:rsid w:val="00047251"/>
    <w:rsid w:val="00050685"/>
    <w:rsid w:val="00050A8B"/>
    <w:rsid w:val="00050EB2"/>
    <w:rsid w:val="0005123B"/>
    <w:rsid w:val="00051490"/>
    <w:rsid w:val="000515D1"/>
    <w:rsid w:val="00051901"/>
    <w:rsid w:val="0005204B"/>
    <w:rsid w:val="0005244F"/>
    <w:rsid w:val="00052643"/>
    <w:rsid w:val="00052A18"/>
    <w:rsid w:val="00052FA6"/>
    <w:rsid w:val="00053A0D"/>
    <w:rsid w:val="00053E87"/>
    <w:rsid w:val="0005422A"/>
    <w:rsid w:val="000544FD"/>
    <w:rsid w:val="00055136"/>
    <w:rsid w:val="00055294"/>
    <w:rsid w:val="0005530E"/>
    <w:rsid w:val="00055A06"/>
    <w:rsid w:val="00055A5D"/>
    <w:rsid w:val="00055C9D"/>
    <w:rsid w:val="000568C2"/>
    <w:rsid w:val="00056D1C"/>
    <w:rsid w:val="000573F8"/>
    <w:rsid w:val="00060768"/>
    <w:rsid w:val="0006086E"/>
    <w:rsid w:val="000614F2"/>
    <w:rsid w:val="00061504"/>
    <w:rsid w:val="00062157"/>
    <w:rsid w:val="000622F0"/>
    <w:rsid w:val="000622FD"/>
    <w:rsid w:val="00062819"/>
    <w:rsid w:val="00062C69"/>
    <w:rsid w:val="00063481"/>
    <w:rsid w:val="00063A54"/>
    <w:rsid w:val="00063D54"/>
    <w:rsid w:val="000644ED"/>
    <w:rsid w:val="0006471F"/>
    <w:rsid w:val="00064CCD"/>
    <w:rsid w:val="000660EC"/>
    <w:rsid w:val="00066123"/>
    <w:rsid w:val="00066592"/>
    <w:rsid w:val="00066D60"/>
    <w:rsid w:val="00070237"/>
    <w:rsid w:val="0007030B"/>
    <w:rsid w:val="00070A4B"/>
    <w:rsid w:val="00070EA4"/>
    <w:rsid w:val="00071172"/>
    <w:rsid w:val="000712FA"/>
    <w:rsid w:val="00071D02"/>
    <w:rsid w:val="00072240"/>
    <w:rsid w:val="000725CC"/>
    <w:rsid w:val="000727AC"/>
    <w:rsid w:val="00072B26"/>
    <w:rsid w:val="00073443"/>
    <w:rsid w:val="00073776"/>
    <w:rsid w:val="000737F3"/>
    <w:rsid w:val="00073C0E"/>
    <w:rsid w:val="00074079"/>
    <w:rsid w:val="00074685"/>
    <w:rsid w:val="0007586D"/>
    <w:rsid w:val="0007627E"/>
    <w:rsid w:val="00076B83"/>
    <w:rsid w:val="000777E8"/>
    <w:rsid w:val="0007780E"/>
    <w:rsid w:val="000802DE"/>
    <w:rsid w:val="00080A3F"/>
    <w:rsid w:val="00080CD9"/>
    <w:rsid w:val="000810AA"/>
    <w:rsid w:val="0008117B"/>
    <w:rsid w:val="000817BE"/>
    <w:rsid w:val="000819C8"/>
    <w:rsid w:val="00081A1B"/>
    <w:rsid w:val="00082208"/>
    <w:rsid w:val="00083E5E"/>
    <w:rsid w:val="00084121"/>
    <w:rsid w:val="00084718"/>
    <w:rsid w:val="00084BFF"/>
    <w:rsid w:val="00085195"/>
    <w:rsid w:val="000852C2"/>
    <w:rsid w:val="000855E5"/>
    <w:rsid w:val="00085620"/>
    <w:rsid w:val="0008755B"/>
    <w:rsid w:val="00087628"/>
    <w:rsid w:val="00087679"/>
    <w:rsid w:val="000879C1"/>
    <w:rsid w:val="0009001C"/>
    <w:rsid w:val="00090504"/>
    <w:rsid w:val="00090A6D"/>
    <w:rsid w:val="00090AFC"/>
    <w:rsid w:val="00090C8E"/>
    <w:rsid w:val="00090D4B"/>
    <w:rsid w:val="0009173E"/>
    <w:rsid w:val="00091750"/>
    <w:rsid w:val="00091ECF"/>
    <w:rsid w:val="000920F9"/>
    <w:rsid w:val="00092DEB"/>
    <w:rsid w:val="00092F8A"/>
    <w:rsid w:val="0009403C"/>
    <w:rsid w:val="000941DC"/>
    <w:rsid w:val="000943AB"/>
    <w:rsid w:val="0009463F"/>
    <w:rsid w:val="00094F31"/>
    <w:rsid w:val="0009525A"/>
    <w:rsid w:val="00095473"/>
    <w:rsid w:val="00095549"/>
    <w:rsid w:val="000955FF"/>
    <w:rsid w:val="00095911"/>
    <w:rsid w:val="00095F4D"/>
    <w:rsid w:val="00096055"/>
    <w:rsid w:val="000965A0"/>
    <w:rsid w:val="00096D63"/>
    <w:rsid w:val="000976B0"/>
    <w:rsid w:val="00097A3D"/>
    <w:rsid w:val="000A029C"/>
    <w:rsid w:val="000A0CA4"/>
    <w:rsid w:val="000A1B25"/>
    <w:rsid w:val="000A2174"/>
    <w:rsid w:val="000A23BB"/>
    <w:rsid w:val="000A2456"/>
    <w:rsid w:val="000A4377"/>
    <w:rsid w:val="000A4E0E"/>
    <w:rsid w:val="000A5517"/>
    <w:rsid w:val="000A5931"/>
    <w:rsid w:val="000A5C20"/>
    <w:rsid w:val="000A5C30"/>
    <w:rsid w:val="000A63F2"/>
    <w:rsid w:val="000A6728"/>
    <w:rsid w:val="000A6820"/>
    <w:rsid w:val="000A6937"/>
    <w:rsid w:val="000A69CB"/>
    <w:rsid w:val="000A6D26"/>
    <w:rsid w:val="000A7037"/>
    <w:rsid w:val="000A70A6"/>
    <w:rsid w:val="000A72F6"/>
    <w:rsid w:val="000A7847"/>
    <w:rsid w:val="000B0AAB"/>
    <w:rsid w:val="000B1037"/>
    <w:rsid w:val="000B1172"/>
    <w:rsid w:val="000B2778"/>
    <w:rsid w:val="000B28D0"/>
    <w:rsid w:val="000B2BF1"/>
    <w:rsid w:val="000B3030"/>
    <w:rsid w:val="000B34BC"/>
    <w:rsid w:val="000B3A25"/>
    <w:rsid w:val="000B3B32"/>
    <w:rsid w:val="000B3EE4"/>
    <w:rsid w:val="000B432E"/>
    <w:rsid w:val="000B4367"/>
    <w:rsid w:val="000B4770"/>
    <w:rsid w:val="000B4D2C"/>
    <w:rsid w:val="000B4EB8"/>
    <w:rsid w:val="000B4F00"/>
    <w:rsid w:val="000B573B"/>
    <w:rsid w:val="000B58BF"/>
    <w:rsid w:val="000B6FC1"/>
    <w:rsid w:val="000B75EE"/>
    <w:rsid w:val="000B7A97"/>
    <w:rsid w:val="000B7D2C"/>
    <w:rsid w:val="000C03FF"/>
    <w:rsid w:val="000C04DE"/>
    <w:rsid w:val="000C0FF7"/>
    <w:rsid w:val="000C147D"/>
    <w:rsid w:val="000C17A7"/>
    <w:rsid w:val="000C19B9"/>
    <w:rsid w:val="000C1A00"/>
    <w:rsid w:val="000C1A01"/>
    <w:rsid w:val="000C1FC2"/>
    <w:rsid w:val="000C2030"/>
    <w:rsid w:val="000C3E5D"/>
    <w:rsid w:val="000C3F84"/>
    <w:rsid w:val="000C4AB8"/>
    <w:rsid w:val="000C4C4C"/>
    <w:rsid w:val="000C5112"/>
    <w:rsid w:val="000C556B"/>
    <w:rsid w:val="000C5966"/>
    <w:rsid w:val="000C59B3"/>
    <w:rsid w:val="000C5C0F"/>
    <w:rsid w:val="000C676C"/>
    <w:rsid w:val="000C67DA"/>
    <w:rsid w:val="000C6B8E"/>
    <w:rsid w:val="000C7193"/>
    <w:rsid w:val="000C7BB0"/>
    <w:rsid w:val="000D05F5"/>
    <w:rsid w:val="000D0C6A"/>
    <w:rsid w:val="000D1067"/>
    <w:rsid w:val="000D17E7"/>
    <w:rsid w:val="000D1989"/>
    <w:rsid w:val="000D2094"/>
    <w:rsid w:val="000D22A9"/>
    <w:rsid w:val="000D3125"/>
    <w:rsid w:val="000D34E7"/>
    <w:rsid w:val="000D39FC"/>
    <w:rsid w:val="000D4E24"/>
    <w:rsid w:val="000D4F49"/>
    <w:rsid w:val="000D53F9"/>
    <w:rsid w:val="000D62C3"/>
    <w:rsid w:val="000D6BA6"/>
    <w:rsid w:val="000D7119"/>
    <w:rsid w:val="000D7415"/>
    <w:rsid w:val="000D7703"/>
    <w:rsid w:val="000D7971"/>
    <w:rsid w:val="000D7A7A"/>
    <w:rsid w:val="000E1073"/>
    <w:rsid w:val="000E1AFF"/>
    <w:rsid w:val="000E24B2"/>
    <w:rsid w:val="000E2B58"/>
    <w:rsid w:val="000E2BA8"/>
    <w:rsid w:val="000E35AB"/>
    <w:rsid w:val="000E3699"/>
    <w:rsid w:val="000E38EB"/>
    <w:rsid w:val="000E3934"/>
    <w:rsid w:val="000E3EC0"/>
    <w:rsid w:val="000E3EFA"/>
    <w:rsid w:val="000E42F2"/>
    <w:rsid w:val="000E4AAD"/>
    <w:rsid w:val="000E4D1A"/>
    <w:rsid w:val="000E4F27"/>
    <w:rsid w:val="000E5E7E"/>
    <w:rsid w:val="000E5EC3"/>
    <w:rsid w:val="000E65B8"/>
    <w:rsid w:val="000E679F"/>
    <w:rsid w:val="000E6966"/>
    <w:rsid w:val="000E6B12"/>
    <w:rsid w:val="000E6F0C"/>
    <w:rsid w:val="000E71C0"/>
    <w:rsid w:val="000E7243"/>
    <w:rsid w:val="000E7D5C"/>
    <w:rsid w:val="000E7F4F"/>
    <w:rsid w:val="000F02DF"/>
    <w:rsid w:val="000F0323"/>
    <w:rsid w:val="000F0825"/>
    <w:rsid w:val="000F11AB"/>
    <w:rsid w:val="000F1439"/>
    <w:rsid w:val="000F16AB"/>
    <w:rsid w:val="000F1D76"/>
    <w:rsid w:val="000F28AE"/>
    <w:rsid w:val="000F2B3D"/>
    <w:rsid w:val="000F31A3"/>
    <w:rsid w:val="000F3297"/>
    <w:rsid w:val="000F33AA"/>
    <w:rsid w:val="000F396A"/>
    <w:rsid w:val="000F39F1"/>
    <w:rsid w:val="000F3BC4"/>
    <w:rsid w:val="000F3D4B"/>
    <w:rsid w:val="000F3D9C"/>
    <w:rsid w:val="000F3E9D"/>
    <w:rsid w:val="000F4805"/>
    <w:rsid w:val="000F48F6"/>
    <w:rsid w:val="000F5C0B"/>
    <w:rsid w:val="000F60F2"/>
    <w:rsid w:val="000F650B"/>
    <w:rsid w:val="000F68CC"/>
    <w:rsid w:val="000F7036"/>
    <w:rsid w:val="000F77A9"/>
    <w:rsid w:val="000F7B33"/>
    <w:rsid w:val="001000D0"/>
    <w:rsid w:val="001006FC"/>
    <w:rsid w:val="00100DF2"/>
    <w:rsid w:val="001018B7"/>
    <w:rsid w:val="0010357A"/>
    <w:rsid w:val="001036A6"/>
    <w:rsid w:val="00103811"/>
    <w:rsid w:val="00103952"/>
    <w:rsid w:val="0010472C"/>
    <w:rsid w:val="001047E2"/>
    <w:rsid w:val="00104EFA"/>
    <w:rsid w:val="0010551A"/>
    <w:rsid w:val="001063A8"/>
    <w:rsid w:val="001064BA"/>
    <w:rsid w:val="00106E58"/>
    <w:rsid w:val="00106EAE"/>
    <w:rsid w:val="00107286"/>
    <w:rsid w:val="00110556"/>
    <w:rsid w:val="00110746"/>
    <w:rsid w:val="00110B7F"/>
    <w:rsid w:val="001112B4"/>
    <w:rsid w:val="00111F2C"/>
    <w:rsid w:val="00112186"/>
    <w:rsid w:val="001126DC"/>
    <w:rsid w:val="00112A48"/>
    <w:rsid w:val="00112A70"/>
    <w:rsid w:val="00112C37"/>
    <w:rsid w:val="00113648"/>
    <w:rsid w:val="00114100"/>
    <w:rsid w:val="00114240"/>
    <w:rsid w:val="00114641"/>
    <w:rsid w:val="0011550C"/>
    <w:rsid w:val="001156FF"/>
    <w:rsid w:val="00115800"/>
    <w:rsid w:val="00115A07"/>
    <w:rsid w:val="00115FB4"/>
    <w:rsid w:val="00116C11"/>
    <w:rsid w:val="00116C70"/>
    <w:rsid w:val="001207F6"/>
    <w:rsid w:val="00120A9F"/>
    <w:rsid w:val="00120AE8"/>
    <w:rsid w:val="00120FA2"/>
    <w:rsid w:val="00121D82"/>
    <w:rsid w:val="00122A0A"/>
    <w:rsid w:val="00122BAD"/>
    <w:rsid w:val="001234E8"/>
    <w:rsid w:val="00123B92"/>
    <w:rsid w:val="0012420E"/>
    <w:rsid w:val="00124526"/>
    <w:rsid w:val="001248E5"/>
    <w:rsid w:val="00124A66"/>
    <w:rsid w:val="00124AD8"/>
    <w:rsid w:val="00124F05"/>
    <w:rsid w:val="0012506B"/>
    <w:rsid w:val="001255D4"/>
    <w:rsid w:val="001257AC"/>
    <w:rsid w:val="001258B5"/>
    <w:rsid w:val="00125A08"/>
    <w:rsid w:val="00125A66"/>
    <w:rsid w:val="0012623E"/>
    <w:rsid w:val="001263A7"/>
    <w:rsid w:val="00126BC0"/>
    <w:rsid w:val="00126DAC"/>
    <w:rsid w:val="0012728D"/>
    <w:rsid w:val="0012746A"/>
    <w:rsid w:val="0012758A"/>
    <w:rsid w:val="001303EA"/>
    <w:rsid w:val="00130BB3"/>
    <w:rsid w:val="00130F6E"/>
    <w:rsid w:val="00131A83"/>
    <w:rsid w:val="00131F82"/>
    <w:rsid w:val="0013222E"/>
    <w:rsid w:val="00132334"/>
    <w:rsid w:val="00132476"/>
    <w:rsid w:val="001329C3"/>
    <w:rsid w:val="00132BCB"/>
    <w:rsid w:val="00133173"/>
    <w:rsid w:val="00133338"/>
    <w:rsid w:val="00133C1D"/>
    <w:rsid w:val="00133D28"/>
    <w:rsid w:val="001341A2"/>
    <w:rsid w:val="0013468C"/>
    <w:rsid w:val="00134A0A"/>
    <w:rsid w:val="00134AAD"/>
    <w:rsid w:val="00134C59"/>
    <w:rsid w:val="00134CE5"/>
    <w:rsid w:val="00135337"/>
    <w:rsid w:val="0013539D"/>
    <w:rsid w:val="00135403"/>
    <w:rsid w:val="00136CDA"/>
    <w:rsid w:val="0013726A"/>
    <w:rsid w:val="00137431"/>
    <w:rsid w:val="00137505"/>
    <w:rsid w:val="00137815"/>
    <w:rsid w:val="00137D8F"/>
    <w:rsid w:val="001422A6"/>
    <w:rsid w:val="00142577"/>
    <w:rsid w:val="001425C1"/>
    <w:rsid w:val="001425D0"/>
    <w:rsid w:val="001429E9"/>
    <w:rsid w:val="00142AFD"/>
    <w:rsid w:val="001439E5"/>
    <w:rsid w:val="00143AE3"/>
    <w:rsid w:val="00143CC3"/>
    <w:rsid w:val="00143D87"/>
    <w:rsid w:val="00143E2F"/>
    <w:rsid w:val="00144663"/>
    <w:rsid w:val="00144A93"/>
    <w:rsid w:val="00144B01"/>
    <w:rsid w:val="00145944"/>
    <w:rsid w:val="00145CA1"/>
    <w:rsid w:val="00146086"/>
    <w:rsid w:val="001468ED"/>
    <w:rsid w:val="00146C06"/>
    <w:rsid w:val="00146EA9"/>
    <w:rsid w:val="001473B9"/>
    <w:rsid w:val="00147750"/>
    <w:rsid w:val="001479D8"/>
    <w:rsid w:val="00150B67"/>
    <w:rsid w:val="00151159"/>
    <w:rsid w:val="00151AA2"/>
    <w:rsid w:val="00151F45"/>
    <w:rsid w:val="001522F1"/>
    <w:rsid w:val="001525DF"/>
    <w:rsid w:val="00152789"/>
    <w:rsid w:val="00152F11"/>
    <w:rsid w:val="00153099"/>
    <w:rsid w:val="001534C8"/>
    <w:rsid w:val="00153D76"/>
    <w:rsid w:val="00154CAC"/>
    <w:rsid w:val="00154FA3"/>
    <w:rsid w:val="00155234"/>
    <w:rsid w:val="00155BAA"/>
    <w:rsid w:val="00156EBF"/>
    <w:rsid w:val="0015718B"/>
    <w:rsid w:val="0015720D"/>
    <w:rsid w:val="00157218"/>
    <w:rsid w:val="00157BF9"/>
    <w:rsid w:val="00160300"/>
    <w:rsid w:val="00160544"/>
    <w:rsid w:val="001608E5"/>
    <w:rsid w:val="00160B2E"/>
    <w:rsid w:val="00160FD2"/>
    <w:rsid w:val="001614AE"/>
    <w:rsid w:val="001617FB"/>
    <w:rsid w:val="00161D8E"/>
    <w:rsid w:val="001629B3"/>
    <w:rsid w:val="001635EF"/>
    <w:rsid w:val="001638BD"/>
    <w:rsid w:val="00164435"/>
    <w:rsid w:val="00164963"/>
    <w:rsid w:val="00164BA5"/>
    <w:rsid w:val="00164D68"/>
    <w:rsid w:val="001651E2"/>
    <w:rsid w:val="00165252"/>
    <w:rsid w:val="001653C9"/>
    <w:rsid w:val="00165421"/>
    <w:rsid w:val="001655AB"/>
    <w:rsid w:val="00165BDC"/>
    <w:rsid w:val="001663A1"/>
    <w:rsid w:val="001668F4"/>
    <w:rsid w:val="00166966"/>
    <w:rsid w:val="00166EB3"/>
    <w:rsid w:val="001676A9"/>
    <w:rsid w:val="001676CC"/>
    <w:rsid w:val="001677C9"/>
    <w:rsid w:val="001700B2"/>
    <w:rsid w:val="00170820"/>
    <w:rsid w:val="00170A97"/>
    <w:rsid w:val="00171050"/>
    <w:rsid w:val="0017259C"/>
    <w:rsid w:val="001727AE"/>
    <w:rsid w:val="001732BC"/>
    <w:rsid w:val="0017333A"/>
    <w:rsid w:val="001733DA"/>
    <w:rsid w:val="00173CF7"/>
    <w:rsid w:val="00174C1D"/>
    <w:rsid w:val="001753A6"/>
    <w:rsid w:val="0017638D"/>
    <w:rsid w:val="001768E5"/>
    <w:rsid w:val="00177A52"/>
    <w:rsid w:val="00177E9D"/>
    <w:rsid w:val="0018042D"/>
    <w:rsid w:val="001804EB"/>
    <w:rsid w:val="001805E6"/>
    <w:rsid w:val="001806FE"/>
    <w:rsid w:val="00180710"/>
    <w:rsid w:val="00180A29"/>
    <w:rsid w:val="00180BA2"/>
    <w:rsid w:val="00180C10"/>
    <w:rsid w:val="001810B6"/>
    <w:rsid w:val="00181919"/>
    <w:rsid w:val="00181CC8"/>
    <w:rsid w:val="00181CF5"/>
    <w:rsid w:val="00181E1E"/>
    <w:rsid w:val="001825E0"/>
    <w:rsid w:val="00182780"/>
    <w:rsid w:val="00182995"/>
    <w:rsid w:val="00182CBE"/>
    <w:rsid w:val="00183996"/>
    <w:rsid w:val="00183A62"/>
    <w:rsid w:val="00184C81"/>
    <w:rsid w:val="00184E2A"/>
    <w:rsid w:val="00185D38"/>
    <w:rsid w:val="001863A9"/>
    <w:rsid w:val="00186445"/>
    <w:rsid w:val="00186D14"/>
    <w:rsid w:val="0018705A"/>
    <w:rsid w:val="00187507"/>
    <w:rsid w:val="0018780A"/>
    <w:rsid w:val="00190510"/>
    <w:rsid w:val="00190D9D"/>
    <w:rsid w:val="00191404"/>
    <w:rsid w:val="001917D5"/>
    <w:rsid w:val="00191975"/>
    <w:rsid w:val="00191AA2"/>
    <w:rsid w:val="00191F64"/>
    <w:rsid w:val="0019327A"/>
    <w:rsid w:val="00193397"/>
    <w:rsid w:val="0019347D"/>
    <w:rsid w:val="00193C7F"/>
    <w:rsid w:val="00194765"/>
    <w:rsid w:val="001947F5"/>
    <w:rsid w:val="001949DF"/>
    <w:rsid w:val="00194DCF"/>
    <w:rsid w:val="0019503D"/>
    <w:rsid w:val="0019546D"/>
    <w:rsid w:val="001961ED"/>
    <w:rsid w:val="0019694F"/>
    <w:rsid w:val="00196B87"/>
    <w:rsid w:val="001A0018"/>
    <w:rsid w:val="001A1070"/>
    <w:rsid w:val="001A1900"/>
    <w:rsid w:val="001A2FD3"/>
    <w:rsid w:val="001A3158"/>
    <w:rsid w:val="001A3246"/>
    <w:rsid w:val="001A3940"/>
    <w:rsid w:val="001A3A73"/>
    <w:rsid w:val="001A3BCF"/>
    <w:rsid w:val="001A3F42"/>
    <w:rsid w:val="001A4453"/>
    <w:rsid w:val="001A465B"/>
    <w:rsid w:val="001A49A8"/>
    <w:rsid w:val="001A559F"/>
    <w:rsid w:val="001A5F0B"/>
    <w:rsid w:val="001A60D7"/>
    <w:rsid w:val="001A637B"/>
    <w:rsid w:val="001A6467"/>
    <w:rsid w:val="001A6C55"/>
    <w:rsid w:val="001A703F"/>
    <w:rsid w:val="001A70FD"/>
    <w:rsid w:val="001A7598"/>
    <w:rsid w:val="001A7BC4"/>
    <w:rsid w:val="001A7E54"/>
    <w:rsid w:val="001B0300"/>
    <w:rsid w:val="001B07C8"/>
    <w:rsid w:val="001B10A0"/>
    <w:rsid w:val="001B143F"/>
    <w:rsid w:val="001B149B"/>
    <w:rsid w:val="001B275D"/>
    <w:rsid w:val="001B2BBE"/>
    <w:rsid w:val="001B3058"/>
    <w:rsid w:val="001B3411"/>
    <w:rsid w:val="001B3669"/>
    <w:rsid w:val="001B41F9"/>
    <w:rsid w:val="001B46D7"/>
    <w:rsid w:val="001B46DE"/>
    <w:rsid w:val="001B4E48"/>
    <w:rsid w:val="001B4F4B"/>
    <w:rsid w:val="001B5D09"/>
    <w:rsid w:val="001B5E9B"/>
    <w:rsid w:val="001B61AC"/>
    <w:rsid w:val="001B6F04"/>
    <w:rsid w:val="001B76FD"/>
    <w:rsid w:val="001B77CE"/>
    <w:rsid w:val="001B7A63"/>
    <w:rsid w:val="001B7C61"/>
    <w:rsid w:val="001B7EC9"/>
    <w:rsid w:val="001C005B"/>
    <w:rsid w:val="001C065B"/>
    <w:rsid w:val="001C09B6"/>
    <w:rsid w:val="001C0DCC"/>
    <w:rsid w:val="001C1483"/>
    <w:rsid w:val="001C1705"/>
    <w:rsid w:val="001C2270"/>
    <w:rsid w:val="001C2749"/>
    <w:rsid w:val="001C2805"/>
    <w:rsid w:val="001C2B13"/>
    <w:rsid w:val="001C2DF2"/>
    <w:rsid w:val="001C2FF0"/>
    <w:rsid w:val="001C31B0"/>
    <w:rsid w:val="001C42FF"/>
    <w:rsid w:val="001C4521"/>
    <w:rsid w:val="001C45D7"/>
    <w:rsid w:val="001C5528"/>
    <w:rsid w:val="001C5745"/>
    <w:rsid w:val="001C6390"/>
    <w:rsid w:val="001C6AB8"/>
    <w:rsid w:val="001C6D1E"/>
    <w:rsid w:val="001C76A1"/>
    <w:rsid w:val="001C7C6C"/>
    <w:rsid w:val="001C7C79"/>
    <w:rsid w:val="001C7F14"/>
    <w:rsid w:val="001C7F3B"/>
    <w:rsid w:val="001D0C4A"/>
    <w:rsid w:val="001D0CB1"/>
    <w:rsid w:val="001D145E"/>
    <w:rsid w:val="001D18C0"/>
    <w:rsid w:val="001D20AD"/>
    <w:rsid w:val="001D27FA"/>
    <w:rsid w:val="001D2914"/>
    <w:rsid w:val="001D2BF5"/>
    <w:rsid w:val="001D313C"/>
    <w:rsid w:val="001D33C6"/>
    <w:rsid w:val="001D3509"/>
    <w:rsid w:val="001D4453"/>
    <w:rsid w:val="001D4701"/>
    <w:rsid w:val="001D50FB"/>
    <w:rsid w:val="001D5366"/>
    <w:rsid w:val="001D542A"/>
    <w:rsid w:val="001D5795"/>
    <w:rsid w:val="001D5B41"/>
    <w:rsid w:val="001D5EE5"/>
    <w:rsid w:val="001D60CE"/>
    <w:rsid w:val="001D6BEF"/>
    <w:rsid w:val="001D705D"/>
    <w:rsid w:val="001D727F"/>
    <w:rsid w:val="001D728F"/>
    <w:rsid w:val="001D7669"/>
    <w:rsid w:val="001D7A1F"/>
    <w:rsid w:val="001E0687"/>
    <w:rsid w:val="001E0C8B"/>
    <w:rsid w:val="001E0D05"/>
    <w:rsid w:val="001E1A2E"/>
    <w:rsid w:val="001E1BC1"/>
    <w:rsid w:val="001E1CCE"/>
    <w:rsid w:val="001E1EF2"/>
    <w:rsid w:val="001E2171"/>
    <w:rsid w:val="001E2214"/>
    <w:rsid w:val="001E2553"/>
    <w:rsid w:val="001E28D7"/>
    <w:rsid w:val="001E2CE5"/>
    <w:rsid w:val="001E2D9E"/>
    <w:rsid w:val="001E358F"/>
    <w:rsid w:val="001E39C0"/>
    <w:rsid w:val="001E3D34"/>
    <w:rsid w:val="001E46F3"/>
    <w:rsid w:val="001E5F33"/>
    <w:rsid w:val="001E64B6"/>
    <w:rsid w:val="001E6BD7"/>
    <w:rsid w:val="001E71FF"/>
    <w:rsid w:val="001E73BD"/>
    <w:rsid w:val="001E75A2"/>
    <w:rsid w:val="001E7995"/>
    <w:rsid w:val="001F0AD7"/>
    <w:rsid w:val="001F0FED"/>
    <w:rsid w:val="001F1398"/>
    <w:rsid w:val="001F1B2C"/>
    <w:rsid w:val="001F1EA0"/>
    <w:rsid w:val="001F27B4"/>
    <w:rsid w:val="001F2DAF"/>
    <w:rsid w:val="001F31F8"/>
    <w:rsid w:val="001F37B7"/>
    <w:rsid w:val="001F4351"/>
    <w:rsid w:val="001F5D22"/>
    <w:rsid w:val="001F5DFB"/>
    <w:rsid w:val="001F5F35"/>
    <w:rsid w:val="001F60A1"/>
    <w:rsid w:val="001F6101"/>
    <w:rsid w:val="001F6A3D"/>
    <w:rsid w:val="001F7004"/>
    <w:rsid w:val="00200809"/>
    <w:rsid w:val="00200904"/>
    <w:rsid w:val="00200D2C"/>
    <w:rsid w:val="0020121C"/>
    <w:rsid w:val="0020149F"/>
    <w:rsid w:val="002017F9"/>
    <w:rsid w:val="0020244C"/>
    <w:rsid w:val="002026D9"/>
    <w:rsid w:val="00202F59"/>
    <w:rsid w:val="0020329D"/>
    <w:rsid w:val="002035BD"/>
    <w:rsid w:val="002037BD"/>
    <w:rsid w:val="00203CE9"/>
    <w:rsid w:val="002041AC"/>
    <w:rsid w:val="00204389"/>
    <w:rsid w:val="002046E2"/>
    <w:rsid w:val="002056A7"/>
    <w:rsid w:val="00205AFA"/>
    <w:rsid w:val="00205B81"/>
    <w:rsid w:val="00206008"/>
    <w:rsid w:val="00206354"/>
    <w:rsid w:val="00207425"/>
    <w:rsid w:val="002076F7"/>
    <w:rsid w:val="00207EC6"/>
    <w:rsid w:val="00210A94"/>
    <w:rsid w:val="00210C20"/>
    <w:rsid w:val="00210CD7"/>
    <w:rsid w:val="00210D0A"/>
    <w:rsid w:val="0021127E"/>
    <w:rsid w:val="00211479"/>
    <w:rsid w:val="002118AE"/>
    <w:rsid w:val="002118F1"/>
    <w:rsid w:val="00211EDA"/>
    <w:rsid w:val="00212963"/>
    <w:rsid w:val="00212FA3"/>
    <w:rsid w:val="0021315E"/>
    <w:rsid w:val="002133F7"/>
    <w:rsid w:val="00213690"/>
    <w:rsid w:val="00213CAE"/>
    <w:rsid w:val="002141A4"/>
    <w:rsid w:val="0021464D"/>
    <w:rsid w:val="00214D7C"/>
    <w:rsid w:val="00214FF7"/>
    <w:rsid w:val="002152A4"/>
    <w:rsid w:val="002159CE"/>
    <w:rsid w:val="00216CF4"/>
    <w:rsid w:val="00216E0D"/>
    <w:rsid w:val="00217202"/>
    <w:rsid w:val="00217620"/>
    <w:rsid w:val="002176E3"/>
    <w:rsid w:val="00217B70"/>
    <w:rsid w:val="00217D04"/>
    <w:rsid w:val="00217FD0"/>
    <w:rsid w:val="002202B1"/>
    <w:rsid w:val="0022077D"/>
    <w:rsid w:val="00220E10"/>
    <w:rsid w:val="00220F3F"/>
    <w:rsid w:val="00220F68"/>
    <w:rsid w:val="002231C4"/>
    <w:rsid w:val="0022378A"/>
    <w:rsid w:val="002243B9"/>
    <w:rsid w:val="0022443E"/>
    <w:rsid w:val="002249D8"/>
    <w:rsid w:val="00224F44"/>
    <w:rsid w:val="002254DF"/>
    <w:rsid w:val="00225752"/>
    <w:rsid w:val="00225FEB"/>
    <w:rsid w:val="00226742"/>
    <w:rsid w:val="0022703D"/>
    <w:rsid w:val="0022717B"/>
    <w:rsid w:val="002272DD"/>
    <w:rsid w:val="002275A0"/>
    <w:rsid w:val="00230013"/>
    <w:rsid w:val="002300A1"/>
    <w:rsid w:val="00230215"/>
    <w:rsid w:val="002308B9"/>
    <w:rsid w:val="00230FAE"/>
    <w:rsid w:val="002313CB"/>
    <w:rsid w:val="002316D0"/>
    <w:rsid w:val="00231A73"/>
    <w:rsid w:val="00231DA6"/>
    <w:rsid w:val="0023288E"/>
    <w:rsid w:val="002328D5"/>
    <w:rsid w:val="00236094"/>
    <w:rsid w:val="002363B8"/>
    <w:rsid w:val="00236A57"/>
    <w:rsid w:val="002377EE"/>
    <w:rsid w:val="002407B4"/>
    <w:rsid w:val="00240BC6"/>
    <w:rsid w:val="00242BC2"/>
    <w:rsid w:val="00242D48"/>
    <w:rsid w:val="002436CB"/>
    <w:rsid w:val="00244483"/>
    <w:rsid w:val="00245F7A"/>
    <w:rsid w:val="002461E8"/>
    <w:rsid w:val="00246279"/>
    <w:rsid w:val="002464F6"/>
    <w:rsid w:val="002476FB"/>
    <w:rsid w:val="002479B0"/>
    <w:rsid w:val="00247A38"/>
    <w:rsid w:val="00247E05"/>
    <w:rsid w:val="00247E0A"/>
    <w:rsid w:val="002504A1"/>
    <w:rsid w:val="00250560"/>
    <w:rsid w:val="00250723"/>
    <w:rsid w:val="002524F6"/>
    <w:rsid w:val="002528AF"/>
    <w:rsid w:val="0025416B"/>
    <w:rsid w:val="002543D3"/>
    <w:rsid w:val="00254491"/>
    <w:rsid w:val="0025570C"/>
    <w:rsid w:val="00256116"/>
    <w:rsid w:val="00256122"/>
    <w:rsid w:val="002564A7"/>
    <w:rsid w:val="00256756"/>
    <w:rsid w:val="00257A33"/>
    <w:rsid w:val="002604E7"/>
    <w:rsid w:val="002611CE"/>
    <w:rsid w:val="002616F5"/>
    <w:rsid w:val="0026293F"/>
    <w:rsid w:val="00262CE9"/>
    <w:rsid w:val="00263042"/>
    <w:rsid w:val="002644E1"/>
    <w:rsid w:val="002645B3"/>
    <w:rsid w:val="0026474C"/>
    <w:rsid w:val="00264825"/>
    <w:rsid w:val="00264DEA"/>
    <w:rsid w:val="0026611A"/>
    <w:rsid w:val="002661CD"/>
    <w:rsid w:val="0026664F"/>
    <w:rsid w:val="00266DB1"/>
    <w:rsid w:val="0026711E"/>
    <w:rsid w:val="00267C79"/>
    <w:rsid w:val="00270312"/>
    <w:rsid w:val="002709B5"/>
    <w:rsid w:val="00270F71"/>
    <w:rsid w:val="00271D61"/>
    <w:rsid w:val="00272560"/>
    <w:rsid w:val="00272650"/>
    <w:rsid w:val="00272C50"/>
    <w:rsid w:val="00272F76"/>
    <w:rsid w:val="00273354"/>
    <w:rsid w:val="00273492"/>
    <w:rsid w:val="00273947"/>
    <w:rsid w:val="00273AA4"/>
    <w:rsid w:val="00273F05"/>
    <w:rsid w:val="002740F8"/>
    <w:rsid w:val="002743A0"/>
    <w:rsid w:val="002755FA"/>
    <w:rsid w:val="0027596C"/>
    <w:rsid w:val="00276B69"/>
    <w:rsid w:val="002773C7"/>
    <w:rsid w:val="00277609"/>
    <w:rsid w:val="0027764E"/>
    <w:rsid w:val="00277B99"/>
    <w:rsid w:val="002805A1"/>
    <w:rsid w:val="002808D9"/>
    <w:rsid w:val="00280BBE"/>
    <w:rsid w:val="00280E51"/>
    <w:rsid w:val="00281948"/>
    <w:rsid w:val="00281D18"/>
    <w:rsid w:val="002820FA"/>
    <w:rsid w:val="0028221F"/>
    <w:rsid w:val="002827C3"/>
    <w:rsid w:val="00282B90"/>
    <w:rsid w:val="0028300E"/>
    <w:rsid w:val="00283438"/>
    <w:rsid w:val="0028429D"/>
    <w:rsid w:val="002842F5"/>
    <w:rsid w:val="002854FD"/>
    <w:rsid w:val="00286450"/>
    <w:rsid w:val="00286632"/>
    <w:rsid w:val="002869E2"/>
    <w:rsid w:val="0028700E"/>
    <w:rsid w:val="002873B6"/>
    <w:rsid w:val="002875F8"/>
    <w:rsid w:val="00287B7F"/>
    <w:rsid w:val="0029061E"/>
    <w:rsid w:val="00290AE9"/>
    <w:rsid w:val="002912F2"/>
    <w:rsid w:val="00291A31"/>
    <w:rsid w:val="0029221F"/>
    <w:rsid w:val="00292458"/>
    <w:rsid w:val="00292FD2"/>
    <w:rsid w:val="002935B9"/>
    <w:rsid w:val="002935F3"/>
    <w:rsid w:val="00293C3A"/>
    <w:rsid w:val="00294583"/>
    <w:rsid w:val="00295939"/>
    <w:rsid w:val="00296E5F"/>
    <w:rsid w:val="00297009"/>
    <w:rsid w:val="002972FD"/>
    <w:rsid w:val="002979D3"/>
    <w:rsid w:val="00297D85"/>
    <w:rsid w:val="00297E31"/>
    <w:rsid w:val="002A0E7B"/>
    <w:rsid w:val="002A16A1"/>
    <w:rsid w:val="002A1A81"/>
    <w:rsid w:val="002A1B85"/>
    <w:rsid w:val="002A1D30"/>
    <w:rsid w:val="002A2148"/>
    <w:rsid w:val="002A23D5"/>
    <w:rsid w:val="002A2801"/>
    <w:rsid w:val="002A2D03"/>
    <w:rsid w:val="002A39F0"/>
    <w:rsid w:val="002A40D0"/>
    <w:rsid w:val="002A5224"/>
    <w:rsid w:val="002A528A"/>
    <w:rsid w:val="002A5732"/>
    <w:rsid w:val="002A58D4"/>
    <w:rsid w:val="002A635A"/>
    <w:rsid w:val="002A75E4"/>
    <w:rsid w:val="002A7EA8"/>
    <w:rsid w:val="002B054A"/>
    <w:rsid w:val="002B07C8"/>
    <w:rsid w:val="002B0B0F"/>
    <w:rsid w:val="002B1B95"/>
    <w:rsid w:val="002B1D4D"/>
    <w:rsid w:val="002B253D"/>
    <w:rsid w:val="002B30EA"/>
    <w:rsid w:val="002B3368"/>
    <w:rsid w:val="002B371F"/>
    <w:rsid w:val="002B55FB"/>
    <w:rsid w:val="002B56DB"/>
    <w:rsid w:val="002B60B1"/>
    <w:rsid w:val="002B6308"/>
    <w:rsid w:val="002B67F3"/>
    <w:rsid w:val="002B694A"/>
    <w:rsid w:val="002B6C4E"/>
    <w:rsid w:val="002B7244"/>
    <w:rsid w:val="002B77FD"/>
    <w:rsid w:val="002B7941"/>
    <w:rsid w:val="002B7AEC"/>
    <w:rsid w:val="002C00B9"/>
    <w:rsid w:val="002C00CC"/>
    <w:rsid w:val="002C03DD"/>
    <w:rsid w:val="002C0BE1"/>
    <w:rsid w:val="002C1287"/>
    <w:rsid w:val="002C1DD4"/>
    <w:rsid w:val="002C23CC"/>
    <w:rsid w:val="002C2502"/>
    <w:rsid w:val="002C25A8"/>
    <w:rsid w:val="002C2816"/>
    <w:rsid w:val="002C2BA7"/>
    <w:rsid w:val="002C308E"/>
    <w:rsid w:val="002C43E7"/>
    <w:rsid w:val="002C4A0E"/>
    <w:rsid w:val="002C57BE"/>
    <w:rsid w:val="002C60BD"/>
    <w:rsid w:val="002C64FC"/>
    <w:rsid w:val="002C67EF"/>
    <w:rsid w:val="002C72D8"/>
    <w:rsid w:val="002C75CC"/>
    <w:rsid w:val="002C7730"/>
    <w:rsid w:val="002C7D43"/>
    <w:rsid w:val="002D013C"/>
    <w:rsid w:val="002D16CE"/>
    <w:rsid w:val="002D1B9E"/>
    <w:rsid w:val="002D1FBF"/>
    <w:rsid w:val="002D2175"/>
    <w:rsid w:val="002D225A"/>
    <w:rsid w:val="002D278A"/>
    <w:rsid w:val="002D302A"/>
    <w:rsid w:val="002D393B"/>
    <w:rsid w:val="002D3A3D"/>
    <w:rsid w:val="002D3D9A"/>
    <w:rsid w:val="002D3DFD"/>
    <w:rsid w:val="002D411C"/>
    <w:rsid w:val="002D437D"/>
    <w:rsid w:val="002D462B"/>
    <w:rsid w:val="002D495E"/>
    <w:rsid w:val="002D5218"/>
    <w:rsid w:val="002D60C0"/>
    <w:rsid w:val="002D7378"/>
    <w:rsid w:val="002D74C3"/>
    <w:rsid w:val="002D77CC"/>
    <w:rsid w:val="002D7DAB"/>
    <w:rsid w:val="002E1287"/>
    <w:rsid w:val="002E131D"/>
    <w:rsid w:val="002E167C"/>
    <w:rsid w:val="002E1F8C"/>
    <w:rsid w:val="002E24D8"/>
    <w:rsid w:val="002E2DE7"/>
    <w:rsid w:val="002E325D"/>
    <w:rsid w:val="002E357A"/>
    <w:rsid w:val="002E3D7E"/>
    <w:rsid w:val="002E454B"/>
    <w:rsid w:val="002E4B4E"/>
    <w:rsid w:val="002E60F3"/>
    <w:rsid w:val="002E631F"/>
    <w:rsid w:val="002E68B0"/>
    <w:rsid w:val="002E6E37"/>
    <w:rsid w:val="002E735F"/>
    <w:rsid w:val="002E7486"/>
    <w:rsid w:val="002F05A8"/>
    <w:rsid w:val="002F05FD"/>
    <w:rsid w:val="002F0D88"/>
    <w:rsid w:val="002F1780"/>
    <w:rsid w:val="002F1BCC"/>
    <w:rsid w:val="002F1D96"/>
    <w:rsid w:val="002F3E8F"/>
    <w:rsid w:val="002F44C8"/>
    <w:rsid w:val="002F4BE5"/>
    <w:rsid w:val="002F52C4"/>
    <w:rsid w:val="002F616C"/>
    <w:rsid w:val="002F6351"/>
    <w:rsid w:val="002F6500"/>
    <w:rsid w:val="002F763A"/>
    <w:rsid w:val="003009CC"/>
    <w:rsid w:val="00300A1B"/>
    <w:rsid w:val="00300E02"/>
    <w:rsid w:val="00301BE8"/>
    <w:rsid w:val="0030257D"/>
    <w:rsid w:val="00302D69"/>
    <w:rsid w:val="00303139"/>
    <w:rsid w:val="003032A0"/>
    <w:rsid w:val="003039F8"/>
    <w:rsid w:val="003046A4"/>
    <w:rsid w:val="003048F3"/>
    <w:rsid w:val="0030507F"/>
    <w:rsid w:val="00305250"/>
    <w:rsid w:val="00305A48"/>
    <w:rsid w:val="003060A3"/>
    <w:rsid w:val="00306349"/>
    <w:rsid w:val="00306EA1"/>
    <w:rsid w:val="00307371"/>
    <w:rsid w:val="003075A9"/>
    <w:rsid w:val="00307AB9"/>
    <w:rsid w:val="0031004E"/>
    <w:rsid w:val="00310779"/>
    <w:rsid w:val="00310DB2"/>
    <w:rsid w:val="0031167D"/>
    <w:rsid w:val="00311A0E"/>
    <w:rsid w:val="00311AF3"/>
    <w:rsid w:val="00312054"/>
    <w:rsid w:val="003120DE"/>
    <w:rsid w:val="003127C2"/>
    <w:rsid w:val="00312F1E"/>
    <w:rsid w:val="00313915"/>
    <w:rsid w:val="00313A14"/>
    <w:rsid w:val="00313B70"/>
    <w:rsid w:val="00313F8B"/>
    <w:rsid w:val="00314302"/>
    <w:rsid w:val="0031453A"/>
    <w:rsid w:val="00314C63"/>
    <w:rsid w:val="00314F08"/>
    <w:rsid w:val="003153F7"/>
    <w:rsid w:val="00315A42"/>
    <w:rsid w:val="00315E65"/>
    <w:rsid w:val="00316CBE"/>
    <w:rsid w:val="00316EAC"/>
    <w:rsid w:val="00317644"/>
    <w:rsid w:val="00317A5B"/>
    <w:rsid w:val="00317EC0"/>
    <w:rsid w:val="00317EF8"/>
    <w:rsid w:val="00320573"/>
    <w:rsid w:val="00320582"/>
    <w:rsid w:val="0032126D"/>
    <w:rsid w:val="00321645"/>
    <w:rsid w:val="00321758"/>
    <w:rsid w:val="00321C58"/>
    <w:rsid w:val="003224F3"/>
    <w:rsid w:val="0032291B"/>
    <w:rsid w:val="00322EF1"/>
    <w:rsid w:val="0032302C"/>
    <w:rsid w:val="00323A81"/>
    <w:rsid w:val="00323D31"/>
    <w:rsid w:val="00323D92"/>
    <w:rsid w:val="0032410C"/>
    <w:rsid w:val="00324541"/>
    <w:rsid w:val="0032489D"/>
    <w:rsid w:val="00325374"/>
    <w:rsid w:val="003259A5"/>
    <w:rsid w:val="00325CEA"/>
    <w:rsid w:val="00325D3B"/>
    <w:rsid w:val="00325F7C"/>
    <w:rsid w:val="00327458"/>
    <w:rsid w:val="0033068E"/>
    <w:rsid w:val="00331083"/>
    <w:rsid w:val="0033159A"/>
    <w:rsid w:val="00331634"/>
    <w:rsid w:val="00332E32"/>
    <w:rsid w:val="00333164"/>
    <w:rsid w:val="003331E5"/>
    <w:rsid w:val="00333B3C"/>
    <w:rsid w:val="00334066"/>
    <w:rsid w:val="0033411D"/>
    <w:rsid w:val="00334531"/>
    <w:rsid w:val="00334F92"/>
    <w:rsid w:val="0033591B"/>
    <w:rsid w:val="00335C68"/>
    <w:rsid w:val="003363B8"/>
    <w:rsid w:val="003372F3"/>
    <w:rsid w:val="003379AA"/>
    <w:rsid w:val="00337B11"/>
    <w:rsid w:val="0034038F"/>
    <w:rsid w:val="00340481"/>
    <w:rsid w:val="00340F08"/>
    <w:rsid w:val="00340F4D"/>
    <w:rsid w:val="00341351"/>
    <w:rsid w:val="003414F4"/>
    <w:rsid w:val="0034173E"/>
    <w:rsid w:val="00341ADA"/>
    <w:rsid w:val="00342ADB"/>
    <w:rsid w:val="003430D4"/>
    <w:rsid w:val="00344668"/>
    <w:rsid w:val="003446D5"/>
    <w:rsid w:val="00344915"/>
    <w:rsid w:val="003451D0"/>
    <w:rsid w:val="003458A2"/>
    <w:rsid w:val="003468AD"/>
    <w:rsid w:val="003468D4"/>
    <w:rsid w:val="003477CF"/>
    <w:rsid w:val="00347985"/>
    <w:rsid w:val="00347CD0"/>
    <w:rsid w:val="00347DEB"/>
    <w:rsid w:val="00347DF7"/>
    <w:rsid w:val="0035042A"/>
    <w:rsid w:val="0035089F"/>
    <w:rsid w:val="00350F3A"/>
    <w:rsid w:val="003510B2"/>
    <w:rsid w:val="003510E3"/>
    <w:rsid w:val="0035137A"/>
    <w:rsid w:val="00351B61"/>
    <w:rsid w:val="00351B8C"/>
    <w:rsid w:val="003520AB"/>
    <w:rsid w:val="0035242B"/>
    <w:rsid w:val="003525FF"/>
    <w:rsid w:val="00352B69"/>
    <w:rsid w:val="003533A8"/>
    <w:rsid w:val="00353BDD"/>
    <w:rsid w:val="00353D12"/>
    <w:rsid w:val="0035440E"/>
    <w:rsid w:val="0035650D"/>
    <w:rsid w:val="00356516"/>
    <w:rsid w:val="00356F12"/>
    <w:rsid w:val="0035711E"/>
    <w:rsid w:val="00357507"/>
    <w:rsid w:val="00357AA0"/>
    <w:rsid w:val="00357AD6"/>
    <w:rsid w:val="00357F92"/>
    <w:rsid w:val="00360363"/>
    <w:rsid w:val="0036036D"/>
    <w:rsid w:val="00360B40"/>
    <w:rsid w:val="00362649"/>
    <w:rsid w:val="00362C9E"/>
    <w:rsid w:val="003633C3"/>
    <w:rsid w:val="0036390C"/>
    <w:rsid w:val="003653B2"/>
    <w:rsid w:val="003657E8"/>
    <w:rsid w:val="003665CE"/>
    <w:rsid w:val="00366BC6"/>
    <w:rsid w:val="00367AEF"/>
    <w:rsid w:val="00370342"/>
    <w:rsid w:val="003708E4"/>
    <w:rsid w:val="0037120B"/>
    <w:rsid w:val="00371234"/>
    <w:rsid w:val="003719BF"/>
    <w:rsid w:val="003719D6"/>
    <w:rsid w:val="00371A05"/>
    <w:rsid w:val="003723CF"/>
    <w:rsid w:val="0037263B"/>
    <w:rsid w:val="0037297E"/>
    <w:rsid w:val="00373B21"/>
    <w:rsid w:val="00373C4D"/>
    <w:rsid w:val="00373D77"/>
    <w:rsid w:val="00373D83"/>
    <w:rsid w:val="0037424C"/>
    <w:rsid w:val="003747DC"/>
    <w:rsid w:val="003749DD"/>
    <w:rsid w:val="00374BF0"/>
    <w:rsid w:val="00374E59"/>
    <w:rsid w:val="00375103"/>
    <w:rsid w:val="00375926"/>
    <w:rsid w:val="00375F2C"/>
    <w:rsid w:val="00376EA1"/>
    <w:rsid w:val="0037717B"/>
    <w:rsid w:val="003773D5"/>
    <w:rsid w:val="00380059"/>
    <w:rsid w:val="00380422"/>
    <w:rsid w:val="00380603"/>
    <w:rsid w:val="0038074C"/>
    <w:rsid w:val="0038080D"/>
    <w:rsid w:val="003810ED"/>
    <w:rsid w:val="003819A6"/>
    <w:rsid w:val="003819B2"/>
    <w:rsid w:val="00381A95"/>
    <w:rsid w:val="00381C8C"/>
    <w:rsid w:val="00381E27"/>
    <w:rsid w:val="003820D6"/>
    <w:rsid w:val="003826DD"/>
    <w:rsid w:val="00383838"/>
    <w:rsid w:val="00383C7D"/>
    <w:rsid w:val="00383D0E"/>
    <w:rsid w:val="00383D23"/>
    <w:rsid w:val="00383F41"/>
    <w:rsid w:val="0038408B"/>
    <w:rsid w:val="003841B6"/>
    <w:rsid w:val="00384717"/>
    <w:rsid w:val="00384E87"/>
    <w:rsid w:val="00384F7A"/>
    <w:rsid w:val="00385082"/>
    <w:rsid w:val="0038514F"/>
    <w:rsid w:val="00385586"/>
    <w:rsid w:val="00385974"/>
    <w:rsid w:val="00385B2F"/>
    <w:rsid w:val="00385F65"/>
    <w:rsid w:val="00386013"/>
    <w:rsid w:val="00386545"/>
    <w:rsid w:val="00387B24"/>
    <w:rsid w:val="003918B6"/>
    <w:rsid w:val="00392279"/>
    <w:rsid w:val="0039231A"/>
    <w:rsid w:val="00392EA3"/>
    <w:rsid w:val="0039456D"/>
    <w:rsid w:val="00394C04"/>
    <w:rsid w:val="00394E78"/>
    <w:rsid w:val="0039521D"/>
    <w:rsid w:val="00395B18"/>
    <w:rsid w:val="00396610"/>
    <w:rsid w:val="00396BB8"/>
    <w:rsid w:val="00396E76"/>
    <w:rsid w:val="00396E87"/>
    <w:rsid w:val="00396F9C"/>
    <w:rsid w:val="003A01CA"/>
    <w:rsid w:val="003A1699"/>
    <w:rsid w:val="003A1B9E"/>
    <w:rsid w:val="003A246E"/>
    <w:rsid w:val="003A260E"/>
    <w:rsid w:val="003A26E6"/>
    <w:rsid w:val="003A2BF3"/>
    <w:rsid w:val="003A3434"/>
    <w:rsid w:val="003A35E1"/>
    <w:rsid w:val="003A3793"/>
    <w:rsid w:val="003A44E3"/>
    <w:rsid w:val="003A4680"/>
    <w:rsid w:val="003A49C0"/>
    <w:rsid w:val="003A5380"/>
    <w:rsid w:val="003A670B"/>
    <w:rsid w:val="003A674E"/>
    <w:rsid w:val="003A6F5F"/>
    <w:rsid w:val="003A77EB"/>
    <w:rsid w:val="003B0EB1"/>
    <w:rsid w:val="003B1559"/>
    <w:rsid w:val="003B1807"/>
    <w:rsid w:val="003B1E0D"/>
    <w:rsid w:val="003B2020"/>
    <w:rsid w:val="003B2C10"/>
    <w:rsid w:val="003B41D8"/>
    <w:rsid w:val="003B4766"/>
    <w:rsid w:val="003B4C28"/>
    <w:rsid w:val="003B50BD"/>
    <w:rsid w:val="003B572F"/>
    <w:rsid w:val="003B5DF9"/>
    <w:rsid w:val="003B5E42"/>
    <w:rsid w:val="003B5FD0"/>
    <w:rsid w:val="003B630A"/>
    <w:rsid w:val="003B636C"/>
    <w:rsid w:val="003B6809"/>
    <w:rsid w:val="003B685D"/>
    <w:rsid w:val="003B696D"/>
    <w:rsid w:val="003B73D1"/>
    <w:rsid w:val="003B7CDE"/>
    <w:rsid w:val="003C0544"/>
    <w:rsid w:val="003C064F"/>
    <w:rsid w:val="003C0A84"/>
    <w:rsid w:val="003C0C1F"/>
    <w:rsid w:val="003C1672"/>
    <w:rsid w:val="003C2074"/>
    <w:rsid w:val="003C3D52"/>
    <w:rsid w:val="003C3EF3"/>
    <w:rsid w:val="003C3F96"/>
    <w:rsid w:val="003C4877"/>
    <w:rsid w:val="003C4AA6"/>
    <w:rsid w:val="003C4F1A"/>
    <w:rsid w:val="003C50C8"/>
    <w:rsid w:val="003C53A1"/>
    <w:rsid w:val="003C5735"/>
    <w:rsid w:val="003C5769"/>
    <w:rsid w:val="003C6A40"/>
    <w:rsid w:val="003C6D7D"/>
    <w:rsid w:val="003C6EA7"/>
    <w:rsid w:val="003C7576"/>
    <w:rsid w:val="003C7661"/>
    <w:rsid w:val="003C7ACD"/>
    <w:rsid w:val="003C7D2F"/>
    <w:rsid w:val="003C7F50"/>
    <w:rsid w:val="003D0518"/>
    <w:rsid w:val="003D0528"/>
    <w:rsid w:val="003D2DC9"/>
    <w:rsid w:val="003D31AF"/>
    <w:rsid w:val="003D403A"/>
    <w:rsid w:val="003D41CA"/>
    <w:rsid w:val="003D43C9"/>
    <w:rsid w:val="003D4476"/>
    <w:rsid w:val="003D47EC"/>
    <w:rsid w:val="003D4834"/>
    <w:rsid w:val="003D4B28"/>
    <w:rsid w:val="003D5EC7"/>
    <w:rsid w:val="003D71F6"/>
    <w:rsid w:val="003D737D"/>
    <w:rsid w:val="003D7E59"/>
    <w:rsid w:val="003E041B"/>
    <w:rsid w:val="003E0CF9"/>
    <w:rsid w:val="003E0DC1"/>
    <w:rsid w:val="003E1BF3"/>
    <w:rsid w:val="003E1D2E"/>
    <w:rsid w:val="003E1E01"/>
    <w:rsid w:val="003E1E78"/>
    <w:rsid w:val="003E266B"/>
    <w:rsid w:val="003E280F"/>
    <w:rsid w:val="003E2BF2"/>
    <w:rsid w:val="003E31AA"/>
    <w:rsid w:val="003E3A2D"/>
    <w:rsid w:val="003E4096"/>
    <w:rsid w:val="003E430F"/>
    <w:rsid w:val="003E45AD"/>
    <w:rsid w:val="003E5420"/>
    <w:rsid w:val="003E5ACB"/>
    <w:rsid w:val="003E66AE"/>
    <w:rsid w:val="003E70A0"/>
    <w:rsid w:val="003E7E66"/>
    <w:rsid w:val="003F094E"/>
    <w:rsid w:val="003F0ABF"/>
    <w:rsid w:val="003F1A80"/>
    <w:rsid w:val="003F1DBD"/>
    <w:rsid w:val="003F2318"/>
    <w:rsid w:val="003F2343"/>
    <w:rsid w:val="003F2F66"/>
    <w:rsid w:val="003F3B8C"/>
    <w:rsid w:val="003F4203"/>
    <w:rsid w:val="003F4BF4"/>
    <w:rsid w:val="003F6372"/>
    <w:rsid w:val="003F6826"/>
    <w:rsid w:val="003F68F7"/>
    <w:rsid w:val="003F6EA3"/>
    <w:rsid w:val="003F717F"/>
    <w:rsid w:val="003F752F"/>
    <w:rsid w:val="0040041F"/>
    <w:rsid w:val="004005B1"/>
    <w:rsid w:val="004009D2"/>
    <w:rsid w:val="004009DA"/>
    <w:rsid w:val="00401851"/>
    <w:rsid w:val="0040253B"/>
    <w:rsid w:val="00402714"/>
    <w:rsid w:val="004032CA"/>
    <w:rsid w:val="004037F4"/>
    <w:rsid w:val="00403E66"/>
    <w:rsid w:val="004040EF"/>
    <w:rsid w:val="00404FA6"/>
    <w:rsid w:val="00405422"/>
    <w:rsid w:val="00406010"/>
    <w:rsid w:val="00406CF0"/>
    <w:rsid w:val="004071F4"/>
    <w:rsid w:val="00407DCB"/>
    <w:rsid w:val="004102EC"/>
    <w:rsid w:val="00410777"/>
    <w:rsid w:val="00410937"/>
    <w:rsid w:val="00410F11"/>
    <w:rsid w:val="004110F2"/>
    <w:rsid w:val="0041114E"/>
    <w:rsid w:val="004112F1"/>
    <w:rsid w:val="00411803"/>
    <w:rsid w:val="00411B40"/>
    <w:rsid w:val="004121BC"/>
    <w:rsid w:val="00412541"/>
    <w:rsid w:val="0041256C"/>
    <w:rsid w:val="004126BB"/>
    <w:rsid w:val="00412CE4"/>
    <w:rsid w:val="00412D6F"/>
    <w:rsid w:val="004132CF"/>
    <w:rsid w:val="00413704"/>
    <w:rsid w:val="00413948"/>
    <w:rsid w:val="00413E1D"/>
    <w:rsid w:val="00413EEB"/>
    <w:rsid w:val="00414B31"/>
    <w:rsid w:val="00414DAD"/>
    <w:rsid w:val="00415ACF"/>
    <w:rsid w:val="00415D1F"/>
    <w:rsid w:val="0041640F"/>
    <w:rsid w:val="00416DB3"/>
    <w:rsid w:val="00417F7F"/>
    <w:rsid w:val="004203F2"/>
    <w:rsid w:val="0042083D"/>
    <w:rsid w:val="0042134D"/>
    <w:rsid w:val="0042227D"/>
    <w:rsid w:val="00422636"/>
    <w:rsid w:val="0042331F"/>
    <w:rsid w:val="004233B6"/>
    <w:rsid w:val="0042363D"/>
    <w:rsid w:val="00423A50"/>
    <w:rsid w:val="00423B3A"/>
    <w:rsid w:val="004247D3"/>
    <w:rsid w:val="0042494A"/>
    <w:rsid w:val="00424AF3"/>
    <w:rsid w:val="00425A7C"/>
    <w:rsid w:val="00425DDC"/>
    <w:rsid w:val="004261F9"/>
    <w:rsid w:val="00426BD9"/>
    <w:rsid w:val="00426CC9"/>
    <w:rsid w:val="004270BE"/>
    <w:rsid w:val="0042760A"/>
    <w:rsid w:val="0042797E"/>
    <w:rsid w:val="00427CC0"/>
    <w:rsid w:val="0043016A"/>
    <w:rsid w:val="00430292"/>
    <w:rsid w:val="00430B5D"/>
    <w:rsid w:val="0043133B"/>
    <w:rsid w:val="0043164E"/>
    <w:rsid w:val="00431768"/>
    <w:rsid w:val="004327F5"/>
    <w:rsid w:val="004336DF"/>
    <w:rsid w:val="00433891"/>
    <w:rsid w:val="00433B05"/>
    <w:rsid w:val="004344CF"/>
    <w:rsid w:val="00435D77"/>
    <w:rsid w:val="00435DB8"/>
    <w:rsid w:val="0043670C"/>
    <w:rsid w:val="00436A9C"/>
    <w:rsid w:val="00436C8A"/>
    <w:rsid w:val="00436D2F"/>
    <w:rsid w:val="00437563"/>
    <w:rsid w:val="00437681"/>
    <w:rsid w:val="004378F4"/>
    <w:rsid w:val="00437B2D"/>
    <w:rsid w:val="004400EC"/>
    <w:rsid w:val="00440E53"/>
    <w:rsid w:val="00441193"/>
    <w:rsid w:val="00442EFF"/>
    <w:rsid w:val="00443D48"/>
    <w:rsid w:val="004446A6"/>
    <w:rsid w:val="00445679"/>
    <w:rsid w:val="004457E8"/>
    <w:rsid w:val="0044770E"/>
    <w:rsid w:val="0045262E"/>
    <w:rsid w:val="0045297C"/>
    <w:rsid w:val="00452D6F"/>
    <w:rsid w:val="00453179"/>
    <w:rsid w:val="00453582"/>
    <w:rsid w:val="00453874"/>
    <w:rsid w:val="004538B7"/>
    <w:rsid w:val="00453D3D"/>
    <w:rsid w:val="004540C7"/>
    <w:rsid w:val="00455D73"/>
    <w:rsid w:val="00457167"/>
    <w:rsid w:val="00457170"/>
    <w:rsid w:val="00457369"/>
    <w:rsid w:val="00457AE0"/>
    <w:rsid w:val="00457D13"/>
    <w:rsid w:val="00460158"/>
    <w:rsid w:val="004601C0"/>
    <w:rsid w:val="00460595"/>
    <w:rsid w:val="00460745"/>
    <w:rsid w:val="0046082E"/>
    <w:rsid w:val="00460A1D"/>
    <w:rsid w:val="00461327"/>
    <w:rsid w:val="004617BE"/>
    <w:rsid w:val="00462057"/>
    <w:rsid w:val="00462B65"/>
    <w:rsid w:val="00462FF0"/>
    <w:rsid w:val="004634E4"/>
    <w:rsid w:val="00463A6B"/>
    <w:rsid w:val="00463F62"/>
    <w:rsid w:val="004646C4"/>
    <w:rsid w:val="00464D71"/>
    <w:rsid w:val="0046526F"/>
    <w:rsid w:val="0046542E"/>
    <w:rsid w:val="0046565D"/>
    <w:rsid w:val="00465C9E"/>
    <w:rsid w:val="00466332"/>
    <w:rsid w:val="00466D0C"/>
    <w:rsid w:val="00467304"/>
    <w:rsid w:val="004674D9"/>
    <w:rsid w:val="00467687"/>
    <w:rsid w:val="00467B1A"/>
    <w:rsid w:val="00467B6E"/>
    <w:rsid w:val="00470684"/>
    <w:rsid w:val="00470B54"/>
    <w:rsid w:val="004714EB"/>
    <w:rsid w:val="00471E86"/>
    <w:rsid w:val="00471F50"/>
    <w:rsid w:val="00472496"/>
    <w:rsid w:val="0047269C"/>
    <w:rsid w:val="0047281F"/>
    <w:rsid w:val="00472A18"/>
    <w:rsid w:val="00472D8B"/>
    <w:rsid w:val="00472F0D"/>
    <w:rsid w:val="004732CD"/>
    <w:rsid w:val="004735A6"/>
    <w:rsid w:val="0047369A"/>
    <w:rsid w:val="00473F96"/>
    <w:rsid w:val="00474B36"/>
    <w:rsid w:val="00474C89"/>
    <w:rsid w:val="00474EB2"/>
    <w:rsid w:val="00475B57"/>
    <w:rsid w:val="00475BFF"/>
    <w:rsid w:val="004761D7"/>
    <w:rsid w:val="00476886"/>
    <w:rsid w:val="00477210"/>
    <w:rsid w:val="00477544"/>
    <w:rsid w:val="0047765A"/>
    <w:rsid w:val="0047767F"/>
    <w:rsid w:val="0047786C"/>
    <w:rsid w:val="004778CB"/>
    <w:rsid w:val="00480806"/>
    <w:rsid w:val="004808F5"/>
    <w:rsid w:val="00480CAC"/>
    <w:rsid w:val="004821A5"/>
    <w:rsid w:val="0048385C"/>
    <w:rsid w:val="00483BDE"/>
    <w:rsid w:val="0048402E"/>
    <w:rsid w:val="0048437E"/>
    <w:rsid w:val="0048458F"/>
    <w:rsid w:val="0048489C"/>
    <w:rsid w:val="0048509A"/>
    <w:rsid w:val="004852DC"/>
    <w:rsid w:val="00485E1F"/>
    <w:rsid w:val="004863F5"/>
    <w:rsid w:val="004866BB"/>
    <w:rsid w:val="004869E3"/>
    <w:rsid w:val="004870FE"/>
    <w:rsid w:val="00487EE7"/>
    <w:rsid w:val="00487FFC"/>
    <w:rsid w:val="00490555"/>
    <w:rsid w:val="004906B1"/>
    <w:rsid w:val="00490D63"/>
    <w:rsid w:val="00490EBC"/>
    <w:rsid w:val="004911CD"/>
    <w:rsid w:val="00491FBB"/>
    <w:rsid w:val="004928DA"/>
    <w:rsid w:val="00492D7C"/>
    <w:rsid w:val="0049316E"/>
    <w:rsid w:val="00493180"/>
    <w:rsid w:val="004935F7"/>
    <w:rsid w:val="004937D4"/>
    <w:rsid w:val="0049380C"/>
    <w:rsid w:val="004938B2"/>
    <w:rsid w:val="004938FF"/>
    <w:rsid w:val="00493AB2"/>
    <w:rsid w:val="00493DCE"/>
    <w:rsid w:val="0049464F"/>
    <w:rsid w:val="00494A0F"/>
    <w:rsid w:val="00495139"/>
    <w:rsid w:val="0049522B"/>
    <w:rsid w:val="00495283"/>
    <w:rsid w:val="0049535F"/>
    <w:rsid w:val="004965EF"/>
    <w:rsid w:val="00496834"/>
    <w:rsid w:val="0049696A"/>
    <w:rsid w:val="00496A69"/>
    <w:rsid w:val="004973E0"/>
    <w:rsid w:val="00497C2F"/>
    <w:rsid w:val="004A0505"/>
    <w:rsid w:val="004A095B"/>
    <w:rsid w:val="004A0EEC"/>
    <w:rsid w:val="004A1101"/>
    <w:rsid w:val="004A14A5"/>
    <w:rsid w:val="004A17D2"/>
    <w:rsid w:val="004A1DCC"/>
    <w:rsid w:val="004A27FD"/>
    <w:rsid w:val="004A2816"/>
    <w:rsid w:val="004A31E6"/>
    <w:rsid w:val="004A372D"/>
    <w:rsid w:val="004A3A4B"/>
    <w:rsid w:val="004A5037"/>
    <w:rsid w:val="004A704D"/>
    <w:rsid w:val="004A7FF6"/>
    <w:rsid w:val="004B006C"/>
    <w:rsid w:val="004B0A9D"/>
    <w:rsid w:val="004B0ED9"/>
    <w:rsid w:val="004B103B"/>
    <w:rsid w:val="004B1A6B"/>
    <w:rsid w:val="004B1C69"/>
    <w:rsid w:val="004B204B"/>
    <w:rsid w:val="004B2070"/>
    <w:rsid w:val="004B262B"/>
    <w:rsid w:val="004B318D"/>
    <w:rsid w:val="004B3474"/>
    <w:rsid w:val="004B34EE"/>
    <w:rsid w:val="004B34F9"/>
    <w:rsid w:val="004B3CA1"/>
    <w:rsid w:val="004B3CD9"/>
    <w:rsid w:val="004B3D4B"/>
    <w:rsid w:val="004B46D4"/>
    <w:rsid w:val="004B475A"/>
    <w:rsid w:val="004B47A1"/>
    <w:rsid w:val="004B565C"/>
    <w:rsid w:val="004B6432"/>
    <w:rsid w:val="004B6A37"/>
    <w:rsid w:val="004B6E99"/>
    <w:rsid w:val="004B7999"/>
    <w:rsid w:val="004C0059"/>
    <w:rsid w:val="004C0720"/>
    <w:rsid w:val="004C0D52"/>
    <w:rsid w:val="004C0F0B"/>
    <w:rsid w:val="004C14CB"/>
    <w:rsid w:val="004C158B"/>
    <w:rsid w:val="004C167F"/>
    <w:rsid w:val="004C1CE1"/>
    <w:rsid w:val="004C2094"/>
    <w:rsid w:val="004C246C"/>
    <w:rsid w:val="004C27C6"/>
    <w:rsid w:val="004C2CA7"/>
    <w:rsid w:val="004C31BB"/>
    <w:rsid w:val="004C36FE"/>
    <w:rsid w:val="004C404A"/>
    <w:rsid w:val="004C409B"/>
    <w:rsid w:val="004C4118"/>
    <w:rsid w:val="004C4E9F"/>
    <w:rsid w:val="004C5452"/>
    <w:rsid w:val="004C5CD9"/>
    <w:rsid w:val="004C5D4F"/>
    <w:rsid w:val="004C5F3B"/>
    <w:rsid w:val="004C600C"/>
    <w:rsid w:val="004C697D"/>
    <w:rsid w:val="004C6AF3"/>
    <w:rsid w:val="004C6DD0"/>
    <w:rsid w:val="004C6FA9"/>
    <w:rsid w:val="004C75A0"/>
    <w:rsid w:val="004C765B"/>
    <w:rsid w:val="004C7718"/>
    <w:rsid w:val="004C78D7"/>
    <w:rsid w:val="004C7937"/>
    <w:rsid w:val="004D00F1"/>
    <w:rsid w:val="004D03AC"/>
    <w:rsid w:val="004D074F"/>
    <w:rsid w:val="004D10CC"/>
    <w:rsid w:val="004D14BC"/>
    <w:rsid w:val="004D205B"/>
    <w:rsid w:val="004D2338"/>
    <w:rsid w:val="004D2738"/>
    <w:rsid w:val="004D3878"/>
    <w:rsid w:val="004D3DA7"/>
    <w:rsid w:val="004D41F1"/>
    <w:rsid w:val="004D5028"/>
    <w:rsid w:val="004D534A"/>
    <w:rsid w:val="004D5605"/>
    <w:rsid w:val="004D5771"/>
    <w:rsid w:val="004D585B"/>
    <w:rsid w:val="004D5A4C"/>
    <w:rsid w:val="004D5B73"/>
    <w:rsid w:val="004D5C7B"/>
    <w:rsid w:val="004D5CA6"/>
    <w:rsid w:val="004D6B82"/>
    <w:rsid w:val="004D6E88"/>
    <w:rsid w:val="004D7072"/>
    <w:rsid w:val="004D70F9"/>
    <w:rsid w:val="004D741C"/>
    <w:rsid w:val="004D7F4E"/>
    <w:rsid w:val="004E005A"/>
    <w:rsid w:val="004E0711"/>
    <w:rsid w:val="004E0E94"/>
    <w:rsid w:val="004E1474"/>
    <w:rsid w:val="004E277C"/>
    <w:rsid w:val="004E2980"/>
    <w:rsid w:val="004E2EDA"/>
    <w:rsid w:val="004E2F52"/>
    <w:rsid w:val="004E3A2A"/>
    <w:rsid w:val="004E3B5B"/>
    <w:rsid w:val="004E403F"/>
    <w:rsid w:val="004E5461"/>
    <w:rsid w:val="004E5DAD"/>
    <w:rsid w:val="004E62BE"/>
    <w:rsid w:val="004E67E9"/>
    <w:rsid w:val="004E6B48"/>
    <w:rsid w:val="004E7531"/>
    <w:rsid w:val="004F04C2"/>
    <w:rsid w:val="004F07DA"/>
    <w:rsid w:val="004F0D42"/>
    <w:rsid w:val="004F10DA"/>
    <w:rsid w:val="004F1186"/>
    <w:rsid w:val="004F185F"/>
    <w:rsid w:val="004F1A37"/>
    <w:rsid w:val="004F1AC0"/>
    <w:rsid w:val="004F200D"/>
    <w:rsid w:val="004F2445"/>
    <w:rsid w:val="004F2D56"/>
    <w:rsid w:val="004F37B9"/>
    <w:rsid w:val="004F3F2B"/>
    <w:rsid w:val="004F45E9"/>
    <w:rsid w:val="004F47DD"/>
    <w:rsid w:val="004F4E54"/>
    <w:rsid w:val="004F50A6"/>
    <w:rsid w:val="004F50D5"/>
    <w:rsid w:val="004F518E"/>
    <w:rsid w:val="004F5421"/>
    <w:rsid w:val="004F5A7D"/>
    <w:rsid w:val="004F6367"/>
    <w:rsid w:val="004F66C3"/>
    <w:rsid w:val="004F69AF"/>
    <w:rsid w:val="004F79E1"/>
    <w:rsid w:val="00500175"/>
    <w:rsid w:val="00500387"/>
    <w:rsid w:val="005005D2"/>
    <w:rsid w:val="00500623"/>
    <w:rsid w:val="00500A07"/>
    <w:rsid w:val="00501A7D"/>
    <w:rsid w:val="00501D68"/>
    <w:rsid w:val="00504252"/>
    <w:rsid w:val="0050486F"/>
    <w:rsid w:val="0050507C"/>
    <w:rsid w:val="00505DF7"/>
    <w:rsid w:val="0050600D"/>
    <w:rsid w:val="00506A8E"/>
    <w:rsid w:val="00506BF0"/>
    <w:rsid w:val="00506C6F"/>
    <w:rsid w:val="00507022"/>
    <w:rsid w:val="0050776D"/>
    <w:rsid w:val="005104BB"/>
    <w:rsid w:val="00511B23"/>
    <w:rsid w:val="00513E61"/>
    <w:rsid w:val="00513F4A"/>
    <w:rsid w:val="00514418"/>
    <w:rsid w:val="005145F7"/>
    <w:rsid w:val="00514CCC"/>
    <w:rsid w:val="00515581"/>
    <w:rsid w:val="00515DF4"/>
    <w:rsid w:val="00515EB7"/>
    <w:rsid w:val="005168BA"/>
    <w:rsid w:val="005178B1"/>
    <w:rsid w:val="0052005E"/>
    <w:rsid w:val="0052006B"/>
    <w:rsid w:val="00520197"/>
    <w:rsid w:val="00520D61"/>
    <w:rsid w:val="00521E25"/>
    <w:rsid w:val="00521F50"/>
    <w:rsid w:val="00522A6F"/>
    <w:rsid w:val="005230B7"/>
    <w:rsid w:val="005232FD"/>
    <w:rsid w:val="005240F0"/>
    <w:rsid w:val="0052488F"/>
    <w:rsid w:val="00525871"/>
    <w:rsid w:val="00525B9B"/>
    <w:rsid w:val="00526211"/>
    <w:rsid w:val="005262A0"/>
    <w:rsid w:val="005262F7"/>
    <w:rsid w:val="0052753A"/>
    <w:rsid w:val="00527FFA"/>
    <w:rsid w:val="00530CC0"/>
    <w:rsid w:val="00530CF5"/>
    <w:rsid w:val="00531593"/>
    <w:rsid w:val="00531F94"/>
    <w:rsid w:val="00531F9A"/>
    <w:rsid w:val="00532BC1"/>
    <w:rsid w:val="00532C2C"/>
    <w:rsid w:val="005335C5"/>
    <w:rsid w:val="00534F3F"/>
    <w:rsid w:val="00535538"/>
    <w:rsid w:val="005358AD"/>
    <w:rsid w:val="00535B14"/>
    <w:rsid w:val="00537C6A"/>
    <w:rsid w:val="00537CFD"/>
    <w:rsid w:val="00537E72"/>
    <w:rsid w:val="005401B1"/>
    <w:rsid w:val="0054122F"/>
    <w:rsid w:val="0054186D"/>
    <w:rsid w:val="00541897"/>
    <w:rsid w:val="005418CF"/>
    <w:rsid w:val="00541903"/>
    <w:rsid w:val="00541988"/>
    <w:rsid w:val="00541C4B"/>
    <w:rsid w:val="00542D85"/>
    <w:rsid w:val="00543F89"/>
    <w:rsid w:val="00543F99"/>
    <w:rsid w:val="00543FF5"/>
    <w:rsid w:val="00544981"/>
    <w:rsid w:val="00544A12"/>
    <w:rsid w:val="00545328"/>
    <w:rsid w:val="0054662F"/>
    <w:rsid w:val="0054761E"/>
    <w:rsid w:val="00547C58"/>
    <w:rsid w:val="00547E1B"/>
    <w:rsid w:val="00550700"/>
    <w:rsid w:val="00550BA6"/>
    <w:rsid w:val="005517EB"/>
    <w:rsid w:val="0055209C"/>
    <w:rsid w:val="0055215B"/>
    <w:rsid w:val="00552D9D"/>
    <w:rsid w:val="00553D80"/>
    <w:rsid w:val="00554254"/>
    <w:rsid w:val="005544F3"/>
    <w:rsid w:val="005545BC"/>
    <w:rsid w:val="00555617"/>
    <w:rsid w:val="00555A64"/>
    <w:rsid w:val="00555AF0"/>
    <w:rsid w:val="00555E48"/>
    <w:rsid w:val="00556401"/>
    <w:rsid w:val="0055647F"/>
    <w:rsid w:val="00556D51"/>
    <w:rsid w:val="00557ACC"/>
    <w:rsid w:val="00560031"/>
    <w:rsid w:val="0056010D"/>
    <w:rsid w:val="0056033C"/>
    <w:rsid w:val="00560CF0"/>
    <w:rsid w:val="00560E8F"/>
    <w:rsid w:val="00560ED9"/>
    <w:rsid w:val="005613B8"/>
    <w:rsid w:val="0056160E"/>
    <w:rsid w:val="00561C9B"/>
    <w:rsid w:val="0056201C"/>
    <w:rsid w:val="005626EF"/>
    <w:rsid w:val="00562740"/>
    <w:rsid w:val="00562A57"/>
    <w:rsid w:val="00562BE2"/>
    <w:rsid w:val="00563200"/>
    <w:rsid w:val="005637B2"/>
    <w:rsid w:val="00563BCB"/>
    <w:rsid w:val="00564C71"/>
    <w:rsid w:val="00565375"/>
    <w:rsid w:val="005654AF"/>
    <w:rsid w:val="005654B8"/>
    <w:rsid w:val="00565E03"/>
    <w:rsid w:val="00566004"/>
    <w:rsid w:val="00566609"/>
    <w:rsid w:val="00566B52"/>
    <w:rsid w:val="0056718A"/>
    <w:rsid w:val="00567571"/>
    <w:rsid w:val="00567C54"/>
    <w:rsid w:val="005706FF"/>
    <w:rsid w:val="00571705"/>
    <w:rsid w:val="00571CA6"/>
    <w:rsid w:val="0057246D"/>
    <w:rsid w:val="00572900"/>
    <w:rsid w:val="005734A0"/>
    <w:rsid w:val="005734AA"/>
    <w:rsid w:val="00573EB3"/>
    <w:rsid w:val="00573FC5"/>
    <w:rsid w:val="00574559"/>
    <w:rsid w:val="00574E9B"/>
    <w:rsid w:val="0057551F"/>
    <w:rsid w:val="00575818"/>
    <w:rsid w:val="00575A9E"/>
    <w:rsid w:val="005774FE"/>
    <w:rsid w:val="00577FFE"/>
    <w:rsid w:val="0058014A"/>
    <w:rsid w:val="00580859"/>
    <w:rsid w:val="00580E14"/>
    <w:rsid w:val="005811E5"/>
    <w:rsid w:val="00581EB6"/>
    <w:rsid w:val="00582442"/>
    <w:rsid w:val="00582B8F"/>
    <w:rsid w:val="00582EB8"/>
    <w:rsid w:val="00583878"/>
    <w:rsid w:val="00583880"/>
    <w:rsid w:val="0058416B"/>
    <w:rsid w:val="005849DB"/>
    <w:rsid w:val="00584A15"/>
    <w:rsid w:val="0058536E"/>
    <w:rsid w:val="005859C7"/>
    <w:rsid w:val="00585AC2"/>
    <w:rsid w:val="0058608A"/>
    <w:rsid w:val="00586388"/>
    <w:rsid w:val="005863D2"/>
    <w:rsid w:val="00586F82"/>
    <w:rsid w:val="0058705F"/>
    <w:rsid w:val="00587687"/>
    <w:rsid w:val="00587A3B"/>
    <w:rsid w:val="005903FD"/>
    <w:rsid w:val="0059108D"/>
    <w:rsid w:val="00591137"/>
    <w:rsid w:val="00592A18"/>
    <w:rsid w:val="00592AD3"/>
    <w:rsid w:val="00593641"/>
    <w:rsid w:val="00593EC2"/>
    <w:rsid w:val="00594B9D"/>
    <w:rsid w:val="005952F1"/>
    <w:rsid w:val="00595C0A"/>
    <w:rsid w:val="00595EB5"/>
    <w:rsid w:val="00596268"/>
    <w:rsid w:val="00596B81"/>
    <w:rsid w:val="00596CFF"/>
    <w:rsid w:val="0059777A"/>
    <w:rsid w:val="00597CD5"/>
    <w:rsid w:val="00597D16"/>
    <w:rsid w:val="005A0133"/>
    <w:rsid w:val="005A0685"/>
    <w:rsid w:val="005A08A5"/>
    <w:rsid w:val="005A141A"/>
    <w:rsid w:val="005A17B7"/>
    <w:rsid w:val="005A1B88"/>
    <w:rsid w:val="005A2096"/>
    <w:rsid w:val="005A20EA"/>
    <w:rsid w:val="005A21C5"/>
    <w:rsid w:val="005A24CD"/>
    <w:rsid w:val="005A2D92"/>
    <w:rsid w:val="005A3911"/>
    <w:rsid w:val="005A52FB"/>
    <w:rsid w:val="005A536A"/>
    <w:rsid w:val="005A549C"/>
    <w:rsid w:val="005A587C"/>
    <w:rsid w:val="005A735E"/>
    <w:rsid w:val="005A756F"/>
    <w:rsid w:val="005A79B2"/>
    <w:rsid w:val="005A7CA3"/>
    <w:rsid w:val="005B0185"/>
    <w:rsid w:val="005B0455"/>
    <w:rsid w:val="005B0FBE"/>
    <w:rsid w:val="005B174F"/>
    <w:rsid w:val="005B246F"/>
    <w:rsid w:val="005B25A8"/>
    <w:rsid w:val="005B278D"/>
    <w:rsid w:val="005B27CA"/>
    <w:rsid w:val="005B294B"/>
    <w:rsid w:val="005B349D"/>
    <w:rsid w:val="005B39D7"/>
    <w:rsid w:val="005B3C57"/>
    <w:rsid w:val="005B3E0D"/>
    <w:rsid w:val="005B40E9"/>
    <w:rsid w:val="005B4946"/>
    <w:rsid w:val="005B5153"/>
    <w:rsid w:val="005B67FB"/>
    <w:rsid w:val="005B6C6D"/>
    <w:rsid w:val="005B6EE6"/>
    <w:rsid w:val="005B7790"/>
    <w:rsid w:val="005B7B2E"/>
    <w:rsid w:val="005C0246"/>
    <w:rsid w:val="005C0594"/>
    <w:rsid w:val="005C068A"/>
    <w:rsid w:val="005C08B3"/>
    <w:rsid w:val="005C0B27"/>
    <w:rsid w:val="005C0E40"/>
    <w:rsid w:val="005C1AAD"/>
    <w:rsid w:val="005C1BA8"/>
    <w:rsid w:val="005C2EBE"/>
    <w:rsid w:val="005C2F59"/>
    <w:rsid w:val="005C36A7"/>
    <w:rsid w:val="005C3BBD"/>
    <w:rsid w:val="005C40B0"/>
    <w:rsid w:val="005C478E"/>
    <w:rsid w:val="005C4853"/>
    <w:rsid w:val="005C57C1"/>
    <w:rsid w:val="005C599A"/>
    <w:rsid w:val="005C5D29"/>
    <w:rsid w:val="005C6017"/>
    <w:rsid w:val="005C6311"/>
    <w:rsid w:val="005C6C40"/>
    <w:rsid w:val="005C7034"/>
    <w:rsid w:val="005C73C4"/>
    <w:rsid w:val="005C7B07"/>
    <w:rsid w:val="005C7F1B"/>
    <w:rsid w:val="005D0303"/>
    <w:rsid w:val="005D0466"/>
    <w:rsid w:val="005D0781"/>
    <w:rsid w:val="005D0F55"/>
    <w:rsid w:val="005D1F83"/>
    <w:rsid w:val="005D203C"/>
    <w:rsid w:val="005D221B"/>
    <w:rsid w:val="005D3C37"/>
    <w:rsid w:val="005D3D37"/>
    <w:rsid w:val="005D42C7"/>
    <w:rsid w:val="005D5030"/>
    <w:rsid w:val="005D53ED"/>
    <w:rsid w:val="005D5996"/>
    <w:rsid w:val="005D5AA6"/>
    <w:rsid w:val="005D64D7"/>
    <w:rsid w:val="005D6BEE"/>
    <w:rsid w:val="005D6F7A"/>
    <w:rsid w:val="005D73C6"/>
    <w:rsid w:val="005D758A"/>
    <w:rsid w:val="005D7594"/>
    <w:rsid w:val="005D7C28"/>
    <w:rsid w:val="005E08E9"/>
    <w:rsid w:val="005E1AAF"/>
    <w:rsid w:val="005E1AC7"/>
    <w:rsid w:val="005E1FDA"/>
    <w:rsid w:val="005E2698"/>
    <w:rsid w:val="005E27C1"/>
    <w:rsid w:val="005E29FF"/>
    <w:rsid w:val="005E347C"/>
    <w:rsid w:val="005E3514"/>
    <w:rsid w:val="005E36EB"/>
    <w:rsid w:val="005E385E"/>
    <w:rsid w:val="005E3DA1"/>
    <w:rsid w:val="005E3DB1"/>
    <w:rsid w:val="005E4025"/>
    <w:rsid w:val="005E4119"/>
    <w:rsid w:val="005E4848"/>
    <w:rsid w:val="005E49D7"/>
    <w:rsid w:val="005E500A"/>
    <w:rsid w:val="005E5313"/>
    <w:rsid w:val="005E5344"/>
    <w:rsid w:val="005E555B"/>
    <w:rsid w:val="005E6831"/>
    <w:rsid w:val="005E708A"/>
    <w:rsid w:val="005E7406"/>
    <w:rsid w:val="005E79C8"/>
    <w:rsid w:val="005E79E5"/>
    <w:rsid w:val="005E7BF2"/>
    <w:rsid w:val="005F07CF"/>
    <w:rsid w:val="005F191C"/>
    <w:rsid w:val="005F1BD9"/>
    <w:rsid w:val="005F2165"/>
    <w:rsid w:val="005F3505"/>
    <w:rsid w:val="005F3541"/>
    <w:rsid w:val="005F3641"/>
    <w:rsid w:val="005F381E"/>
    <w:rsid w:val="005F3BEE"/>
    <w:rsid w:val="005F4305"/>
    <w:rsid w:val="005F49F1"/>
    <w:rsid w:val="005F500C"/>
    <w:rsid w:val="005F51DF"/>
    <w:rsid w:val="005F5C4C"/>
    <w:rsid w:val="005F634F"/>
    <w:rsid w:val="005F6420"/>
    <w:rsid w:val="005F6A9B"/>
    <w:rsid w:val="005F6AA0"/>
    <w:rsid w:val="005F6E68"/>
    <w:rsid w:val="005F7154"/>
    <w:rsid w:val="005F72D3"/>
    <w:rsid w:val="005F7421"/>
    <w:rsid w:val="005F76BC"/>
    <w:rsid w:val="005F7791"/>
    <w:rsid w:val="00600A2A"/>
    <w:rsid w:val="00600E83"/>
    <w:rsid w:val="006012E0"/>
    <w:rsid w:val="00601EF7"/>
    <w:rsid w:val="006020C6"/>
    <w:rsid w:val="0060229B"/>
    <w:rsid w:val="006025A0"/>
    <w:rsid w:val="006025EC"/>
    <w:rsid w:val="00602A2B"/>
    <w:rsid w:val="00602C67"/>
    <w:rsid w:val="00602E41"/>
    <w:rsid w:val="00603066"/>
    <w:rsid w:val="0060342C"/>
    <w:rsid w:val="00603C16"/>
    <w:rsid w:val="0060401A"/>
    <w:rsid w:val="00604340"/>
    <w:rsid w:val="00604D19"/>
    <w:rsid w:val="006050BA"/>
    <w:rsid w:val="0060522F"/>
    <w:rsid w:val="00605493"/>
    <w:rsid w:val="00605BDC"/>
    <w:rsid w:val="00606564"/>
    <w:rsid w:val="0060657E"/>
    <w:rsid w:val="00606998"/>
    <w:rsid w:val="00606B50"/>
    <w:rsid w:val="006078D2"/>
    <w:rsid w:val="00610417"/>
    <w:rsid w:val="0061085B"/>
    <w:rsid w:val="00610AAA"/>
    <w:rsid w:val="00611722"/>
    <w:rsid w:val="006118D3"/>
    <w:rsid w:val="00611B7E"/>
    <w:rsid w:val="00611CAE"/>
    <w:rsid w:val="00612480"/>
    <w:rsid w:val="00612553"/>
    <w:rsid w:val="00612731"/>
    <w:rsid w:val="006129AB"/>
    <w:rsid w:val="00612CE7"/>
    <w:rsid w:val="00612E94"/>
    <w:rsid w:val="006136AA"/>
    <w:rsid w:val="0061437E"/>
    <w:rsid w:val="006149D7"/>
    <w:rsid w:val="00614D06"/>
    <w:rsid w:val="00614E40"/>
    <w:rsid w:val="006151BD"/>
    <w:rsid w:val="00615A55"/>
    <w:rsid w:val="00615F0A"/>
    <w:rsid w:val="00616C75"/>
    <w:rsid w:val="00617071"/>
    <w:rsid w:val="00617270"/>
    <w:rsid w:val="006172CF"/>
    <w:rsid w:val="006177F1"/>
    <w:rsid w:val="006179EF"/>
    <w:rsid w:val="00617B12"/>
    <w:rsid w:val="00617DB3"/>
    <w:rsid w:val="00617F00"/>
    <w:rsid w:val="006205C4"/>
    <w:rsid w:val="0062169F"/>
    <w:rsid w:val="006216BB"/>
    <w:rsid w:val="00621D6F"/>
    <w:rsid w:val="00621ED7"/>
    <w:rsid w:val="00622289"/>
    <w:rsid w:val="00622776"/>
    <w:rsid w:val="00622C33"/>
    <w:rsid w:val="00622CA7"/>
    <w:rsid w:val="00622D87"/>
    <w:rsid w:val="00623450"/>
    <w:rsid w:val="00623761"/>
    <w:rsid w:val="00623BE2"/>
    <w:rsid w:val="00623E5F"/>
    <w:rsid w:val="00623E68"/>
    <w:rsid w:val="00624344"/>
    <w:rsid w:val="0062440E"/>
    <w:rsid w:val="00624533"/>
    <w:rsid w:val="00624638"/>
    <w:rsid w:val="006248C6"/>
    <w:rsid w:val="00626D53"/>
    <w:rsid w:val="00627445"/>
    <w:rsid w:val="006278FC"/>
    <w:rsid w:val="00627C80"/>
    <w:rsid w:val="00627E35"/>
    <w:rsid w:val="00630FD3"/>
    <w:rsid w:val="00632237"/>
    <w:rsid w:val="006325EC"/>
    <w:rsid w:val="00632C47"/>
    <w:rsid w:val="00632CC4"/>
    <w:rsid w:val="00633135"/>
    <w:rsid w:val="00633423"/>
    <w:rsid w:val="00633C5E"/>
    <w:rsid w:val="006342A3"/>
    <w:rsid w:val="00634580"/>
    <w:rsid w:val="006350F9"/>
    <w:rsid w:val="0063523D"/>
    <w:rsid w:val="00635400"/>
    <w:rsid w:val="0063561A"/>
    <w:rsid w:val="00635B88"/>
    <w:rsid w:val="00635E73"/>
    <w:rsid w:val="00635FC3"/>
    <w:rsid w:val="006360B7"/>
    <w:rsid w:val="00636182"/>
    <w:rsid w:val="006363B3"/>
    <w:rsid w:val="0063651E"/>
    <w:rsid w:val="00636BB5"/>
    <w:rsid w:val="00636DDE"/>
    <w:rsid w:val="006372F5"/>
    <w:rsid w:val="00637434"/>
    <w:rsid w:val="00637A8E"/>
    <w:rsid w:val="00637DF0"/>
    <w:rsid w:val="00640357"/>
    <w:rsid w:val="0064082F"/>
    <w:rsid w:val="0064097F"/>
    <w:rsid w:val="006414BB"/>
    <w:rsid w:val="00641C33"/>
    <w:rsid w:val="00642B2F"/>
    <w:rsid w:val="00642C01"/>
    <w:rsid w:val="00642E3C"/>
    <w:rsid w:val="00643701"/>
    <w:rsid w:val="00643C9E"/>
    <w:rsid w:val="00643F63"/>
    <w:rsid w:val="0064476A"/>
    <w:rsid w:val="00644800"/>
    <w:rsid w:val="0064497F"/>
    <w:rsid w:val="00644A5A"/>
    <w:rsid w:val="00645570"/>
    <w:rsid w:val="00646071"/>
    <w:rsid w:val="006460F4"/>
    <w:rsid w:val="00646ADB"/>
    <w:rsid w:val="00650634"/>
    <w:rsid w:val="00650E20"/>
    <w:rsid w:val="00651E59"/>
    <w:rsid w:val="0065246D"/>
    <w:rsid w:val="006526F0"/>
    <w:rsid w:val="00652900"/>
    <w:rsid w:val="006529A8"/>
    <w:rsid w:val="00652BFB"/>
    <w:rsid w:val="00652D47"/>
    <w:rsid w:val="006531F5"/>
    <w:rsid w:val="00653F65"/>
    <w:rsid w:val="006542F2"/>
    <w:rsid w:val="00654DCF"/>
    <w:rsid w:val="0065563E"/>
    <w:rsid w:val="0065755F"/>
    <w:rsid w:val="00657E03"/>
    <w:rsid w:val="00661730"/>
    <w:rsid w:val="00661C4D"/>
    <w:rsid w:val="00661F88"/>
    <w:rsid w:val="00662417"/>
    <w:rsid w:val="006625E5"/>
    <w:rsid w:val="00662877"/>
    <w:rsid w:val="00663B7D"/>
    <w:rsid w:val="00664A95"/>
    <w:rsid w:val="00665709"/>
    <w:rsid w:val="00665C3B"/>
    <w:rsid w:val="00666969"/>
    <w:rsid w:val="00667C57"/>
    <w:rsid w:val="006704EC"/>
    <w:rsid w:val="006706D0"/>
    <w:rsid w:val="00670BC2"/>
    <w:rsid w:val="00671841"/>
    <w:rsid w:val="00671CF2"/>
    <w:rsid w:val="00671F77"/>
    <w:rsid w:val="00672174"/>
    <w:rsid w:val="00672C68"/>
    <w:rsid w:val="00672CD1"/>
    <w:rsid w:val="006731B5"/>
    <w:rsid w:val="0067323C"/>
    <w:rsid w:val="00673370"/>
    <w:rsid w:val="0067460D"/>
    <w:rsid w:val="00674896"/>
    <w:rsid w:val="00674BDF"/>
    <w:rsid w:val="00674D22"/>
    <w:rsid w:val="006756AF"/>
    <w:rsid w:val="00675863"/>
    <w:rsid w:val="00675D5A"/>
    <w:rsid w:val="00675F08"/>
    <w:rsid w:val="006766BB"/>
    <w:rsid w:val="00676A7F"/>
    <w:rsid w:val="00676B20"/>
    <w:rsid w:val="00676B56"/>
    <w:rsid w:val="00676CAF"/>
    <w:rsid w:val="006770BC"/>
    <w:rsid w:val="00677551"/>
    <w:rsid w:val="0067792B"/>
    <w:rsid w:val="00677B60"/>
    <w:rsid w:val="006810E7"/>
    <w:rsid w:val="006814B9"/>
    <w:rsid w:val="0068161D"/>
    <w:rsid w:val="00681C7F"/>
    <w:rsid w:val="00682981"/>
    <w:rsid w:val="00683022"/>
    <w:rsid w:val="00683290"/>
    <w:rsid w:val="006835C4"/>
    <w:rsid w:val="00683672"/>
    <w:rsid w:val="00683676"/>
    <w:rsid w:val="006836BB"/>
    <w:rsid w:val="006853D6"/>
    <w:rsid w:val="00685E61"/>
    <w:rsid w:val="00686747"/>
    <w:rsid w:val="00686752"/>
    <w:rsid w:val="006870B2"/>
    <w:rsid w:val="00687BF0"/>
    <w:rsid w:val="006918F5"/>
    <w:rsid w:val="00691956"/>
    <w:rsid w:val="00691D07"/>
    <w:rsid w:val="00692357"/>
    <w:rsid w:val="006927DA"/>
    <w:rsid w:val="006935E4"/>
    <w:rsid w:val="00693674"/>
    <w:rsid w:val="006938FD"/>
    <w:rsid w:val="00693B76"/>
    <w:rsid w:val="00694828"/>
    <w:rsid w:val="006948E3"/>
    <w:rsid w:val="0069546D"/>
    <w:rsid w:val="00695D89"/>
    <w:rsid w:val="00696B19"/>
    <w:rsid w:val="00696FD9"/>
    <w:rsid w:val="00697308"/>
    <w:rsid w:val="00697788"/>
    <w:rsid w:val="00697FDA"/>
    <w:rsid w:val="006A075C"/>
    <w:rsid w:val="006A0E53"/>
    <w:rsid w:val="006A273A"/>
    <w:rsid w:val="006A27F9"/>
    <w:rsid w:val="006A28D2"/>
    <w:rsid w:val="006A2E58"/>
    <w:rsid w:val="006A2F2A"/>
    <w:rsid w:val="006A308A"/>
    <w:rsid w:val="006A3444"/>
    <w:rsid w:val="006A373C"/>
    <w:rsid w:val="006A3A90"/>
    <w:rsid w:val="006A3DD9"/>
    <w:rsid w:val="006A4101"/>
    <w:rsid w:val="006A4D40"/>
    <w:rsid w:val="006A5BA2"/>
    <w:rsid w:val="006A5DFB"/>
    <w:rsid w:val="006A6A8C"/>
    <w:rsid w:val="006B09B2"/>
    <w:rsid w:val="006B1D4B"/>
    <w:rsid w:val="006B20ED"/>
    <w:rsid w:val="006B23BB"/>
    <w:rsid w:val="006B24A5"/>
    <w:rsid w:val="006B40FC"/>
    <w:rsid w:val="006B460E"/>
    <w:rsid w:val="006B5244"/>
    <w:rsid w:val="006B5278"/>
    <w:rsid w:val="006B53E9"/>
    <w:rsid w:val="006B5ED3"/>
    <w:rsid w:val="006B664B"/>
    <w:rsid w:val="006B6685"/>
    <w:rsid w:val="006B7473"/>
    <w:rsid w:val="006B7F94"/>
    <w:rsid w:val="006C022E"/>
    <w:rsid w:val="006C023C"/>
    <w:rsid w:val="006C08BB"/>
    <w:rsid w:val="006C1185"/>
    <w:rsid w:val="006C1640"/>
    <w:rsid w:val="006C1D8B"/>
    <w:rsid w:val="006C2524"/>
    <w:rsid w:val="006C2E2B"/>
    <w:rsid w:val="006C3D97"/>
    <w:rsid w:val="006C43D3"/>
    <w:rsid w:val="006C4EE2"/>
    <w:rsid w:val="006C4FA8"/>
    <w:rsid w:val="006C4FF9"/>
    <w:rsid w:val="006C5265"/>
    <w:rsid w:val="006C54BD"/>
    <w:rsid w:val="006C55E2"/>
    <w:rsid w:val="006C5FAB"/>
    <w:rsid w:val="006C6796"/>
    <w:rsid w:val="006C7299"/>
    <w:rsid w:val="006D00E3"/>
    <w:rsid w:val="006D1B2E"/>
    <w:rsid w:val="006D2C05"/>
    <w:rsid w:val="006D2D4D"/>
    <w:rsid w:val="006D3271"/>
    <w:rsid w:val="006D3287"/>
    <w:rsid w:val="006D3A33"/>
    <w:rsid w:val="006D435F"/>
    <w:rsid w:val="006D4539"/>
    <w:rsid w:val="006D4752"/>
    <w:rsid w:val="006D4E74"/>
    <w:rsid w:val="006D5431"/>
    <w:rsid w:val="006D587A"/>
    <w:rsid w:val="006D5AC0"/>
    <w:rsid w:val="006D5AC3"/>
    <w:rsid w:val="006D5D6F"/>
    <w:rsid w:val="006D5E74"/>
    <w:rsid w:val="006D5E8B"/>
    <w:rsid w:val="006D5EE4"/>
    <w:rsid w:val="006D62F5"/>
    <w:rsid w:val="006D6526"/>
    <w:rsid w:val="006D671B"/>
    <w:rsid w:val="006D6F9E"/>
    <w:rsid w:val="006D7248"/>
    <w:rsid w:val="006D75FB"/>
    <w:rsid w:val="006D7DE4"/>
    <w:rsid w:val="006E06CB"/>
    <w:rsid w:val="006E0EEF"/>
    <w:rsid w:val="006E1412"/>
    <w:rsid w:val="006E16D0"/>
    <w:rsid w:val="006E252D"/>
    <w:rsid w:val="006E2A5B"/>
    <w:rsid w:val="006E32E9"/>
    <w:rsid w:val="006E48B0"/>
    <w:rsid w:val="006E48D6"/>
    <w:rsid w:val="006E4B3A"/>
    <w:rsid w:val="006E4D85"/>
    <w:rsid w:val="006E5404"/>
    <w:rsid w:val="006E5AEF"/>
    <w:rsid w:val="006E5B66"/>
    <w:rsid w:val="006E6375"/>
    <w:rsid w:val="006E6B4A"/>
    <w:rsid w:val="006E6CED"/>
    <w:rsid w:val="006E7579"/>
    <w:rsid w:val="006E7827"/>
    <w:rsid w:val="006E78DD"/>
    <w:rsid w:val="006E7A49"/>
    <w:rsid w:val="006E7CE7"/>
    <w:rsid w:val="006E7CF2"/>
    <w:rsid w:val="006E7F0D"/>
    <w:rsid w:val="006E7F93"/>
    <w:rsid w:val="006F02FC"/>
    <w:rsid w:val="006F07EA"/>
    <w:rsid w:val="006F09D2"/>
    <w:rsid w:val="006F0FE0"/>
    <w:rsid w:val="006F1001"/>
    <w:rsid w:val="006F1807"/>
    <w:rsid w:val="006F1BC8"/>
    <w:rsid w:val="006F1D3D"/>
    <w:rsid w:val="006F1E25"/>
    <w:rsid w:val="006F1F17"/>
    <w:rsid w:val="006F215E"/>
    <w:rsid w:val="006F2AA4"/>
    <w:rsid w:val="006F34E1"/>
    <w:rsid w:val="006F3D79"/>
    <w:rsid w:val="006F4192"/>
    <w:rsid w:val="006F4207"/>
    <w:rsid w:val="006F4239"/>
    <w:rsid w:val="006F457E"/>
    <w:rsid w:val="006F4892"/>
    <w:rsid w:val="006F4A9E"/>
    <w:rsid w:val="006F4FE9"/>
    <w:rsid w:val="006F52DA"/>
    <w:rsid w:val="006F5D65"/>
    <w:rsid w:val="006F6EDA"/>
    <w:rsid w:val="006F6F40"/>
    <w:rsid w:val="006F7590"/>
    <w:rsid w:val="00700AAA"/>
    <w:rsid w:val="00700FFB"/>
    <w:rsid w:val="00701B64"/>
    <w:rsid w:val="00702ED1"/>
    <w:rsid w:val="0070327B"/>
    <w:rsid w:val="0070330F"/>
    <w:rsid w:val="007033B6"/>
    <w:rsid w:val="00703BBC"/>
    <w:rsid w:val="00703C20"/>
    <w:rsid w:val="00704F72"/>
    <w:rsid w:val="0070523C"/>
    <w:rsid w:val="007073E9"/>
    <w:rsid w:val="00707803"/>
    <w:rsid w:val="0071026D"/>
    <w:rsid w:val="00710A6A"/>
    <w:rsid w:val="007121FF"/>
    <w:rsid w:val="00712371"/>
    <w:rsid w:val="0071294A"/>
    <w:rsid w:val="007134FA"/>
    <w:rsid w:val="007139D1"/>
    <w:rsid w:val="00714623"/>
    <w:rsid w:val="00714785"/>
    <w:rsid w:val="00714A08"/>
    <w:rsid w:val="00715955"/>
    <w:rsid w:val="00716243"/>
    <w:rsid w:val="007164A6"/>
    <w:rsid w:val="00716D01"/>
    <w:rsid w:val="007177FA"/>
    <w:rsid w:val="00717A5F"/>
    <w:rsid w:val="0072019F"/>
    <w:rsid w:val="00720A3D"/>
    <w:rsid w:val="00721168"/>
    <w:rsid w:val="00721BDF"/>
    <w:rsid w:val="00721FCD"/>
    <w:rsid w:val="00722434"/>
    <w:rsid w:val="0072253A"/>
    <w:rsid w:val="007228CD"/>
    <w:rsid w:val="00722AD7"/>
    <w:rsid w:val="007233CD"/>
    <w:rsid w:val="00723584"/>
    <w:rsid w:val="00723756"/>
    <w:rsid w:val="00723A53"/>
    <w:rsid w:val="00723D06"/>
    <w:rsid w:val="00724873"/>
    <w:rsid w:val="00725F40"/>
    <w:rsid w:val="0072678C"/>
    <w:rsid w:val="00727697"/>
    <w:rsid w:val="00727F4E"/>
    <w:rsid w:val="00732507"/>
    <w:rsid w:val="00732F68"/>
    <w:rsid w:val="0073305F"/>
    <w:rsid w:val="00733866"/>
    <w:rsid w:val="00733ACA"/>
    <w:rsid w:val="00733B4A"/>
    <w:rsid w:val="00733CA4"/>
    <w:rsid w:val="00733F46"/>
    <w:rsid w:val="00733FC3"/>
    <w:rsid w:val="00734632"/>
    <w:rsid w:val="00734C93"/>
    <w:rsid w:val="00734CE6"/>
    <w:rsid w:val="00735157"/>
    <w:rsid w:val="007352C0"/>
    <w:rsid w:val="007357A9"/>
    <w:rsid w:val="00736359"/>
    <w:rsid w:val="007365B7"/>
    <w:rsid w:val="00736F4D"/>
    <w:rsid w:val="00737285"/>
    <w:rsid w:val="00737419"/>
    <w:rsid w:val="00737DAB"/>
    <w:rsid w:val="007404D3"/>
    <w:rsid w:val="00740913"/>
    <w:rsid w:val="007414AE"/>
    <w:rsid w:val="00742155"/>
    <w:rsid w:val="00742297"/>
    <w:rsid w:val="00742F4C"/>
    <w:rsid w:val="007434D3"/>
    <w:rsid w:val="00743B49"/>
    <w:rsid w:val="0074428F"/>
    <w:rsid w:val="00744CF3"/>
    <w:rsid w:val="00745AE2"/>
    <w:rsid w:val="00746532"/>
    <w:rsid w:val="007466CA"/>
    <w:rsid w:val="00746A37"/>
    <w:rsid w:val="00746F50"/>
    <w:rsid w:val="00746FF1"/>
    <w:rsid w:val="00747FD8"/>
    <w:rsid w:val="0075012F"/>
    <w:rsid w:val="007503A5"/>
    <w:rsid w:val="00750552"/>
    <w:rsid w:val="00750B52"/>
    <w:rsid w:val="00750F48"/>
    <w:rsid w:val="00751825"/>
    <w:rsid w:val="00751ACF"/>
    <w:rsid w:val="00751EA4"/>
    <w:rsid w:val="0075200C"/>
    <w:rsid w:val="007521E1"/>
    <w:rsid w:val="007522CA"/>
    <w:rsid w:val="00752A51"/>
    <w:rsid w:val="007533D0"/>
    <w:rsid w:val="00753B5B"/>
    <w:rsid w:val="00753E48"/>
    <w:rsid w:val="0075417F"/>
    <w:rsid w:val="0075515D"/>
    <w:rsid w:val="00755EA6"/>
    <w:rsid w:val="0075627A"/>
    <w:rsid w:val="00756290"/>
    <w:rsid w:val="007567AA"/>
    <w:rsid w:val="00756985"/>
    <w:rsid w:val="00757EC9"/>
    <w:rsid w:val="00757F12"/>
    <w:rsid w:val="00760CA0"/>
    <w:rsid w:val="007618FF"/>
    <w:rsid w:val="00761AD0"/>
    <w:rsid w:val="00762E83"/>
    <w:rsid w:val="00763727"/>
    <w:rsid w:val="007648F3"/>
    <w:rsid w:val="00764C6C"/>
    <w:rsid w:val="00764F3A"/>
    <w:rsid w:val="007657EE"/>
    <w:rsid w:val="007659DD"/>
    <w:rsid w:val="00766792"/>
    <w:rsid w:val="00766C39"/>
    <w:rsid w:val="00766DFD"/>
    <w:rsid w:val="007674B0"/>
    <w:rsid w:val="0076783E"/>
    <w:rsid w:val="007679AE"/>
    <w:rsid w:val="00767C0C"/>
    <w:rsid w:val="00767DC3"/>
    <w:rsid w:val="00767EE8"/>
    <w:rsid w:val="00770D53"/>
    <w:rsid w:val="00770DE4"/>
    <w:rsid w:val="0077190B"/>
    <w:rsid w:val="00771A1A"/>
    <w:rsid w:val="00771D5A"/>
    <w:rsid w:val="007724F2"/>
    <w:rsid w:val="007735D7"/>
    <w:rsid w:val="007737BF"/>
    <w:rsid w:val="00773E3D"/>
    <w:rsid w:val="00773FD4"/>
    <w:rsid w:val="00774A03"/>
    <w:rsid w:val="00775C96"/>
    <w:rsid w:val="00775D17"/>
    <w:rsid w:val="007763F9"/>
    <w:rsid w:val="00776FBB"/>
    <w:rsid w:val="007771D3"/>
    <w:rsid w:val="00777D25"/>
    <w:rsid w:val="00780367"/>
    <w:rsid w:val="00780610"/>
    <w:rsid w:val="00780C36"/>
    <w:rsid w:val="0078104F"/>
    <w:rsid w:val="00781162"/>
    <w:rsid w:val="00781572"/>
    <w:rsid w:val="007822E4"/>
    <w:rsid w:val="007829AA"/>
    <w:rsid w:val="00782CE8"/>
    <w:rsid w:val="007830D9"/>
    <w:rsid w:val="00783273"/>
    <w:rsid w:val="007832E0"/>
    <w:rsid w:val="00783724"/>
    <w:rsid w:val="00783868"/>
    <w:rsid w:val="00783B28"/>
    <w:rsid w:val="00783D18"/>
    <w:rsid w:val="00783F3F"/>
    <w:rsid w:val="007843B7"/>
    <w:rsid w:val="00786CC6"/>
    <w:rsid w:val="00786FFD"/>
    <w:rsid w:val="00787601"/>
    <w:rsid w:val="00787916"/>
    <w:rsid w:val="007901FE"/>
    <w:rsid w:val="00791521"/>
    <w:rsid w:val="007919BF"/>
    <w:rsid w:val="00791D18"/>
    <w:rsid w:val="0079270B"/>
    <w:rsid w:val="00792B1C"/>
    <w:rsid w:val="00793036"/>
    <w:rsid w:val="007935D1"/>
    <w:rsid w:val="00793753"/>
    <w:rsid w:val="00793ADB"/>
    <w:rsid w:val="0079442C"/>
    <w:rsid w:val="007945B6"/>
    <w:rsid w:val="00794BF4"/>
    <w:rsid w:val="00794F82"/>
    <w:rsid w:val="007950EA"/>
    <w:rsid w:val="00795282"/>
    <w:rsid w:val="00795A04"/>
    <w:rsid w:val="00796056"/>
    <w:rsid w:val="00796131"/>
    <w:rsid w:val="007963B4"/>
    <w:rsid w:val="007966ED"/>
    <w:rsid w:val="00796901"/>
    <w:rsid w:val="00796FEE"/>
    <w:rsid w:val="00797899"/>
    <w:rsid w:val="007A026D"/>
    <w:rsid w:val="007A23B2"/>
    <w:rsid w:val="007A2700"/>
    <w:rsid w:val="007A2E62"/>
    <w:rsid w:val="007A3217"/>
    <w:rsid w:val="007A3381"/>
    <w:rsid w:val="007A387D"/>
    <w:rsid w:val="007A3B4D"/>
    <w:rsid w:val="007A44E8"/>
    <w:rsid w:val="007A4C4B"/>
    <w:rsid w:val="007A522A"/>
    <w:rsid w:val="007A5933"/>
    <w:rsid w:val="007A62AE"/>
    <w:rsid w:val="007A6BC4"/>
    <w:rsid w:val="007A720D"/>
    <w:rsid w:val="007A7D32"/>
    <w:rsid w:val="007B0116"/>
    <w:rsid w:val="007B04E6"/>
    <w:rsid w:val="007B0685"/>
    <w:rsid w:val="007B1C50"/>
    <w:rsid w:val="007B20BE"/>
    <w:rsid w:val="007B21D5"/>
    <w:rsid w:val="007B26D7"/>
    <w:rsid w:val="007B29DF"/>
    <w:rsid w:val="007B2AE4"/>
    <w:rsid w:val="007B2B55"/>
    <w:rsid w:val="007B3E46"/>
    <w:rsid w:val="007B44C7"/>
    <w:rsid w:val="007B4BAB"/>
    <w:rsid w:val="007B4D5E"/>
    <w:rsid w:val="007B4FEE"/>
    <w:rsid w:val="007B51FF"/>
    <w:rsid w:val="007B56E4"/>
    <w:rsid w:val="007B58E2"/>
    <w:rsid w:val="007B58F5"/>
    <w:rsid w:val="007B59CA"/>
    <w:rsid w:val="007B5E89"/>
    <w:rsid w:val="007B608B"/>
    <w:rsid w:val="007B6C17"/>
    <w:rsid w:val="007B712D"/>
    <w:rsid w:val="007B75FA"/>
    <w:rsid w:val="007B7B13"/>
    <w:rsid w:val="007B7B70"/>
    <w:rsid w:val="007C1E64"/>
    <w:rsid w:val="007C22ED"/>
    <w:rsid w:val="007C2DDF"/>
    <w:rsid w:val="007C3494"/>
    <w:rsid w:val="007C4135"/>
    <w:rsid w:val="007C452A"/>
    <w:rsid w:val="007C4910"/>
    <w:rsid w:val="007C4EDD"/>
    <w:rsid w:val="007C6132"/>
    <w:rsid w:val="007C6F59"/>
    <w:rsid w:val="007C726F"/>
    <w:rsid w:val="007C7B8F"/>
    <w:rsid w:val="007C7E83"/>
    <w:rsid w:val="007C7F9B"/>
    <w:rsid w:val="007D08CA"/>
    <w:rsid w:val="007D0D4D"/>
    <w:rsid w:val="007D1000"/>
    <w:rsid w:val="007D13CD"/>
    <w:rsid w:val="007D1D8F"/>
    <w:rsid w:val="007D1F3A"/>
    <w:rsid w:val="007D20E8"/>
    <w:rsid w:val="007D247A"/>
    <w:rsid w:val="007D2540"/>
    <w:rsid w:val="007D26DC"/>
    <w:rsid w:val="007D2B7D"/>
    <w:rsid w:val="007D2D47"/>
    <w:rsid w:val="007D2FF9"/>
    <w:rsid w:val="007D31F4"/>
    <w:rsid w:val="007D3217"/>
    <w:rsid w:val="007D3621"/>
    <w:rsid w:val="007D3801"/>
    <w:rsid w:val="007D3843"/>
    <w:rsid w:val="007D4D1F"/>
    <w:rsid w:val="007D5826"/>
    <w:rsid w:val="007D61FE"/>
    <w:rsid w:val="007D65FE"/>
    <w:rsid w:val="007D74F7"/>
    <w:rsid w:val="007E0409"/>
    <w:rsid w:val="007E1182"/>
    <w:rsid w:val="007E221A"/>
    <w:rsid w:val="007E2A7C"/>
    <w:rsid w:val="007E2FBE"/>
    <w:rsid w:val="007E325B"/>
    <w:rsid w:val="007E3458"/>
    <w:rsid w:val="007E438F"/>
    <w:rsid w:val="007E451C"/>
    <w:rsid w:val="007E50A6"/>
    <w:rsid w:val="007E54FF"/>
    <w:rsid w:val="007E599E"/>
    <w:rsid w:val="007E619A"/>
    <w:rsid w:val="007E6BAF"/>
    <w:rsid w:val="007E6DC6"/>
    <w:rsid w:val="007E70C5"/>
    <w:rsid w:val="007E782F"/>
    <w:rsid w:val="007F0C8C"/>
    <w:rsid w:val="007F0F9C"/>
    <w:rsid w:val="007F1522"/>
    <w:rsid w:val="007F1543"/>
    <w:rsid w:val="007F15DE"/>
    <w:rsid w:val="007F18C1"/>
    <w:rsid w:val="007F1C26"/>
    <w:rsid w:val="007F2BC3"/>
    <w:rsid w:val="007F4552"/>
    <w:rsid w:val="007F45A1"/>
    <w:rsid w:val="007F4AB1"/>
    <w:rsid w:val="007F5922"/>
    <w:rsid w:val="007F61A8"/>
    <w:rsid w:val="007F649A"/>
    <w:rsid w:val="007F6AAF"/>
    <w:rsid w:val="007F71A4"/>
    <w:rsid w:val="007F7491"/>
    <w:rsid w:val="007F7891"/>
    <w:rsid w:val="00800A8F"/>
    <w:rsid w:val="00800FE1"/>
    <w:rsid w:val="00802271"/>
    <w:rsid w:val="008023D2"/>
    <w:rsid w:val="00802F96"/>
    <w:rsid w:val="00803425"/>
    <w:rsid w:val="00803A4A"/>
    <w:rsid w:val="00803EE4"/>
    <w:rsid w:val="00804E39"/>
    <w:rsid w:val="00805A42"/>
    <w:rsid w:val="008060DA"/>
    <w:rsid w:val="008079CE"/>
    <w:rsid w:val="00807F3E"/>
    <w:rsid w:val="00810391"/>
    <w:rsid w:val="008128B8"/>
    <w:rsid w:val="00812C96"/>
    <w:rsid w:val="008130BE"/>
    <w:rsid w:val="0081325F"/>
    <w:rsid w:val="00813730"/>
    <w:rsid w:val="008149B0"/>
    <w:rsid w:val="00814C39"/>
    <w:rsid w:val="00814FAA"/>
    <w:rsid w:val="008158E7"/>
    <w:rsid w:val="00815CE5"/>
    <w:rsid w:val="008176AF"/>
    <w:rsid w:val="008176B0"/>
    <w:rsid w:val="00820137"/>
    <w:rsid w:val="00820914"/>
    <w:rsid w:val="00820C66"/>
    <w:rsid w:val="00820EA5"/>
    <w:rsid w:val="0082178E"/>
    <w:rsid w:val="008219BF"/>
    <w:rsid w:val="00821FA1"/>
    <w:rsid w:val="00822478"/>
    <w:rsid w:val="0082283F"/>
    <w:rsid w:val="008239DC"/>
    <w:rsid w:val="00823FEE"/>
    <w:rsid w:val="00824C11"/>
    <w:rsid w:val="00825189"/>
    <w:rsid w:val="00825267"/>
    <w:rsid w:val="008254CB"/>
    <w:rsid w:val="00825806"/>
    <w:rsid w:val="00825D20"/>
    <w:rsid w:val="008263A3"/>
    <w:rsid w:val="0082732B"/>
    <w:rsid w:val="0083071F"/>
    <w:rsid w:val="00830A95"/>
    <w:rsid w:val="00831E66"/>
    <w:rsid w:val="00832257"/>
    <w:rsid w:val="00832553"/>
    <w:rsid w:val="00833D1E"/>
    <w:rsid w:val="0083437E"/>
    <w:rsid w:val="00834A21"/>
    <w:rsid w:val="008350B8"/>
    <w:rsid w:val="00835A4E"/>
    <w:rsid w:val="00835BAF"/>
    <w:rsid w:val="00835D25"/>
    <w:rsid w:val="00835FA8"/>
    <w:rsid w:val="00836846"/>
    <w:rsid w:val="008368A6"/>
    <w:rsid w:val="0083748E"/>
    <w:rsid w:val="00837525"/>
    <w:rsid w:val="00837BEE"/>
    <w:rsid w:val="00837D23"/>
    <w:rsid w:val="00840A50"/>
    <w:rsid w:val="0084114A"/>
    <w:rsid w:val="00841156"/>
    <w:rsid w:val="00841F0C"/>
    <w:rsid w:val="008421F8"/>
    <w:rsid w:val="00842ACC"/>
    <w:rsid w:val="00842F46"/>
    <w:rsid w:val="008433FB"/>
    <w:rsid w:val="0084351E"/>
    <w:rsid w:val="008439E8"/>
    <w:rsid w:val="00843F93"/>
    <w:rsid w:val="00844428"/>
    <w:rsid w:val="008445F0"/>
    <w:rsid w:val="008447C8"/>
    <w:rsid w:val="0084565F"/>
    <w:rsid w:val="00845815"/>
    <w:rsid w:val="00846329"/>
    <w:rsid w:val="00846576"/>
    <w:rsid w:val="00846727"/>
    <w:rsid w:val="00846E59"/>
    <w:rsid w:val="00846FFA"/>
    <w:rsid w:val="00847530"/>
    <w:rsid w:val="00847720"/>
    <w:rsid w:val="00847E2D"/>
    <w:rsid w:val="00847EFA"/>
    <w:rsid w:val="0085048D"/>
    <w:rsid w:val="0085070F"/>
    <w:rsid w:val="00850E2B"/>
    <w:rsid w:val="008510EA"/>
    <w:rsid w:val="0085156E"/>
    <w:rsid w:val="00851738"/>
    <w:rsid w:val="0085254D"/>
    <w:rsid w:val="00852771"/>
    <w:rsid w:val="00852CA8"/>
    <w:rsid w:val="00852EB1"/>
    <w:rsid w:val="00852EB6"/>
    <w:rsid w:val="008532DC"/>
    <w:rsid w:val="0085342B"/>
    <w:rsid w:val="008543FC"/>
    <w:rsid w:val="00854444"/>
    <w:rsid w:val="0085447C"/>
    <w:rsid w:val="008544A3"/>
    <w:rsid w:val="00854CDB"/>
    <w:rsid w:val="008557C7"/>
    <w:rsid w:val="00855C8B"/>
    <w:rsid w:val="00855F8F"/>
    <w:rsid w:val="008566AE"/>
    <w:rsid w:val="0085772A"/>
    <w:rsid w:val="008577AD"/>
    <w:rsid w:val="008578DE"/>
    <w:rsid w:val="00857CFD"/>
    <w:rsid w:val="008602C7"/>
    <w:rsid w:val="0086044D"/>
    <w:rsid w:val="00860548"/>
    <w:rsid w:val="00860B4B"/>
    <w:rsid w:val="00861B0D"/>
    <w:rsid w:val="00862BF8"/>
    <w:rsid w:val="00863411"/>
    <w:rsid w:val="00863C42"/>
    <w:rsid w:val="00864383"/>
    <w:rsid w:val="00864537"/>
    <w:rsid w:val="00864DCE"/>
    <w:rsid w:val="00865B8E"/>
    <w:rsid w:val="00865CB8"/>
    <w:rsid w:val="008660AD"/>
    <w:rsid w:val="00866329"/>
    <w:rsid w:val="00866C83"/>
    <w:rsid w:val="00866EFD"/>
    <w:rsid w:val="00867BB1"/>
    <w:rsid w:val="00867E30"/>
    <w:rsid w:val="0087014E"/>
    <w:rsid w:val="008706AB"/>
    <w:rsid w:val="00870D3B"/>
    <w:rsid w:val="00870EF6"/>
    <w:rsid w:val="00870FED"/>
    <w:rsid w:val="00871617"/>
    <w:rsid w:val="00871AF8"/>
    <w:rsid w:val="00871E91"/>
    <w:rsid w:val="00872839"/>
    <w:rsid w:val="00872912"/>
    <w:rsid w:val="008730C9"/>
    <w:rsid w:val="0087366D"/>
    <w:rsid w:val="00873931"/>
    <w:rsid w:val="008740F0"/>
    <w:rsid w:val="0087433A"/>
    <w:rsid w:val="00874638"/>
    <w:rsid w:val="00874862"/>
    <w:rsid w:val="00874A14"/>
    <w:rsid w:val="008755DA"/>
    <w:rsid w:val="00875A47"/>
    <w:rsid w:val="00875AB1"/>
    <w:rsid w:val="00875B93"/>
    <w:rsid w:val="00875CAB"/>
    <w:rsid w:val="008760DD"/>
    <w:rsid w:val="00876790"/>
    <w:rsid w:val="0087692A"/>
    <w:rsid w:val="00877A50"/>
    <w:rsid w:val="00880097"/>
    <w:rsid w:val="00880115"/>
    <w:rsid w:val="008802C1"/>
    <w:rsid w:val="0088095A"/>
    <w:rsid w:val="00880CA5"/>
    <w:rsid w:val="00880D67"/>
    <w:rsid w:val="00880E97"/>
    <w:rsid w:val="008815D9"/>
    <w:rsid w:val="00881A04"/>
    <w:rsid w:val="00881E59"/>
    <w:rsid w:val="0088220D"/>
    <w:rsid w:val="00883501"/>
    <w:rsid w:val="00883ED0"/>
    <w:rsid w:val="00884202"/>
    <w:rsid w:val="0088420F"/>
    <w:rsid w:val="00884449"/>
    <w:rsid w:val="0088471A"/>
    <w:rsid w:val="0088486D"/>
    <w:rsid w:val="00884F0F"/>
    <w:rsid w:val="00885740"/>
    <w:rsid w:val="00885A43"/>
    <w:rsid w:val="0088762A"/>
    <w:rsid w:val="00887801"/>
    <w:rsid w:val="00887E3C"/>
    <w:rsid w:val="00887E69"/>
    <w:rsid w:val="00887F1E"/>
    <w:rsid w:val="0089029A"/>
    <w:rsid w:val="00890483"/>
    <w:rsid w:val="00890F39"/>
    <w:rsid w:val="00890F62"/>
    <w:rsid w:val="008913D8"/>
    <w:rsid w:val="0089178D"/>
    <w:rsid w:val="008918AC"/>
    <w:rsid w:val="0089280D"/>
    <w:rsid w:val="008928CE"/>
    <w:rsid w:val="0089291D"/>
    <w:rsid w:val="008931B2"/>
    <w:rsid w:val="0089349E"/>
    <w:rsid w:val="00893841"/>
    <w:rsid w:val="00893B3A"/>
    <w:rsid w:val="00893E3A"/>
    <w:rsid w:val="00894BFE"/>
    <w:rsid w:val="00895098"/>
    <w:rsid w:val="008950AF"/>
    <w:rsid w:val="008950B6"/>
    <w:rsid w:val="00895809"/>
    <w:rsid w:val="00895AAF"/>
    <w:rsid w:val="00896AB1"/>
    <w:rsid w:val="008971EB"/>
    <w:rsid w:val="00897580"/>
    <w:rsid w:val="00897A23"/>
    <w:rsid w:val="00897C11"/>
    <w:rsid w:val="008A021B"/>
    <w:rsid w:val="008A0BF9"/>
    <w:rsid w:val="008A2689"/>
    <w:rsid w:val="008A26B9"/>
    <w:rsid w:val="008A27E9"/>
    <w:rsid w:val="008A3438"/>
    <w:rsid w:val="008A34E4"/>
    <w:rsid w:val="008A38DD"/>
    <w:rsid w:val="008A42B4"/>
    <w:rsid w:val="008A4E05"/>
    <w:rsid w:val="008A5E40"/>
    <w:rsid w:val="008A60D9"/>
    <w:rsid w:val="008A60F6"/>
    <w:rsid w:val="008A66C5"/>
    <w:rsid w:val="008A6885"/>
    <w:rsid w:val="008A763A"/>
    <w:rsid w:val="008B138C"/>
    <w:rsid w:val="008B1898"/>
    <w:rsid w:val="008B20DC"/>
    <w:rsid w:val="008B2690"/>
    <w:rsid w:val="008B2975"/>
    <w:rsid w:val="008B2E75"/>
    <w:rsid w:val="008B397F"/>
    <w:rsid w:val="008B3EA9"/>
    <w:rsid w:val="008B3F6C"/>
    <w:rsid w:val="008B4312"/>
    <w:rsid w:val="008B43A4"/>
    <w:rsid w:val="008B478D"/>
    <w:rsid w:val="008B4A09"/>
    <w:rsid w:val="008B5111"/>
    <w:rsid w:val="008B61EC"/>
    <w:rsid w:val="008B6F08"/>
    <w:rsid w:val="008B7353"/>
    <w:rsid w:val="008C13A3"/>
    <w:rsid w:val="008C158B"/>
    <w:rsid w:val="008C16B5"/>
    <w:rsid w:val="008C16FF"/>
    <w:rsid w:val="008C1721"/>
    <w:rsid w:val="008C17B6"/>
    <w:rsid w:val="008C1DB7"/>
    <w:rsid w:val="008C1E06"/>
    <w:rsid w:val="008C26C3"/>
    <w:rsid w:val="008C276D"/>
    <w:rsid w:val="008C2DFB"/>
    <w:rsid w:val="008C30E8"/>
    <w:rsid w:val="008C342B"/>
    <w:rsid w:val="008C3A1F"/>
    <w:rsid w:val="008C3E2D"/>
    <w:rsid w:val="008C421F"/>
    <w:rsid w:val="008C4E8F"/>
    <w:rsid w:val="008C5562"/>
    <w:rsid w:val="008C5CC5"/>
    <w:rsid w:val="008C6120"/>
    <w:rsid w:val="008C645E"/>
    <w:rsid w:val="008C68A7"/>
    <w:rsid w:val="008C6BC9"/>
    <w:rsid w:val="008D0A38"/>
    <w:rsid w:val="008D0D75"/>
    <w:rsid w:val="008D14B5"/>
    <w:rsid w:val="008D18EC"/>
    <w:rsid w:val="008D1E42"/>
    <w:rsid w:val="008D25E1"/>
    <w:rsid w:val="008D3C98"/>
    <w:rsid w:val="008D46EA"/>
    <w:rsid w:val="008D5542"/>
    <w:rsid w:val="008D5C85"/>
    <w:rsid w:val="008D5F46"/>
    <w:rsid w:val="008D60EC"/>
    <w:rsid w:val="008D7C30"/>
    <w:rsid w:val="008E0456"/>
    <w:rsid w:val="008E09CC"/>
    <w:rsid w:val="008E0E51"/>
    <w:rsid w:val="008E1204"/>
    <w:rsid w:val="008E275A"/>
    <w:rsid w:val="008E4661"/>
    <w:rsid w:val="008E4CE8"/>
    <w:rsid w:val="008E4F7D"/>
    <w:rsid w:val="008E512D"/>
    <w:rsid w:val="008E51D5"/>
    <w:rsid w:val="008E52C3"/>
    <w:rsid w:val="008E536F"/>
    <w:rsid w:val="008E702C"/>
    <w:rsid w:val="008E74FE"/>
    <w:rsid w:val="008F0325"/>
    <w:rsid w:val="008F0A0C"/>
    <w:rsid w:val="008F16C9"/>
    <w:rsid w:val="008F426E"/>
    <w:rsid w:val="008F44B3"/>
    <w:rsid w:val="008F4D3C"/>
    <w:rsid w:val="008F54E5"/>
    <w:rsid w:val="008F5A51"/>
    <w:rsid w:val="008F5C0E"/>
    <w:rsid w:val="008F6164"/>
    <w:rsid w:val="008F650E"/>
    <w:rsid w:val="008F677E"/>
    <w:rsid w:val="008F685F"/>
    <w:rsid w:val="008F7425"/>
    <w:rsid w:val="008F7561"/>
    <w:rsid w:val="008F75E1"/>
    <w:rsid w:val="008F76A0"/>
    <w:rsid w:val="008F7A50"/>
    <w:rsid w:val="00900073"/>
    <w:rsid w:val="00900CDE"/>
    <w:rsid w:val="00901592"/>
    <w:rsid w:val="009016DD"/>
    <w:rsid w:val="00901891"/>
    <w:rsid w:val="00901F46"/>
    <w:rsid w:val="0090271C"/>
    <w:rsid w:val="00902776"/>
    <w:rsid w:val="00904DA3"/>
    <w:rsid w:val="00905793"/>
    <w:rsid w:val="009058A9"/>
    <w:rsid w:val="00905A8B"/>
    <w:rsid w:val="00905E75"/>
    <w:rsid w:val="00906964"/>
    <w:rsid w:val="00906DCA"/>
    <w:rsid w:val="00906EFA"/>
    <w:rsid w:val="009072CE"/>
    <w:rsid w:val="009079BE"/>
    <w:rsid w:val="00907AFF"/>
    <w:rsid w:val="009103C6"/>
    <w:rsid w:val="009108FF"/>
    <w:rsid w:val="00911004"/>
    <w:rsid w:val="0091124C"/>
    <w:rsid w:val="009120E2"/>
    <w:rsid w:val="009122DC"/>
    <w:rsid w:val="009127C2"/>
    <w:rsid w:val="00912892"/>
    <w:rsid w:val="00913CE4"/>
    <w:rsid w:val="00913DCC"/>
    <w:rsid w:val="009147CC"/>
    <w:rsid w:val="009156F6"/>
    <w:rsid w:val="009156FE"/>
    <w:rsid w:val="00915D64"/>
    <w:rsid w:val="00916588"/>
    <w:rsid w:val="00917369"/>
    <w:rsid w:val="0091769C"/>
    <w:rsid w:val="00920061"/>
    <w:rsid w:val="00920D4D"/>
    <w:rsid w:val="009219E8"/>
    <w:rsid w:val="00921FEF"/>
    <w:rsid w:val="00922FD5"/>
    <w:rsid w:val="009231A3"/>
    <w:rsid w:val="009237B4"/>
    <w:rsid w:val="00923A34"/>
    <w:rsid w:val="00923CEE"/>
    <w:rsid w:val="00924922"/>
    <w:rsid w:val="0092557F"/>
    <w:rsid w:val="009255E1"/>
    <w:rsid w:val="00926041"/>
    <w:rsid w:val="00926416"/>
    <w:rsid w:val="0092643E"/>
    <w:rsid w:val="009268AF"/>
    <w:rsid w:val="00927445"/>
    <w:rsid w:val="00927D5E"/>
    <w:rsid w:val="0093033F"/>
    <w:rsid w:val="0093046E"/>
    <w:rsid w:val="00930A36"/>
    <w:rsid w:val="00930DA9"/>
    <w:rsid w:val="00930EEF"/>
    <w:rsid w:val="00931A3B"/>
    <w:rsid w:val="00931F93"/>
    <w:rsid w:val="00932200"/>
    <w:rsid w:val="00932427"/>
    <w:rsid w:val="00932E93"/>
    <w:rsid w:val="00932F64"/>
    <w:rsid w:val="009330AA"/>
    <w:rsid w:val="00933118"/>
    <w:rsid w:val="00934DC0"/>
    <w:rsid w:val="00935B09"/>
    <w:rsid w:val="00935B3E"/>
    <w:rsid w:val="00935E8E"/>
    <w:rsid w:val="00935F57"/>
    <w:rsid w:val="00937084"/>
    <w:rsid w:val="0093748D"/>
    <w:rsid w:val="00940B5B"/>
    <w:rsid w:val="00941B0D"/>
    <w:rsid w:val="00941BF7"/>
    <w:rsid w:val="00941D75"/>
    <w:rsid w:val="0094285A"/>
    <w:rsid w:val="00943105"/>
    <w:rsid w:val="00943989"/>
    <w:rsid w:val="009443D1"/>
    <w:rsid w:val="009447E9"/>
    <w:rsid w:val="00945347"/>
    <w:rsid w:val="00945657"/>
    <w:rsid w:val="00945B16"/>
    <w:rsid w:val="00946D31"/>
    <w:rsid w:val="0094728A"/>
    <w:rsid w:val="00947548"/>
    <w:rsid w:val="00947CC7"/>
    <w:rsid w:val="0095171B"/>
    <w:rsid w:val="0095181D"/>
    <w:rsid w:val="00951912"/>
    <w:rsid w:val="00952673"/>
    <w:rsid w:val="009526E2"/>
    <w:rsid w:val="00952702"/>
    <w:rsid w:val="00952C1C"/>
    <w:rsid w:val="009536E5"/>
    <w:rsid w:val="00955799"/>
    <w:rsid w:val="009558D6"/>
    <w:rsid w:val="009559F2"/>
    <w:rsid w:val="00955BD1"/>
    <w:rsid w:val="00955D51"/>
    <w:rsid w:val="009569E4"/>
    <w:rsid w:val="0095725C"/>
    <w:rsid w:val="00957420"/>
    <w:rsid w:val="00957B9D"/>
    <w:rsid w:val="00957BA6"/>
    <w:rsid w:val="00960294"/>
    <w:rsid w:val="00960806"/>
    <w:rsid w:val="00960913"/>
    <w:rsid w:val="00961B98"/>
    <w:rsid w:val="0096234B"/>
    <w:rsid w:val="009627B3"/>
    <w:rsid w:val="009628B5"/>
    <w:rsid w:val="009637B3"/>
    <w:rsid w:val="00963F37"/>
    <w:rsid w:val="00964B46"/>
    <w:rsid w:val="00964E1F"/>
    <w:rsid w:val="00964FB8"/>
    <w:rsid w:val="009658F6"/>
    <w:rsid w:val="00965A46"/>
    <w:rsid w:val="00965ACA"/>
    <w:rsid w:val="00965FDE"/>
    <w:rsid w:val="009664DB"/>
    <w:rsid w:val="00966ACB"/>
    <w:rsid w:val="00967421"/>
    <w:rsid w:val="00967B25"/>
    <w:rsid w:val="00970124"/>
    <w:rsid w:val="00970EA0"/>
    <w:rsid w:val="00971E0C"/>
    <w:rsid w:val="00972594"/>
    <w:rsid w:val="0097286D"/>
    <w:rsid w:val="00972F34"/>
    <w:rsid w:val="00973057"/>
    <w:rsid w:val="009742E6"/>
    <w:rsid w:val="00974452"/>
    <w:rsid w:val="00974480"/>
    <w:rsid w:val="00974498"/>
    <w:rsid w:val="00974D8A"/>
    <w:rsid w:val="00975348"/>
    <w:rsid w:val="009759CE"/>
    <w:rsid w:val="00975B2F"/>
    <w:rsid w:val="00976206"/>
    <w:rsid w:val="00976B3F"/>
    <w:rsid w:val="009772A4"/>
    <w:rsid w:val="009776F6"/>
    <w:rsid w:val="00977F61"/>
    <w:rsid w:val="00980095"/>
    <w:rsid w:val="00980ED6"/>
    <w:rsid w:val="00981C29"/>
    <w:rsid w:val="0098219C"/>
    <w:rsid w:val="009827C3"/>
    <w:rsid w:val="009835F1"/>
    <w:rsid w:val="00983A8F"/>
    <w:rsid w:val="0098440F"/>
    <w:rsid w:val="00984B80"/>
    <w:rsid w:val="0098510E"/>
    <w:rsid w:val="0098695E"/>
    <w:rsid w:val="00986A6E"/>
    <w:rsid w:val="00986D24"/>
    <w:rsid w:val="009871F6"/>
    <w:rsid w:val="0098737E"/>
    <w:rsid w:val="00987B8A"/>
    <w:rsid w:val="00987EDB"/>
    <w:rsid w:val="0099001F"/>
    <w:rsid w:val="00990DB3"/>
    <w:rsid w:val="009913E8"/>
    <w:rsid w:val="009915AB"/>
    <w:rsid w:val="0099160C"/>
    <w:rsid w:val="00991809"/>
    <w:rsid w:val="009924C3"/>
    <w:rsid w:val="00992590"/>
    <w:rsid w:val="0099286D"/>
    <w:rsid w:val="00993A17"/>
    <w:rsid w:val="00993C68"/>
    <w:rsid w:val="00993F53"/>
    <w:rsid w:val="0099489E"/>
    <w:rsid w:val="00994DA1"/>
    <w:rsid w:val="00994FA9"/>
    <w:rsid w:val="009951D0"/>
    <w:rsid w:val="009957EE"/>
    <w:rsid w:val="00995AB3"/>
    <w:rsid w:val="00995C1C"/>
    <w:rsid w:val="00995EC2"/>
    <w:rsid w:val="0099641A"/>
    <w:rsid w:val="0099665F"/>
    <w:rsid w:val="00996684"/>
    <w:rsid w:val="009966DD"/>
    <w:rsid w:val="0099691E"/>
    <w:rsid w:val="00996BD8"/>
    <w:rsid w:val="009973BC"/>
    <w:rsid w:val="00997699"/>
    <w:rsid w:val="009978CA"/>
    <w:rsid w:val="009A0368"/>
    <w:rsid w:val="009A03A6"/>
    <w:rsid w:val="009A0EB8"/>
    <w:rsid w:val="009A0EDD"/>
    <w:rsid w:val="009A0FFF"/>
    <w:rsid w:val="009A15DD"/>
    <w:rsid w:val="009A19B8"/>
    <w:rsid w:val="009A2022"/>
    <w:rsid w:val="009A2853"/>
    <w:rsid w:val="009A3993"/>
    <w:rsid w:val="009A4FE9"/>
    <w:rsid w:val="009A5319"/>
    <w:rsid w:val="009A566C"/>
    <w:rsid w:val="009A5957"/>
    <w:rsid w:val="009A6317"/>
    <w:rsid w:val="009A666E"/>
    <w:rsid w:val="009A699D"/>
    <w:rsid w:val="009A6CD1"/>
    <w:rsid w:val="009A7022"/>
    <w:rsid w:val="009A745E"/>
    <w:rsid w:val="009A771C"/>
    <w:rsid w:val="009A7D88"/>
    <w:rsid w:val="009B06F1"/>
    <w:rsid w:val="009B1349"/>
    <w:rsid w:val="009B195D"/>
    <w:rsid w:val="009B2689"/>
    <w:rsid w:val="009B3403"/>
    <w:rsid w:val="009B348A"/>
    <w:rsid w:val="009B3621"/>
    <w:rsid w:val="009B3D55"/>
    <w:rsid w:val="009B3DC1"/>
    <w:rsid w:val="009B3E0E"/>
    <w:rsid w:val="009B3F5F"/>
    <w:rsid w:val="009B48A0"/>
    <w:rsid w:val="009B505D"/>
    <w:rsid w:val="009B5101"/>
    <w:rsid w:val="009B5537"/>
    <w:rsid w:val="009B55C7"/>
    <w:rsid w:val="009B6B3E"/>
    <w:rsid w:val="009B6CB6"/>
    <w:rsid w:val="009B6DE3"/>
    <w:rsid w:val="009B6F5A"/>
    <w:rsid w:val="009B7B7B"/>
    <w:rsid w:val="009B7CA6"/>
    <w:rsid w:val="009C02BA"/>
    <w:rsid w:val="009C03C9"/>
    <w:rsid w:val="009C04DC"/>
    <w:rsid w:val="009C05C3"/>
    <w:rsid w:val="009C1399"/>
    <w:rsid w:val="009C296C"/>
    <w:rsid w:val="009C2D9C"/>
    <w:rsid w:val="009C3280"/>
    <w:rsid w:val="009C33BB"/>
    <w:rsid w:val="009C3418"/>
    <w:rsid w:val="009C36D6"/>
    <w:rsid w:val="009C4A24"/>
    <w:rsid w:val="009C6366"/>
    <w:rsid w:val="009C700F"/>
    <w:rsid w:val="009C7416"/>
    <w:rsid w:val="009C75DC"/>
    <w:rsid w:val="009C771B"/>
    <w:rsid w:val="009C7E2A"/>
    <w:rsid w:val="009D09E7"/>
    <w:rsid w:val="009D0A19"/>
    <w:rsid w:val="009D0CA3"/>
    <w:rsid w:val="009D1AAE"/>
    <w:rsid w:val="009D269C"/>
    <w:rsid w:val="009D2D1A"/>
    <w:rsid w:val="009D3300"/>
    <w:rsid w:val="009D369E"/>
    <w:rsid w:val="009D39DD"/>
    <w:rsid w:val="009D45A4"/>
    <w:rsid w:val="009D4BD7"/>
    <w:rsid w:val="009D517F"/>
    <w:rsid w:val="009D5473"/>
    <w:rsid w:val="009D55A7"/>
    <w:rsid w:val="009D56E7"/>
    <w:rsid w:val="009D5AB9"/>
    <w:rsid w:val="009D5D51"/>
    <w:rsid w:val="009D6133"/>
    <w:rsid w:val="009D6EDD"/>
    <w:rsid w:val="009D6FCA"/>
    <w:rsid w:val="009D726D"/>
    <w:rsid w:val="009D730B"/>
    <w:rsid w:val="009D73FA"/>
    <w:rsid w:val="009D7416"/>
    <w:rsid w:val="009D75CD"/>
    <w:rsid w:val="009D76B0"/>
    <w:rsid w:val="009D7766"/>
    <w:rsid w:val="009D77B5"/>
    <w:rsid w:val="009D7F25"/>
    <w:rsid w:val="009E03F8"/>
    <w:rsid w:val="009E0672"/>
    <w:rsid w:val="009E0D04"/>
    <w:rsid w:val="009E12D5"/>
    <w:rsid w:val="009E2903"/>
    <w:rsid w:val="009E34B9"/>
    <w:rsid w:val="009E352C"/>
    <w:rsid w:val="009E3ACA"/>
    <w:rsid w:val="009E3E8F"/>
    <w:rsid w:val="009E46A8"/>
    <w:rsid w:val="009E4DF3"/>
    <w:rsid w:val="009E5465"/>
    <w:rsid w:val="009E57ED"/>
    <w:rsid w:val="009E5821"/>
    <w:rsid w:val="009E5953"/>
    <w:rsid w:val="009E5AFC"/>
    <w:rsid w:val="009E5C00"/>
    <w:rsid w:val="009E5DED"/>
    <w:rsid w:val="009E611B"/>
    <w:rsid w:val="009E6549"/>
    <w:rsid w:val="009E7AE1"/>
    <w:rsid w:val="009E7FD9"/>
    <w:rsid w:val="009F04DB"/>
    <w:rsid w:val="009F0A83"/>
    <w:rsid w:val="009F0E14"/>
    <w:rsid w:val="009F0EC9"/>
    <w:rsid w:val="009F15B5"/>
    <w:rsid w:val="009F16E4"/>
    <w:rsid w:val="009F1B30"/>
    <w:rsid w:val="009F1D8D"/>
    <w:rsid w:val="009F1F0B"/>
    <w:rsid w:val="009F2006"/>
    <w:rsid w:val="009F2603"/>
    <w:rsid w:val="009F29F7"/>
    <w:rsid w:val="009F2CF6"/>
    <w:rsid w:val="009F3A2E"/>
    <w:rsid w:val="009F3B14"/>
    <w:rsid w:val="009F3BF3"/>
    <w:rsid w:val="009F3ECD"/>
    <w:rsid w:val="009F4145"/>
    <w:rsid w:val="009F476A"/>
    <w:rsid w:val="009F56C8"/>
    <w:rsid w:val="009F66A9"/>
    <w:rsid w:val="009F68B7"/>
    <w:rsid w:val="009F7304"/>
    <w:rsid w:val="009F7661"/>
    <w:rsid w:val="00A0040E"/>
    <w:rsid w:val="00A00965"/>
    <w:rsid w:val="00A009F6"/>
    <w:rsid w:val="00A00CEA"/>
    <w:rsid w:val="00A021DD"/>
    <w:rsid w:val="00A02758"/>
    <w:rsid w:val="00A0279B"/>
    <w:rsid w:val="00A0396C"/>
    <w:rsid w:val="00A04F3C"/>
    <w:rsid w:val="00A05607"/>
    <w:rsid w:val="00A058A1"/>
    <w:rsid w:val="00A05C4E"/>
    <w:rsid w:val="00A068F1"/>
    <w:rsid w:val="00A069B0"/>
    <w:rsid w:val="00A06BAC"/>
    <w:rsid w:val="00A06BF6"/>
    <w:rsid w:val="00A07BCF"/>
    <w:rsid w:val="00A10037"/>
    <w:rsid w:val="00A10D9D"/>
    <w:rsid w:val="00A117A4"/>
    <w:rsid w:val="00A124A5"/>
    <w:rsid w:val="00A128B5"/>
    <w:rsid w:val="00A12940"/>
    <w:rsid w:val="00A129C1"/>
    <w:rsid w:val="00A12A69"/>
    <w:rsid w:val="00A12ACB"/>
    <w:rsid w:val="00A12D80"/>
    <w:rsid w:val="00A12F68"/>
    <w:rsid w:val="00A131FD"/>
    <w:rsid w:val="00A13266"/>
    <w:rsid w:val="00A1383A"/>
    <w:rsid w:val="00A13A43"/>
    <w:rsid w:val="00A13B8F"/>
    <w:rsid w:val="00A1424C"/>
    <w:rsid w:val="00A14265"/>
    <w:rsid w:val="00A14290"/>
    <w:rsid w:val="00A142B4"/>
    <w:rsid w:val="00A14A59"/>
    <w:rsid w:val="00A14AD9"/>
    <w:rsid w:val="00A14DD6"/>
    <w:rsid w:val="00A14F39"/>
    <w:rsid w:val="00A1549A"/>
    <w:rsid w:val="00A162D8"/>
    <w:rsid w:val="00A165C8"/>
    <w:rsid w:val="00A16D07"/>
    <w:rsid w:val="00A17405"/>
    <w:rsid w:val="00A1760C"/>
    <w:rsid w:val="00A17FF5"/>
    <w:rsid w:val="00A20388"/>
    <w:rsid w:val="00A203EE"/>
    <w:rsid w:val="00A20A1D"/>
    <w:rsid w:val="00A20AF9"/>
    <w:rsid w:val="00A20BC3"/>
    <w:rsid w:val="00A214AA"/>
    <w:rsid w:val="00A21FE1"/>
    <w:rsid w:val="00A221F4"/>
    <w:rsid w:val="00A22853"/>
    <w:rsid w:val="00A23202"/>
    <w:rsid w:val="00A23461"/>
    <w:rsid w:val="00A23E39"/>
    <w:rsid w:val="00A23E85"/>
    <w:rsid w:val="00A23F36"/>
    <w:rsid w:val="00A23FE1"/>
    <w:rsid w:val="00A2402E"/>
    <w:rsid w:val="00A2417E"/>
    <w:rsid w:val="00A244E8"/>
    <w:rsid w:val="00A249EF"/>
    <w:rsid w:val="00A24E25"/>
    <w:rsid w:val="00A256D6"/>
    <w:rsid w:val="00A259B5"/>
    <w:rsid w:val="00A25D6C"/>
    <w:rsid w:val="00A26315"/>
    <w:rsid w:val="00A26976"/>
    <w:rsid w:val="00A26E71"/>
    <w:rsid w:val="00A2737D"/>
    <w:rsid w:val="00A2774B"/>
    <w:rsid w:val="00A279D8"/>
    <w:rsid w:val="00A30100"/>
    <w:rsid w:val="00A309FD"/>
    <w:rsid w:val="00A30B1C"/>
    <w:rsid w:val="00A310F6"/>
    <w:rsid w:val="00A31261"/>
    <w:rsid w:val="00A32065"/>
    <w:rsid w:val="00A32D27"/>
    <w:rsid w:val="00A32EE2"/>
    <w:rsid w:val="00A33179"/>
    <w:rsid w:val="00A33992"/>
    <w:rsid w:val="00A347BC"/>
    <w:rsid w:val="00A34C20"/>
    <w:rsid w:val="00A35B95"/>
    <w:rsid w:val="00A35BE8"/>
    <w:rsid w:val="00A36526"/>
    <w:rsid w:val="00A36E08"/>
    <w:rsid w:val="00A36E6A"/>
    <w:rsid w:val="00A37689"/>
    <w:rsid w:val="00A37EFB"/>
    <w:rsid w:val="00A40530"/>
    <w:rsid w:val="00A40BBB"/>
    <w:rsid w:val="00A41008"/>
    <w:rsid w:val="00A41850"/>
    <w:rsid w:val="00A41A43"/>
    <w:rsid w:val="00A42231"/>
    <w:rsid w:val="00A424FB"/>
    <w:rsid w:val="00A4298A"/>
    <w:rsid w:val="00A4307C"/>
    <w:rsid w:val="00A43F04"/>
    <w:rsid w:val="00A4407C"/>
    <w:rsid w:val="00A440A3"/>
    <w:rsid w:val="00A442DB"/>
    <w:rsid w:val="00A44878"/>
    <w:rsid w:val="00A44AF7"/>
    <w:rsid w:val="00A44E07"/>
    <w:rsid w:val="00A45121"/>
    <w:rsid w:val="00A452E7"/>
    <w:rsid w:val="00A45BD7"/>
    <w:rsid w:val="00A46019"/>
    <w:rsid w:val="00A46740"/>
    <w:rsid w:val="00A46856"/>
    <w:rsid w:val="00A46CA4"/>
    <w:rsid w:val="00A46D3D"/>
    <w:rsid w:val="00A470D4"/>
    <w:rsid w:val="00A47596"/>
    <w:rsid w:val="00A47889"/>
    <w:rsid w:val="00A478F8"/>
    <w:rsid w:val="00A47FF3"/>
    <w:rsid w:val="00A505D6"/>
    <w:rsid w:val="00A506DF"/>
    <w:rsid w:val="00A50920"/>
    <w:rsid w:val="00A51426"/>
    <w:rsid w:val="00A51783"/>
    <w:rsid w:val="00A51EF0"/>
    <w:rsid w:val="00A52208"/>
    <w:rsid w:val="00A52FD5"/>
    <w:rsid w:val="00A549AC"/>
    <w:rsid w:val="00A55171"/>
    <w:rsid w:val="00A55497"/>
    <w:rsid w:val="00A5571A"/>
    <w:rsid w:val="00A57095"/>
    <w:rsid w:val="00A5716F"/>
    <w:rsid w:val="00A57477"/>
    <w:rsid w:val="00A5785B"/>
    <w:rsid w:val="00A6008B"/>
    <w:rsid w:val="00A60A82"/>
    <w:rsid w:val="00A60FBC"/>
    <w:rsid w:val="00A6156D"/>
    <w:rsid w:val="00A61671"/>
    <w:rsid w:val="00A61F4B"/>
    <w:rsid w:val="00A622EA"/>
    <w:rsid w:val="00A62907"/>
    <w:rsid w:val="00A63147"/>
    <w:rsid w:val="00A6323F"/>
    <w:rsid w:val="00A63360"/>
    <w:rsid w:val="00A64D40"/>
    <w:rsid w:val="00A65995"/>
    <w:rsid w:val="00A67BC5"/>
    <w:rsid w:val="00A67CCA"/>
    <w:rsid w:val="00A70AA0"/>
    <w:rsid w:val="00A7156A"/>
    <w:rsid w:val="00A71AA4"/>
    <w:rsid w:val="00A71E78"/>
    <w:rsid w:val="00A7214C"/>
    <w:rsid w:val="00A7232C"/>
    <w:rsid w:val="00A7284E"/>
    <w:rsid w:val="00A729E3"/>
    <w:rsid w:val="00A73085"/>
    <w:rsid w:val="00A73173"/>
    <w:rsid w:val="00A73362"/>
    <w:rsid w:val="00A73C4E"/>
    <w:rsid w:val="00A7425D"/>
    <w:rsid w:val="00A7434D"/>
    <w:rsid w:val="00A7443B"/>
    <w:rsid w:val="00A748A7"/>
    <w:rsid w:val="00A74B3B"/>
    <w:rsid w:val="00A7501E"/>
    <w:rsid w:val="00A756BB"/>
    <w:rsid w:val="00A76797"/>
    <w:rsid w:val="00A76C1C"/>
    <w:rsid w:val="00A77F4D"/>
    <w:rsid w:val="00A803EA"/>
    <w:rsid w:val="00A80651"/>
    <w:rsid w:val="00A807BA"/>
    <w:rsid w:val="00A8086A"/>
    <w:rsid w:val="00A814D1"/>
    <w:rsid w:val="00A817B8"/>
    <w:rsid w:val="00A81A2D"/>
    <w:rsid w:val="00A81D5E"/>
    <w:rsid w:val="00A81E6D"/>
    <w:rsid w:val="00A81FE6"/>
    <w:rsid w:val="00A8225B"/>
    <w:rsid w:val="00A82D22"/>
    <w:rsid w:val="00A83431"/>
    <w:rsid w:val="00A8434F"/>
    <w:rsid w:val="00A84E01"/>
    <w:rsid w:val="00A86166"/>
    <w:rsid w:val="00A868DC"/>
    <w:rsid w:val="00A87951"/>
    <w:rsid w:val="00A87A51"/>
    <w:rsid w:val="00A910DD"/>
    <w:rsid w:val="00A91831"/>
    <w:rsid w:val="00A91C36"/>
    <w:rsid w:val="00A91EBB"/>
    <w:rsid w:val="00A9224C"/>
    <w:rsid w:val="00A93766"/>
    <w:rsid w:val="00A938A4"/>
    <w:rsid w:val="00A943AF"/>
    <w:rsid w:val="00A9485A"/>
    <w:rsid w:val="00AA01E3"/>
    <w:rsid w:val="00AA054C"/>
    <w:rsid w:val="00AA0787"/>
    <w:rsid w:val="00AA09C3"/>
    <w:rsid w:val="00AA0C9A"/>
    <w:rsid w:val="00AA0F4C"/>
    <w:rsid w:val="00AA1C59"/>
    <w:rsid w:val="00AA4089"/>
    <w:rsid w:val="00AA5059"/>
    <w:rsid w:val="00AA506F"/>
    <w:rsid w:val="00AA5104"/>
    <w:rsid w:val="00AA52B4"/>
    <w:rsid w:val="00AA5C23"/>
    <w:rsid w:val="00AA5F65"/>
    <w:rsid w:val="00AA5FA0"/>
    <w:rsid w:val="00AA6132"/>
    <w:rsid w:val="00AA7BE2"/>
    <w:rsid w:val="00AB1210"/>
    <w:rsid w:val="00AB19D9"/>
    <w:rsid w:val="00AB1BF3"/>
    <w:rsid w:val="00AB1DD4"/>
    <w:rsid w:val="00AB2044"/>
    <w:rsid w:val="00AB2B32"/>
    <w:rsid w:val="00AB2DA9"/>
    <w:rsid w:val="00AB3207"/>
    <w:rsid w:val="00AB3607"/>
    <w:rsid w:val="00AB3613"/>
    <w:rsid w:val="00AB3A0D"/>
    <w:rsid w:val="00AB3D20"/>
    <w:rsid w:val="00AB4B9C"/>
    <w:rsid w:val="00AB4C12"/>
    <w:rsid w:val="00AB4CD3"/>
    <w:rsid w:val="00AB5A1B"/>
    <w:rsid w:val="00AB5AD3"/>
    <w:rsid w:val="00AB681B"/>
    <w:rsid w:val="00AB7090"/>
    <w:rsid w:val="00AB7994"/>
    <w:rsid w:val="00AB7E3E"/>
    <w:rsid w:val="00AC0550"/>
    <w:rsid w:val="00AC0B9E"/>
    <w:rsid w:val="00AC0C10"/>
    <w:rsid w:val="00AC1D33"/>
    <w:rsid w:val="00AC2AB9"/>
    <w:rsid w:val="00AC2C28"/>
    <w:rsid w:val="00AC3050"/>
    <w:rsid w:val="00AC3693"/>
    <w:rsid w:val="00AC388F"/>
    <w:rsid w:val="00AC39CC"/>
    <w:rsid w:val="00AC3B09"/>
    <w:rsid w:val="00AC3E8F"/>
    <w:rsid w:val="00AC4BB8"/>
    <w:rsid w:val="00AC5116"/>
    <w:rsid w:val="00AC51DD"/>
    <w:rsid w:val="00AC5D2E"/>
    <w:rsid w:val="00AC69B7"/>
    <w:rsid w:val="00AC6C11"/>
    <w:rsid w:val="00AC71B7"/>
    <w:rsid w:val="00AC7587"/>
    <w:rsid w:val="00AC7B55"/>
    <w:rsid w:val="00AC7DBB"/>
    <w:rsid w:val="00AC7DDA"/>
    <w:rsid w:val="00AD077F"/>
    <w:rsid w:val="00AD0AF9"/>
    <w:rsid w:val="00AD160D"/>
    <w:rsid w:val="00AD1C7E"/>
    <w:rsid w:val="00AD23C1"/>
    <w:rsid w:val="00AD2586"/>
    <w:rsid w:val="00AD3AFA"/>
    <w:rsid w:val="00AD3E29"/>
    <w:rsid w:val="00AD3F8F"/>
    <w:rsid w:val="00AD3FE9"/>
    <w:rsid w:val="00AD41DA"/>
    <w:rsid w:val="00AD4477"/>
    <w:rsid w:val="00AD453B"/>
    <w:rsid w:val="00AD498E"/>
    <w:rsid w:val="00AD51B2"/>
    <w:rsid w:val="00AD5367"/>
    <w:rsid w:val="00AD54F5"/>
    <w:rsid w:val="00AD5688"/>
    <w:rsid w:val="00AD61C8"/>
    <w:rsid w:val="00AD7EEB"/>
    <w:rsid w:val="00AD7F16"/>
    <w:rsid w:val="00AE0B1F"/>
    <w:rsid w:val="00AE0C3B"/>
    <w:rsid w:val="00AE0C4C"/>
    <w:rsid w:val="00AE2DCC"/>
    <w:rsid w:val="00AE32DC"/>
    <w:rsid w:val="00AE3378"/>
    <w:rsid w:val="00AE343C"/>
    <w:rsid w:val="00AE36E2"/>
    <w:rsid w:val="00AE3DB1"/>
    <w:rsid w:val="00AE4B20"/>
    <w:rsid w:val="00AE4FFA"/>
    <w:rsid w:val="00AE534A"/>
    <w:rsid w:val="00AE5353"/>
    <w:rsid w:val="00AE5FB3"/>
    <w:rsid w:val="00AE6499"/>
    <w:rsid w:val="00AE6AC3"/>
    <w:rsid w:val="00AE6D9E"/>
    <w:rsid w:val="00AE6ED9"/>
    <w:rsid w:val="00AF002B"/>
    <w:rsid w:val="00AF030C"/>
    <w:rsid w:val="00AF139C"/>
    <w:rsid w:val="00AF15DA"/>
    <w:rsid w:val="00AF1973"/>
    <w:rsid w:val="00AF25EE"/>
    <w:rsid w:val="00AF2BC0"/>
    <w:rsid w:val="00AF4D72"/>
    <w:rsid w:val="00AF50B0"/>
    <w:rsid w:val="00AF5630"/>
    <w:rsid w:val="00AF5B8E"/>
    <w:rsid w:val="00AF5D4F"/>
    <w:rsid w:val="00AF6355"/>
    <w:rsid w:val="00AF6521"/>
    <w:rsid w:val="00AF65F4"/>
    <w:rsid w:val="00AF6880"/>
    <w:rsid w:val="00AF7548"/>
    <w:rsid w:val="00AF7E47"/>
    <w:rsid w:val="00AF7E8C"/>
    <w:rsid w:val="00B0022F"/>
    <w:rsid w:val="00B009FD"/>
    <w:rsid w:val="00B00DBB"/>
    <w:rsid w:val="00B01286"/>
    <w:rsid w:val="00B01619"/>
    <w:rsid w:val="00B0171C"/>
    <w:rsid w:val="00B01909"/>
    <w:rsid w:val="00B01C44"/>
    <w:rsid w:val="00B022EB"/>
    <w:rsid w:val="00B0265D"/>
    <w:rsid w:val="00B02E0C"/>
    <w:rsid w:val="00B03205"/>
    <w:rsid w:val="00B035E9"/>
    <w:rsid w:val="00B041B8"/>
    <w:rsid w:val="00B042FB"/>
    <w:rsid w:val="00B044B1"/>
    <w:rsid w:val="00B049D9"/>
    <w:rsid w:val="00B04EF5"/>
    <w:rsid w:val="00B0589F"/>
    <w:rsid w:val="00B0614F"/>
    <w:rsid w:val="00B0665D"/>
    <w:rsid w:val="00B078A1"/>
    <w:rsid w:val="00B07D96"/>
    <w:rsid w:val="00B07ECD"/>
    <w:rsid w:val="00B07FF7"/>
    <w:rsid w:val="00B105EF"/>
    <w:rsid w:val="00B107C4"/>
    <w:rsid w:val="00B10B07"/>
    <w:rsid w:val="00B10E16"/>
    <w:rsid w:val="00B10F61"/>
    <w:rsid w:val="00B112AC"/>
    <w:rsid w:val="00B11F1A"/>
    <w:rsid w:val="00B121D8"/>
    <w:rsid w:val="00B127B3"/>
    <w:rsid w:val="00B13355"/>
    <w:rsid w:val="00B1365E"/>
    <w:rsid w:val="00B13B4C"/>
    <w:rsid w:val="00B141AF"/>
    <w:rsid w:val="00B142C2"/>
    <w:rsid w:val="00B1430A"/>
    <w:rsid w:val="00B14313"/>
    <w:rsid w:val="00B1432C"/>
    <w:rsid w:val="00B1436A"/>
    <w:rsid w:val="00B14BD0"/>
    <w:rsid w:val="00B1570A"/>
    <w:rsid w:val="00B158A4"/>
    <w:rsid w:val="00B16564"/>
    <w:rsid w:val="00B16D8C"/>
    <w:rsid w:val="00B17478"/>
    <w:rsid w:val="00B17482"/>
    <w:rsid w:val="00B178D7"/>
    <w:rsid w:val="00B1792A"/>
    <w:rsid w:val="00B17A43"/>
    <w:rsid w:val="00B17E73"/>
    <w:rsid w:val="00B20E39"/>
    <w:rsid w:val="00B218B2"/>
    <w:rsid w:val="00B22029"/>
    <w:rsid w:val="00B236E1"/>
    <w:rsid w:val="00B247CF"/>
    <w:rsid w:val="00B24AEA"/>
    <w:rsid w:val="00B24B65"/>
    <w:rsid w:val="00B250FC"/>
    <w:rsid w:val="00B259BD"/>
    <w:rsid w:val="00B25A06"/>
    <w:rsid w:val="00B26294"/>
    <w:rsid w:val="00B26FFF"/>
    <w:rsid w:val="00B271B5"/>
    <w:rsid w:val="00B275D8"/>
    <w:rsid w:val="00B27D3C"/>
    <w:rsid w:val="00B27F41"/>
    <w:rsid w:val="00B3080C"/>
    <w:rsid w:val="00B31038"/>
    <w:rsid w:val="00B316FA"/>
    <w:rsid w:val="00B31754"/>
    <w:rsid w:val="00B323CC"/>
    <w:rsid w:val="00B3339A"/>
    <w:rsid w:val="00B33A9F"/>
    <w:rsid w:val="00B343B3"/>
    <w:rsid w:val="00B344E6"/>
    <w:rsid w:val="00B353AD"/>
    <w:rsid w:val="00B3558B"/>
    <w:rsid w:val="00B3575E"/>
    <w:rsid w:val="00B359AB"/>
    <w:rsid w:val="00B361E0"/>
    <w:rsid w:val="00B36E1D"/>
    <w:rsid w:val="00B36E2C"/>
    <w:rsid w:val="00B37A8B"/>
    <w:rsid w:val="00B403FF"/>
    <w:rsid w:val="00B4063B"/>
    <w:rsid w:val="00B4097E"/>
    <w:rsid w:val="00B41184"/>
    <w:rsid w:val="00B41521"/>
    <w:rsid w:val="00B415BF"/>
    <w:rsid w:val="00B41AD0"/>
    <w:rsid w:val="00B41CDE"/>
    <w:rsid w:val="00B41E38"/>
    <w:rsid w:val="00B41EF6"/>
    <w:rsid w:val="00B42182"/>
    <w:rsid w:val="00B42684"/>
    <w:rsid w:val="00B42E63"/>
    <w:rsid w:val="00B42E7A"/>
    <w:rsid w:val="00B430F6"/>
    <w:rsid w:val="00B432BA"/>
    <w:rsid w:val="00B43538"/>
    <w:rsid w:val="00B43CE2"/>
    <w:rsid w:val="00B44309"/>
    <w:rsid w:val="00B44BE8"/>
    <w:rsid w:val="00B45C3A"/>
    <w:rsid w:val="00B46398"/>
    <w:rsid w:val="00B46F34"/>
    <w:rsid w:val="00B476BF"/>
    <w:rsid w:val="00B50FD1"/>
    <w:rsid w:val="00B51234"/>
    <w:rsid w:val="00B514E7"/>
    <w:rsid w:val="00B515A7"/>
    <w:rsid w:val="00B51829"/>
    <w:rsid w:val="00B519FF"/>
    <w:rsid w:val="00B523D1"/>
    <w:rsid w:val="00B523D8"/>
    <w:rsid w:val="00B5557E"/>
    <w:rsid w:val="00B55689"/>
    <w:rsid w:val="00B55970"/>
    <w:rsid w:val="00B574F5"/>
    <w:rsid w:val="00B57695"/>
    <w:rsid w:val="00B57832"/>
    <w:rsid w:val="00B57B98"/>
    <w:rsid w:val="00B57D12"/>
    <w:rsid w:val="00B601B3"/>
    <w:rsid w:val="00B605AA"/>
    <w:rsid w:val="00B60675"/>
    <w:rsid w:val="00B60CE9"/>
    <w:rsid w:val="00B614BD"/>
    <w:rsid w:val="00B618BD"/>
    <w:rsid w:val="00B622BE"/>
    <w:rsid w:val="00B624B1"/>
    <w:rsid w:val="00B631BD"/>
    <w:rsid w:val="00B634D7"/>
    <w:rsid w:val="00B63866"/>
    <w:rsid w:val="00B640B6"/>
    <w:rsid w:val="00B64669"/>
    <w:rsid w:val="00B64B82"/>
    <w:rsid w:val="00B6564E"/>
    <w:rsid w:val="00B65C2B"/>
    <w:rsid w:val="00B65E97"/>
    <w:rsid w:val="00B662C7"/>
    <w:rsid w:val="00B66D73"/>
    <w:rsid w:val="00B66FAD"/>
    <w:rsid w:val="00B67680"/>
    <w:rsid w:val="00B700AC"/>
    <w:rsid w:val="00B7078C"/>
    <w:rsid w:val="00B70D77"/>
    <w:rsid w:val="00B721D8"/>
    <w:rsid w:val="00B72549"/>
    <w:rsid w:val="00B72AC9"/>
    <w:rsid w:val="00B72E80"/>
    <w:rsid w:val="00B72FDB"/>
    <w:rsid w:val="00B73761"/>
    <w:rsid w:val="00B73A1F"/>
    <w:rsid w:val="00B73A6B"/>
    <w:rsid w:val="00B74042"/>
    <w:rsid w:val="00B742A5"/>
    <w:rsid w:val="00B754C1"/>
    <w:rsid w:val="00B754F1"/>
    <w:rsid w:val="00B760EF"/>
    <w:rsid w:val="00B763D3"/>
    <w:rsid w:val="00B76BA8"/>
    <w:rsid w:val="00B77CCD"/>
    <w:rsid w:val="00B77F99"/>
    <w:rsid w:val="00B8086A"/>
    <w:rsid w:val="00B808A5"/>
    <w:rsid w:val="00B80E9B"/>
    <w:rsid w:val="00B82374"/>
    <w:rsid w:val="00B827EC"/>
    <w:rsid w:val="00B82D95"/>
    <w:rsid w:val="00B833D2"/>
    <w:rsid w:val="00B83D6F"/>
    <w:rsid w:val="00B853B9"/>
    <w:rsid w:val="00B85CE9"/>
    <w:rsid w:val="00B85F68"/>
    <w:rsid w:val="00B87563"/>
    <w:rsid w:val="00B90D2D"/>
    <w:rsid w:val="00B9137F"/>
    <w:rsid w:val="00B91716"/>
    <w:rsid w:val="00B91870"/>
    <w:rsid w:val="00B919FE"/>
    <w:rsid w:val="00B91C19"/>
    <w:rsid w:val="00B92754"/>
    <w:rsid w:val="00B9278E"/>
    <w:rsid w:val="00B9331D"/>
    <w:rsid w:val="00B93ED5"/>
    <w:rsid w:val="00B9417E"/>
    <w:rsid w:val="00B9422F"/>
    <w:rsid w:val="00B942D1"/>
    <w:rsid w:val="00B94752"/>
    <w:rsid w:val="00B948C7"/>
    <w:rsid w:val="00B95281"/>
    <w:rsid w:val="00B95C46"/>
    <w:rsid w:val="00B95DCA"/>
    <w:rsid w:val="00B962C2"/>
    <w:rsid w:val="00B96A1B"/>
    <w:rsid w:val="00B96B67"/>
    <w:rsid w:val="00BA04C5"/>
    <w:rsid w:val="00BA0F4E"/>
    <w:rsid w:val="00BA0FCA"/>
    <w:rsid w:val="00BA1C4D"/>
    <w:rsid w:val="00BA2A17"/>
    <w:rsid w:val="00BA348A"/>
    <w:rsid w:val="00BA35D4"/>
    <w:rsid w:val="00BA3808"/>
    <w:rsid w:val="00BA39CF"/>
    <w:rsid w:val="00BA3A85"/>
    <w:rsid w:val="00BA3B89"/>
    <w:rsid w:val="00BA3BE5"/>
    <w:rsid w:val="00BA41EB"/>
    <w:rsid w:val="00BA4514"/>
    <w:rsid w:val="00BA47AA"/>
    <w:rsid w:val="00BA4994"/>
    <w:rsid w:val="00BA4B88"/>
    <w:rsid w:val="00BA4BF2"/>
    <w:rsid w:val="00BA5A71"/>
    <w:rsid w:val="00BA5D2C"/>
    <w:rsid w:val="00BA66F8"/>
    <w:rsid w:val="00BA7212"/>
    <w:rsid w:val="00BB0C2C"/>
    <w:rsid w:val="00BB0E8B"/>
    <w:rsid w:val="00BB1088"/>
    <w:rsid w:val="00BB15CE"/>
    <w:rsid w:val="00BB15EA"/>
    <w:rsid w:val="00BB1A96"/>
    <w:rsid w:val="00BB1B6C"/>
    <w:rsid w:val="00BB2DA5"/>
    <w:rsid w:val="00BB33B2"/>
    <w:rsid w:val="00BB3982"/>
    <w:rsid w:val="00BB512C"/>
    <w:rsid w:val="00BB581F"/>
    <w:rsid w:val="00BB60A7"/>
    <w:rsid w:val="00BB66E6"/>
    <w:rsid w:val="00BB7614"/>
    <w:rsid w:val="00BC08A2"/>
    <w:rsid w:val="00BC0F31"/>
    <w:rsid w:val="00BC15AB"/>
    <w:rsid w:val="00BC19C9"/>
    <w:rsid w:val="00BC23F5"/>
    <w:rsid w:val="00BC2E43"/>
    <w:rsid w:val="00BC327A"/>
    <w:rsid w:val="00BC35C8"/>
    <w:rsid w:val="00BC3803"/>
    <w:rsid w:val="00BC3EBE"/>
    <w:rsid w:val="00BC4499"/>
    <w:rsid w:val="00BC4659"/>
    <w:rsid w:val="00BC46D7"/>
    <w:rsid w:val="00BC4E51"/>
    <w:rsid w:val="00BC4ED0"/>
    <w:rsid w:val="00BC51DA"/>
    <w:rsid w:val="00BC56F0"/>
    <w:rsid w:val="00BC579A"/>
    <w:rsid w:val="00BC5AC6"/>
    <w:rsid w:val="00BC6658"/>
    <w:rsid w:val="00BC6852"/>
    <w:rsid w:val="00BC6B8B"/>
    <w:rsid w:val="00BC6FC0"/>
    <w:rsid w:val="00BC76C7"/>
    <w:rsid w:val="00BC7910"/>
    <w:rsid w:val="00BC7C4D"/>
    <w:rsid w:val="00BD1175"/>
    <w:rsid w:val="00BD178B"/>
    <w:rsid w:val="00BD1E1F"/>
    <w:rsid w:val="00BD1F02"/>
    <w:rsid w:val="00BD5338"/>
    <w:rsid w:val="00BD648C"/>
    <w:rsid w:val="00BD6B12"/>
    <w:rsid w:val="00BD6B77"/>
    <w:rsid w:val="00BD7214"/>
    <w:rsid w:val="00BD7A32"/>
    <w:rsid w:val="00BE0305"/>
    <w:rsid w:val="00BE0594"/>
    <w:rsid w:val="00BE0E39"/>
    <w:rsid w:val="00BE0F34"/>
    <w:rsid w:val="00BE2007"/>
    <w:rsid w:val="00BE26A4"/>
    <w:rsid w:val="00BE2935"/>
    <w:rsid w:val="00BE2A3E"/>
    <w:rsid w:val="00BE2B7B"/>
    <w:rsid w:val="00BE2CA6"/>
    <w:rsid w:val="00BE30F9"/>
    <w:rsid w:val="00BE3B3B"/>
    <w:rsid w:val="00BE3C4D"/>
    <w:rsid w:val="00BE3E94"/>
    <w:rsid w:val="00BE45C9"/>
    <w:rsid w:val="00BE4881"/>
    <w:rsid w:val="00BE48E9"/>
    <w:rsid w:val="00BE4E63"/>
    <w:rsid w:val="00BE5381"/>
    <w:rsid w:val="00BE55A2"/>
    <w:rsid w:val="00BE5891"/>
    <w:rsid w:val="00BE5BC8"/>
    <w:rsid w:val="00BE6B9D"/>
    <w:rsid w:val="00BE73C4"/>
    <w:rsid w:val="00BE78AD"/>
    <w:rsid w:val="00BE792D"/>
    <w:rsid w:val="00BE7EFF"/>
    <w:rsid w:val="00BF015D"/>
    <w:rsid w:val="00BF0295"/>
    <w:rsid w:val="00BF0C7E"/>
    <w:rsid w:val="00BF1BB9"/>
    <w:rsid w:val="00BF258B"/>
    <w:rsid w:val="00BF2B64"/>
    <w:rsid w:val="00BF2EEB"/>
    <w:rsid w:val="00BF2EF7"/>
    <w:rsid w:val="00BF30E3"/>
    <w:rsid w:val="00BF32E0"/>
    <w:rsid w:val="00BF3CE6"/>
    <w:rsid w:val="00BF41F1"/>
    <w:rsid w:val="00BF46B2"/>
    <w:rsid w:val="00BF4A3D"/>
    <w:rsid w:val="00BF4D2F"/>
    <w:rsid w:val="00BF4DC8"/>
    <w:rsid w:val="00BF534B"/>
    <w:rsid w:val="00BF5482"/>
    <w:rsid w:val="00BF654B"/>
    <w:rsid w:val="00BF65E3"/>
    <w:rsid w:val="00BF72F8"/>
    <w:rsid w:val="00C008AA"/>
    <w:rsid w:val="00C00DDE"/>
    <w:rsid w:val="00C013A7"/>
    <w:rsid w:val="00C01BE0"/>
    <w:rsid w:val="00C01FF8"/>
    <w:rsid w:val="00C026F4"/>
    <w:rsid w:val="00C027A8"/>
    <w:rsid w:val="00C02850"/>
    <w:rsid w:val="00C039E2"/>
    <w:rsid w:val="00C03EEA"/>
    <w:rsid w:val="00C051F2"/>
    <w:rsid w:val="00C05321"/>
    <w:rsid w:val="00C053D4"/>
    <w:rsid w:val="00C05703"/>
    <w:rsid w:val="00C05BE0"/>
    <w:rsid w:val="00C06429"/>
    <w:rsid w:val="00C06C4B"/>
    <w:rsid w:val="00C06FE9"/>
    <w:rsid w:val="00C07046"/>
    <w:rsid w:val="00C0791F"/>
    <w:rsid w:val="00C07B69"/>
    <w:rsid w:val="00C07FA7"/>
    <w:rsid w:val="00C10067"/>
    <w:rsid w:val="00C10BED"/>
    <w:rsid w:val="00C11507"/>
    <w:rsid w:val="00C11A92"/>
    <w:rsid w:val="00C1211F"/>
    <w:rsid w:val="00C12702"/>
    <w:rsid w:val="00C12780"/>
    <w:rsid w:val="00C12A5D"/>
    <w:rsid w:val="00C132C6"/>
    <w:rsid w:val="00C13A21"/>
    <w:rsid w:val="00C14181"/>
    <w:rsid w:val="00C143F8"/>
    <w:rsid w:val="00C146BA"/>
    <w:rsid w:val="00C148B0"/>
    <w:rsid w:val="00C14A23"/>
    <w:rsid w:val="00C14AE8"/>
    <w:rsid w:val="00C14D6B"/>
    <w:rsid w:val="00C14DE0"/>
    <w:rsid w:val="00C15D63"/>
    <w:rsid w:val="00C15DEB"/>
    <w:rsid w:val="00C160BC"/>
    <w:rsid w:val="00C17628"/>
    <w:rsid w:val="00C200A1"/>
    <w:rsid w:val="00C208FB"/>
    <w:rsid w:val="00C20AAD"/>
    <w:rsid w:val="00C20BA8"/>
    <w:rsid w:val="00C20E81"/>
    <w:rsid w:val="00C21489"/>
    <w:rsid w:val="00C21B96"/>
    <w:rsid w:val="00C21F69"/>
    <w:rsid w:val="00C22463"/>
    <w:rsid w:val="00C24065"/>
    <w:rsid w:val="00C24436"/>
    <w:rsid w:val="00C244D0"/>
    <w:rsid w:val="00C24562"/>
    <w:rsid w:val="00C24B95"/>
    <w:rsid w:val="00C24D04"/>
    <w:rsid w:val="00C2556D"/>
    <w:rsid w:val="00C25991"/>
    <w:rsid w:val="00C269AA"/>
    <w:rsid w:val="00C269F9"/>
    <w:rsid w:val="00C30033"/>
    <w:rsid w:val="00C30257"/>
    <w:rsid w:val="00C30786"/>
    <w:rsid w:val="00C309C3"/>
    <w:rsid w:val="00C30C4F"/>
    <w:rsid w:val="00C3139F"/>
    <w:rsid w:val="00C31B9B"/>
    <w:rsid w:val="00C31F11"/>
    <w:rsid w:val="00C32355"/>
    <w:rsid w:val="00C32877"/>
    <w:rsid w:val="00C32931"/>
    <w:rsid w:val="00C3299F"/>
    <w:rsid w:val="00C33173"/>
    <w:rsid w:val="00C331F4"/>
    <w:rsid w:val="00C33740"/>
    <w:rsid w:val="00C339FC"/>
    <w:rsid w:val="00C3400B"/>
    <w:rsid w:val="00C34387"/>
    <w:rsid w:val="00C343E2"/>
    <w:rsid w:val="00C350E5"/>
    <w:rsid w:val="00C3638F"/>
    <w:rsid w:val="00C36682"/>
    <w:rsid w:val="00C3703C"/>
    <w:rsid w:val="00C37173"/>
    <w:rsid w:val="00C37B0C"/>
    <w:rsid w:val="00C411D7"/>
    <w:rsid w:val="00C41587"/>
    <w:rsid w:val="00C42243"/>
    <w:rsid w:val="00C424F7"/>
    <w:rsid w:val="00C42569"/>
    <w:rsid w:val="00C430BD"/>
    <w:rsid w:val="00C441A2"/>
    <w:rsid w:val="00C44319"/>
    <w:rsid w:val="00C45027"/>
    <w:rsid w:val="00C4567C"/>
    <w:rsid w:val="00C46452"/>
    <w:rsid w:val="00C46D66"/>
    <w:rsid w:val="00C46DDE"/>
    <w:rsid w:val="00C47790"/>
    <w:rsid w:val="00C47D00"/>
    <w:rsid w:val="00C5005C"/>
    <w:rsid w:val="00C50833"/>
    <w:rsid w:val="00C509FC"/>
    <w:rsid w:val="00C51296"/>
    <w:rsid w:val="00C51C83"/>
    <w:rsid w:val="00C529AC"/>
    <w:rsid w:val="00C52F84"/>
    <w:rsid w:val="00C5304E"/>
    <w:rsid w:val="00C538DF"/>
    <w:rsid w:val="00C53DF7"/>
    <w:rsid w:val="00C54368"/>
    <w:rsid w:val="00C546A1"/>
    <w:rsid w:val="00C54719"/>
    <w:rsid w:val="00C547CD"/>
    <w:rsid w:val="00C549BB"/>
    <w:rsid w:val="00C54A22"/>
    <w:rsid w:val="00C5505D"/>
    <w:rsid w:val="00C560E6"/>
    <w:rsid w:val="00C57479"/>
    <w:rsid w:val="00C576A3"/>
    <w:rsid w:val="00C57B58"/>
    <w:rsid w:val="00C57BBB"/>
    <w:rsid w:val="00C57CF4"/>
    <w:rsid w:val="00C60403"/>
    <w:rsid w:val="00C60D1A"/>
    <w:rsid w:val="00C60FC7"/>
    <w:rsid w:val="00C61261"/>
    <w:rsid w:val="00C613F6"/>
    <w:rsid w:val="00C61674"/>
    <w:rsid w:val="00C61852"/>
    <w:rsid w:val="00C61B96"/>
    <w:rsid w:val="00C62262"/>
    <w:rsid w:val="00C63438"/>
    <w:rsid w:val="00C63C4E"/>
    <w:rsid w:val="00C649BD"/>
    <w:rsid w:val="00C64DD0"/>
    <w:rsid w:val="00C64F4E"/>
    <w:rsid w:val="00C65513"/>
    <w:rsid w:val="00C65663"/>
    <w:rsid w:val="00C65F7E"/>
    <w:rsid w:val="00C664B0"/>
    <w:rsid w:val="00C666C0"/>
    <w:rsid w:val="00C66F02"/>
    <w:rsid w:val="00C671DC"/>
    <w:rsid w:val="00C7020B"/>
    <w:rsid w:val="00C7029E"/>
    <w:rsid w:val="00C7071D"/>
    <w:rsid w:val="00C70948"/>
    <w:rsid w:val="00C710AA"/>
    <w:rsid w:val="00C71B05"/>
    <w:rsid w:val="00C73158"/>
    <w:rsid w:val="00C7332F"/>
    <w:rsid w:val="00C73999"/>
    <w:rsid w:val="00C73E28"/>
    <w:rsid w:val="00C744FB"/>
    <w:rsid w:val="00C74FA5"/>
    <w:rsid w:val="00C75B4B"/>
    <w:rsid w:val="00C75E23"/>
    <w:rsid w:val="00C76567"/>
    <w:rsid w:val="00C766EA"/>
    <w:rsid w:val="00C77006"/>
    <w:rsid w:val="00C77466"/>
    <w:rsid w:val="00C77611"/>
    <w:rsid w:val="00C7777B"/>
    <w:rsid w:val="00C77C7E"/>
    <w:rsid w:val="00C81249"/>
    <w:rsid w:val="00C81994"/>
    <w:rsid w:val="00C823B0"/>
    <w:rsid w:val="00C82942"/>
    <w:rsid w:val="00C8308F"/>
    <w:rsid w:val="00C84D58"/>
    <w:rsid w:val="00C84FE4"/>
    <w:rsid w:val="00C85182"/>
    <w:rsid w:val="00C85718"/>
    <w:rsid w:val="00C85F30"/>
    <w:rsid w:val="00C86D2A"/>
    <w:rsid w:val="00C90079"/>
    <w:rsid w:val="00C9059A"/>
    <w:rsid w:val="00C90E70"/>
    <w:rsid w:val="00C9124D"/>
    <w:rsid w:val="00C91AE6"/>
    <w:rsid w:val="00C91DBC"/>
    <w:rsid w:val="00C925EF"/>
    <w:rsid w:val="00C930C2"/>
    <w:rsid w:val="00C93104"/>
    <w:rsid w:val="00C931E9"/>
    <w:rsid w:val="00C93306"/>
    <w:rsid w:val="00C934A2"/>
    <w:rsid w:val="00C93D2A"/>
    <w:rsid w:val="00C93E70"/>
    <w:rsid w:val="00C94382"/>
    <w:rsid w:val="00C94815"/>
    <w:rsid w:val="00C94FE2"/>
    <w:rsid w:val="00C9548F"/>
    <w:rsid w:val="00C95753"/>
    <w:rsid w:val="00C96184"/>
    <w:rsid w:val="00C96C93"/>
    <w:rsid w:val="00C971CD"/>
    <w:rsid w:val="00C977FD"/>
    <w:rsid w:val="00C97EC6"/>
    <w:rsid w:val="00CA09BA"/>
    <w:rsid w:val="00CA0CC4"/>
    <w:rsid w:val="00CA0DA0"/>
    <w:rsid w:val="00CA1B92"/>
    <w:rsid w:val="00CA1CB1"/>
    <w:rsid w:val="00CA24C8"/>
    <w:rsid w:val="00CA2B14"/>
    <w:rsid w:val="00CA2E74"/>
    <w:rsid w:val="00CA3035"/>
    <w:rsid w:val="00CA35E7"/>
    <w:rsid w:val="00CA4751"/>
    <w:rsid w:val="00CA4752"/>
    <w:rsid w:val="00CA54A0"/>
    <w:rsid w:val="00CA5CDB"/>
    <w:rsid w:val="00CA6E19"/>
    <w:rsid w:val="00CA6E21"/>
    <w:rsid w:val="00CA6EF5"/>
    <w:rsid w:val="00CA6F96"/>
    <w:rsid w:val="00CA753A"/>
    <w:rsid w:val="00CA7563"/>
    <w:rsid w:val="00CA758D"/>
    <w:rsid w:val="00CA7B71"/>
    <w:rsid w:val="00CA7BEC"/>
    <w:rsid w:val="00CA7D27"/>
    <w:rsid w:val="00CB0334"/>
    <w:rsid w:val="00CB08B1"/>
    <w:rsid w:val="00CB0A09"/>
    <w:rsid w:val="00CB0A28"/>
    <w:rsid w:val="00CB0BB1"/>
    <w:rsid w:val="00CB17EA"/>
    <w:rsid w:val="00CB19F3"/>
    <w:rsid w:val="00CB1C22"/>
    <w:rsid w:val="00CB259E"/>
    <w:rsid w:val="00CB3852"/>
    <w:rsid w:val="00CB3BBD"/>
    <w:rsid w:val="00CB446B"/>
    <w:rsid w:val="00CB4C3E"/>
    <w:rsid w:val="00CB5072"/>
    <w:rsid w:val="00CB5137"/>
    <w:rsid w:val="00CB5BE4"/>
    <w:rsid w:val="00CB63F7"/>
    <w:rsid w:val="00CB667D"/>
    <w:rsid w:val="00CB684F"/>
    <w:rsid w:val="00CB7951"/>
    <w:rsid w:val="00CC025B"/>
    <w:rsid w:val="00CC04AC"/>
    <w:rsid w:val="00CC0B28"/>
    <w:rsid w:val="00CC10F7"/>
    <w:rsid w:val="00CC14E9"/>
    <w:rsid w:val="00CC1971"/>
    <w:rsid w:val="00CC2972"/>
    <w:rsid w:val="00CC3077"/>
    <w:rsid w:val="00CC31EF"/>
    <w:rsid w:val="00CC3659"/>
    <w:rsid w:val="00CC38BD"/>
    <w:rsid w:val="00CC42A2"/>
    <w:rsid w:val="00CC48C7"/>
    <w:rsid w:val="00CC530B"/>
    <w:rsid w:val="00CC66CC"/>
    <w:rsid w:val="00CC6884"/>
    <w:rsid w:val="00CC69E9"/>
    <w:rsid w:val="00CC6CE5"/>
    <w:rsid w:val="00CC7531"/>
    <w:rsid w:val="00CC7A74"/>
    <w:rsid w:val="00CD0A82"/>
    <w:rsid w:val="00CD11AC"/>
    <w:rsid w:val="00CD174B"/>
    <w:rsid w:val="00CD273A"/>
    <w:rsid w:val="00CD27D2"/>
    <w:rsid w:val="00CD2A51"/>
    <w:rsid w:val="00CD3412"/>
    <w:rsid w:val="00CD4481"/>
    <w:rsid w:val="00CD45C1"/>
    <w:rsid w:val="00CD4C44"/>
    <w:rsid w:val="00CD4D7E"/>
    <w:rsid w:val="00CD558E"/>
    <w:rsid w:val="00CD5AD4"/>
    <w:rsid w:val="00CD6706"/>
    <w:rsid w:val="00CD71B4"/>
    <w:rsid w:val="00CE01DB"/>
    <w:rsid w:val="00CE127C"/>
    <w:rsid w:val="00CE18EF"/>
    <w:rsid w:val="00CE1A31"/>
    <w:rsid w:val="00CE1D46"/>
    <w:rsid w:val="00CE1E8F"/>
    <w:rsid w:val="00CE2D52"/>
    <w:rsid w:val="00CE2D98"/>
    <w:rsid w:val="00CE362A"/>
    <w:rsid w:val="00CE381F"/>
    <w:rsid w:val="00CE4EAC"/>
    <w:rsid w:val="00CE5D42"/>
    <w:rsid w:val="00CE63BB"/>
    <w:rsid w:val="00CE6BF5"/>
    <w:rsid w:val="00CE6C4C"/>
    <w:rsid w:val="00CE7728"/>
    <w:rsid w:val="00CE7947"/>
    <w:rsid w:val="00CF0A8F"/>
    <w:rsid w:val="00CF117A"/>
    <w:rsid w:val="00CF1B44"/>
    <w:rsid w:val="00CF28AD"/>
    <w:rsid w:val="00CF372E"/>
    <w:rsid w:val="00CF3E27"/>
    <w:rsid w:val="00CF4333"/>
    <w:rsid w:val="00CF440A"/>
    <w:rsid w:val="00CF49CC"/>
    <w:rsid w:val="00CF4CAB"/>
    <w:rsid w:val="00CF60C6"/>
    <w:rsid w:val="00CF6A0B"/>
    <w:rsid w:val="00CF6CF2"/>
    <w:rsid w:val="00CF7BA8"/>
    <w:rsid w:val="00D0010D"/>
    <w:rsid w:val="00D00323"/>
    <w:rsid w:val="00D003A4"/>
    <w:rsid w:val="00D00C4B"/>
    <w:rsid w:val="00D00D77"/>
    <w:rsid w:val="00D01A2F"/>
    <w:rsid w:val="00D01B63"/>
    <w:rsid w:val="00D01CB2"/>
    <w:rsid w:val="00D022FC"/>
    <w:rsid w:val="00D02553"/>
    <w:rsid w:val="00D02715"/>
    <w:rsid w:val="00D032B1"/>
    <w:rsid w:val="00D038C8"/>
    <w:rsid w:val="00D03B6A"/>
    <w:rsid w:val="00D03DD7"/>
    <w:rsid w:val="00D040CD"/>
    <w:rsid w:val="00D04110"/>
    <w:rsid w:val="00D0440D"/>
    <w:rsid w:val="00D049F9"/>
    <w:rsid w:val="00D04F5A"/>
    <w:rsid w:val="00D05329"/>
    <w:rsid w:val="00D05438"/>
    <w:rsid w:val="00D062FE"/>
    <w:rsid w:val="00D06D32"/>
    <w:rsid w:val="00D06D43"/>
    <w:rsid w:val="00D07E08"/>
    <w:rsid w:val="00D07E4D"/>
    <w:rsid w:val="00D10C66"/>
    <w:rsid w:val="00D10F42"/>
    <w:rsid w:val="00D11BFD"/>
    <w:rsid w:val="00D11C1B"/>
    <w:rsid w:val="00D13309"/>
    <w:rsid w:val="00D13B94"/>
    <w:rsid w:val="00D140DB"/>
    <w:rsid w:val="00D14758"/>
    <w:rsid w:val="00D14DF4"/>
    <w:rsid w:val="00D15394"/>
    <w:rsid w:val="00D154D7"/>
    <w:rsid w:val="00D15969"/>
    <w:rsid w:val="00D15A85"/>
    <w:rsid w:val="00D16FF0"/>
    <w:rsid w:val="00D171C5"/>
    <w:rsid w:val="00D17361"/>
    <w:rsid w:val="00D17A7C"/>
    <w:rsid w:val="00D20D0D"/>
    <w:rsid w:val="00D20F58"/>
    <w:rsid w:val="00D2123C"/>
    <w:rsid w:val="00D212AE"/>
    <w:rsid w:val="00D21C0F"/>
    <w:rsid w:val="00D21D5F"/>
    <w:rsid w:val="00D21FCE"/>
    <w:rsid w:val="00D23554"/>
    <w:rsid w:val="00D23FFC"/>
    <w:rsid w:val="00D247E5"/>
    <w:rsid w:val="00D24BF8"/>
    <w:rsid w:val="00D24C98"/>
    <w:rsid w:val="00D24D1D"/>
    <w:rsid w:val="00D24F04"/>
    <w:rsid w:val="00D25281"/>
    <w:rsid w:val="00D2557E"/>
    <w:rsid w:val="00D25DB1"/>
    <w:rsid w:val="00D25E66"/>
    <w:rsid w:val="00D26899"/>
    <w:rsid w:val="00D26DE4"/>
    <w:rsid w:val="00D309D4"/>
    <w:rsid w:val="00D310C0"/>
    <w:rsid w:val="00D311ED"/>
    <w:rsid w:val="00D31603"/>
    <w:rsid w:val="00D31D8D"/>
    <w:rsid w:val="00D33061"/>
    <w:rsid w:val="00D332EF"/>
    <w:rsid w:val="00D33645"/>
    <w:rsid w:val="00D337B0"/>
    <w:rsid w:val="00D33CEF"/>
    <w:rsid w:val="00D34D27"/>
    <w:rsid w:val="00D35F12"/>
    <w:rsid w:val="00D363DF"/>
    <w:rsid w:val="00D36A52"/>
    <w:rsid w:val="00D3744D"/>
    <w:rsid w:val="00D40438"/>
    <w:rsid w:val="00D40694"/>
    <w:rsid w:val="00D40808"/>
    <w:rsid w:val="00D41846"/>
    <w:rsid w:val="00D419BE"/>
    <w:rsid w:val="00D42EA8"/>
    <w:rsid w:val="00D42EDC"/>
    <w:rsid w:val="00D4303A"/>
    <w:rsid w:val="00D43093"/>
    <w:rsid w:val="00D4364F"/>
    <w:rsid w:val="00D438C7"/>
    <w:rsid w:val="00D441DA"/>
    <w:rsid w:val="00D44628"/>
    <w:rsid w:val="00D44920"/>
    <w:rsid w:val="00D4541F"/>
    <w:rsid w:val="00D45741"/>
    <w:rsid w:val="00D462C0"/>
    <w:rsid w:val="00D467A5"/>
    <w:rsid w:val="00D46C35"/>
    <w:rsid w:val="00D46FD1"/>
    <w:rsid w:val="00D47361"/>
    <w:rsid w:val="00D47B3A"/>
    <w:rsid w:val="00D47CBC"/>
    <w:rsid w:val="00D47DEF"/>
    <w:rsid w:val="00D47E83"/>
    <w:rsid w:val="00D47F9E"/>
    <w:rsid w:val="00D50934"/>
    <w:rsid w:val="00D51638"/>
    <w:rsid w:val="00D51ACC"/>
    <w:rsid w:val="00D51D4F"/>
    <w:rsid w:val="00D52780"/>
    <w:rsid w:val="00D52A89"/>
    <w:rsid w:val="00D52C37"/>
    <w:rsid w:val="00D52D0D"/>
    <w:rsid w:val="00D52D88"/>
    <w:rsid w:val="00D5375A"/>
    <w:rsid w:val="00D53DB9"/>
    <w:rsid w:val="00D54EF6"/>
    <w:rsid w:val="00D54FF5"/>
    <w:rsid w:val="00D551F3"/>
    <w:rsid w:val="00D552E5"/>
    <w:rsid w:val="00D55416"/>
    <w:rsid w:val="00D5554A"/>
    <w:rsid w:val="00D55C42"/>
    <w:rsid w:val="00D55D7D"/>
    <w:rsid w:val="00D5626B"/>
    <w:rsid w:val="00D56992"/>
    <w:rsid w:val="00D56AF3"/>
    <w:rsid w:val="00D56D72"/>
    <w:rsid w:val="00D57239"/>
    <w:rsid w:val="00D576DC"/>
    <w:rsid w:val="00D600CE"/>
    <w:rsid w:val="00D60651"/>
    <w:rsid w:val="00D6074D"/>
    <w:rsid w:val="00D60756"/>
    <w:rsid w:val="00D607E1"/>
    <w:rsid w:val="00D61166"/>
    <w:rsid w:val="00D61E31"/>
    <w:rsid w:val="00D624F6"/>
    <w:rsid w:val="00D62520"/>
    <w:rsid w:val="00D6297F"/>
    <w:rsid w:val="00D62C30"/>
    <w:rsid w:val="00D62FE9"/>
    <w:rsid w:val="00D63C00"/>
    <w:rsid w:val="00D63E7F"/>
    <w:rsid w:val="00D643AC"/>
    <w:rsid w:val="00D644A3"/>
    <w:rsid w:val="00D644BE"/>
    <w:rsid w:val="00D649CA"/>
    <w:rsid w:val="00D65B2F"/>
    <w:rsid w:val="00D65B71"/>
    <w:rsid w:val="00D66087"/>
    <w:rsid w:val="00D66882"/>
    <w:rsid w:val="00D66BBA"/>
    <w:rsid w:val="00D673B7"/>
    <w:rsid w:val="00D676B7"/>
    <w:rsid w:val="00D67939"/>
    <w:rsid w:val="00D67AEE"/>
    <w:rsid w:val="00D70586"/>
    <w:rsid w:val="00D70606"/>
    <w:rsid w:val="00D70FB0"/>
    <w:rsid w:val="00D71095"/>
    <w:rsid w:val="00D710D4"/>
    <w:rsid w:val="00D71537"/>
    <w:rsid w:val="00D71B6A"/>
    <w:rsid w:val="00D71EE6"/>
    <w:rsid w:val="00D72672"/>
    <w:rsid w:val="00D72BD9"/>
    <w:rsid w:val="00D72EEC"/>
    <w:rsid w:val="00D72FC1"/>
    <w:rsid w:val="00D73891"/>
    <w:rsid w:val="00D738A4"/>
    <w:rsid w:val="00D74033"/>
    <w:rsid w:val="00D74E7B"/>
    <w:rsid w:val="00D750BD"/>
    <w:rsid w:val="00D75FD2"/>
    <w:rsid w:val="00D77450"/>
    <w:rsid w:val="00D77C8A"/>
    <w:rsid w:val="00D809C0"/>
    <w:rsid w:val="00D81222"/>
    <w:rsid w:val="00D81E44"/>
    <w:rsid w:val="00D822FB"/>
    <w:rsid w:val="00D825BF"/>
    <w:rsid w:val="00D825E7"/>
    <w:rsid w:val="00D82B14"/>
    <w:rsid w:val="00D83317"/>
    <w:rsid w:val="00D837C1"/>
    <w:rsid w:val="00D83B19"/>
    <w:rsid w:val="00D83DC6"/>
    <w:rsid w:val="00D84DE0"/>
    <w:rsid w:val="00D84F89"/>
    <w:rsid w:val="00D8518C"/>
    <w:rsid w:val="00D854E7"/>
    <w:rsid w:val="00D8559F"/>
    <w:rsid w:val="00D8580D"/>
    <w:rsid w:val="00D85CEF"/>
    <w:rsid w:val="00D8642B"/>
    <w:rsid w:val="00D86623"/>
    <w:rsid w:val="00D86660"/>
    <w:rsid w:val="00D869C9"/>
    <w:rsid w:val="00D87247"/>
    <w:rsid w:val="00D8781F"/>
    <w:rsid w:val="00D87D58"/>
    <w:rsid w:val="00D87E50"/>
    <w:rsid w:val="00D87E5B"/>
    <w:rsid w:val="00D90103"/>
    <w:rsid w:val="00D9027B"/>
    <w:rsid w:val="00D90E0F"/>
    <w:rsid w:val="00D9133A"/>
    <w:rsid w:val="00D91F67"/>
    <w:rsid w:val="00D9202B"/>
    <w:rsid w:val="00D92A28"/>
    <w:rsid w:val="00D92CB7"/>
    <w:rsid w:val="00D931D4"/>
    <w:rsid w:val="00D9381E"/>
    <w:rsid w:val="00D94086"/>
    <w:rsid w:val="00D94FAD"/>
    <w:rsid w:val="00D956E1"/>
    <w:rsid w:val="00D95736"/>
    <w:rsid w:val="00D957A7"/>
    <w:rsid w:val="00D95F8C"/>
    <w:rsid w:val="00D95FB2"/>
    <w:rsid w:val="00D96550"/>
    <w:rsid w:val="00D96ABE"/>
    <w:rsid w:val="00D96F6D"/>
    <w:rsid w:val="00D97096"/>
    <w:rsid w:val="00D971A4"/>
    <w:rsid w:val="00D97881"/>
    <w:rsid w:val="00D9794F"/>
    <w:rsid w:val="00DA0223"/>
    <w:rsid w:val="00DA0898"/>
    <w:rsid w:val="00DA092D"/>
    <w:rsid w:val="00DA0C3A"/>
    <w:rsid w:val="00DA0DDD"/>
    <w:rsid w:val="00DA17DB"/>
    <w:rsid w:val="00DA1925"/>
    <w:rsid w:val="00DA3331"/>
    <w:rsid w:val="00DA347A"/>
    <w:rsid w:val="00DA3D44"/>
    <w:rsid w:val="00DA3D98"/>
    <w:rsid w:val="00DA5082"/>
    <w:rsid w:val="00DA5184"/>
    <w:rsid w:val="00DA521B"/>
    <w:rsid w:val="00DA57B3"/>
    <w:rsid w:val="00DA5BB2"/>
    <w:rsid w:val="00DA6594"/>
    <w:rsid w:val="00DA664A"/>
    <w:rsid w:val="00DA6B94"/>
    <w:rsid w:val="00DA6D14"/>
    <w:rsid w:val="00DA70D3"/>
    <w:rsid w:val="00DA74B1"/>
    <w:rsid w:val="00DA7D89"/>
    <w:rsid w:val="00DA7D9D"/>
    <w:rsid w:val="00DB053E"/>
    <w:rsid w:val="00DB07C3"/>
    <w:rsid w:val="00DB1246"/>
    <w:rsid w:val="00DB14D2"/>
    <w:rsid w:val="00DB1695"/>
    <w:rsid w:val="00DB2008"/>
    <w:rsid w:val="00DB20B7"/>
    <w:rsid w:val="00DB2213"/>
    <w:rsid w:val="00DB2423"/>
    <w:rsid w:val="00DB2AB7"/>
    <w:rsid w:val="00DB3737"/>
    <w:rsid w:val="00DB38B9"/>
    <w:rsid w:val="00DB414B"/>
    <w:rsid w:val="00DB4E4F"/>
    <w:rsid w:val="00DB4E75"/>
    <w:rsid w:val="00DB4EF0"/>
    <w:rsid w:val="00DB58C3"/>
    <w:rsid w:val="00DB64E9"/>
    <w:rsid w:val="00DB66FD"/>
    <w:rsid w:val="00DB6829"/>
    <w:rsid w:val="00DB6A3F"/>
    <w:rsid w:val="00DB6AAD"/>
    <w:rsid w:val="00DB70B7"/>
    <w:rsid w:val="00DB7244"/>
    <w:rsid w:val="00DB7253"/>
    <w:rsid w:val="00DB7AF1"/>
    <w:rsid w:val="00DB7EDD"/>
    <w:rsid w:val="00DC0751"/>
    <w:rsid w:val="00DC0B24"/>
    <w:rsid w:val="00DC0E31"/>
    <w:rsid w:val="00DC16D3"/>
    <w:rsid w:val="00DC1B11"/>
    <w:rsid w:val="00DC2645"/>
    <w:rsid w:val="00DC2842"/>
    <w:rsid w:val="00DC297F"/>
    <w:rsid w:val="00DC366A"/>
    <w:rsid w:val="00DC3B30"/>
    <w:rsid w:val="00DC3E44"/>
    <w:rsid w:val="00DC3EEF"/>
    <w:rsid w:val="00DC42C1"/>
    <w:rsid w:val="00DC468F"/>
    <w:rsid w:val="00DC4ADA"/>
    <w:rsid w:val="00DC4B25"/>
    <w:rsid w:val="00DC5C7B"/>
    <w:rsid w:val="00DC5ECD"/>
    <w:rsid w:val="00DC6206"/>
    <w:rsid w:val="00DC6312"/>
    <w:rsid w:val="00DC678D"/>
    <w:rsid w:val="00DC7F04"/>
    <w:rsid w:val="00DC7F4E"/>
    <w:rsid w:val="00DD05CD"/>
    <w:rsid w:val="00DD0CEC"/>
    <w:rsid w:val="00DD0F36"/>
    <w:rsid w:val="00DD17E0"/>
    <w:rsid w:val="00DD1DEE"/>
    <w:rsid w:val="00DD22AB"/>
    <w:rsid w:val="00DD251C"/>
    <w:rsid w:val="00DD2B5A"/>
    <w:rsid w:val="00DD2D37"/>
    <w:rsid w:val="00DD3150"/>
    <w:rsid w:val="00DD385F"/>
    <w:rsid w:val="00DD3A1B"/>
    <w:rsid w:val="00DD44E0"/>
    <w:rsid w:val="00DD4647"/>
    <w:rsid w:val="00DD4920"/>
    <w:rsid w:val="00DD4B00"/>
    <w:rsid w:val="00DD4FF4"/>
    <w:rsid w:val="00DD52BB"/>
    <w:rsid w:val="00DD5569"/>
    <w:rsid w:val="00DD5B54"/>
    <w:rsid w:val="00DD5D8C"/>
    <w:rsid w:val="00DD60CF"/>
    <w:rsid w:val="00DD6C95"/>
    <w:rsid w:val="00DD6F0E"/>
    <w:rsid w:val="00DD74E5"/>
    <w:rsid w:val="00DD7CF3"/>
    <w:rsid w:val="00DE037A"/>
    <w:rsid w:val="00DE0392"/>
    <w:rsid w:val="00DE0B84"/>
    <w:rsid w:val="00DE0EA1"/>
    <w:rsid w:val="00DE180F"/>
    <w:rsid w:val="00DE1989"/>
    <w:rsid w:val="00DE1C89"/>
    <w:rsid w:val="00DE1CB4"/>
    <w:rsid w:val="00DE25EC"/>
    <w:rsid w:val="00DE38B4"/>
    <w:rsid w:val="00DE3DFD"/>
    <w:rsid w:val="00DE3E05"/>
    <w:rsid w:val="00DE40B6"/>
    <w:rsid w:val="00DE425E"/>
    <w:rsid w:val="00DE4781"/>
    <w:rsid w:val="00DE4D98"/>
    <w:rsid w:val="00DE560A"/>
    <w:rsid w:val="00DE5D9B"/>
    <w:rsid w:val="00DE5E6F"/>
    <w:rsid w:val="00DE6848"/>
    <w:rsid w:val="00DE71D6"/>
    <w:rsid w:val="00DE72E4"/>
    <w:rsid w:val="00DE7C5F"/>
    <w:rsid w:val="00DF006E"/>
    <w:rsid w:val="00DF04D2"/>
    <w:rsid w:val="00DF0D7D"/>
    <w:rsid w:val="00DF12DF"/>
    <w:rsid w:val="00DF16E7"/>
    <w:rsid w:val="00DF16EE"/>
    <w:rsid w:val="00DF1BAD"/>
    <w:rsid w:val="00DF1D80"/>
    <w:rsid w:val="00DF24EF"/>
    <w:rsid w:val="00DF2A34"/>
    <w:rsid w:val="00DF2EA9"/>
    <w:rsid w:val="00DF2FBA"/>
    <w:rsid w:val="00DF335D"/>
    <w:rsid w:val="00DF3C2A"/>
    <w:rsid w:val="00DF3EB8"/>
    <w:rsid w:val="00DF4245"/>
    <w:rsid w:val="00DF48AB"/>
    <w:rsid w:val="00DF48AF"/>
    <w:rsid w:val="00DF49A8"/>
    <w:rsid w:val="00DF5677"/>
    <w:rsid w:val="00DF6C25"/>
    <w:rsid w:val="00DF7762"/>
    <w:rsid w:val="00DF7BFE"/>
    <w:rsid w:val="00DF7ED9"/>
    <w:rsid w:val="00E004EC"/>
    <w:rsid w:val="00E00583"/>
    <w:rsid w:val="00E0176D"/>
    <w:rsid w:val="00E02537"/>
    <w:rsid w:val="00E02549"/>
    <w:rsid w:val="00E02CEB"/>
    <w:rsid w:val="00E02F98"/>
    <w:rsid w:val="00E03666"/>
    <w:rsid w:val="00E038DC"/>
    <w:rsid w:val="00E03E3F"/>
    <w:rsid w:val="00E043B9"/>
    <w:rsid w:val="00E04B13"/>
    <w:rsid w:val="00E05188"/>
    <w:rsid w:val="00E05DD1"/>
    <w:rsid w:val="00E0744A"/>
    <w:rsid w:val="00E07A02"/>
    <w:rsid w:val="00E07B38"/>
    <w:rsid w:val="00E07B8D"/>
    <w:rsid w:val="00E07F63"/>
    <w:rsid w:val="00E1051B"/>
    <w:rsid w:val="00E10526"/>
    <w:rsid w:val="00E1060B"/>
    <w:rsid w:val="00E10795"/>
    <w:rsid w:val="00E10FB4"/>
    <w:rsid w:val="00E113B5"/>
    <w:rsid w:val="00E11483"/>
    <w:rsid w:val="00E11A39"/>
    <w:rsid w:val="00E11D68"/>
    <w:rsid w:val="00E11F01"/>
    <w:rsid w:val="00E12240"/>
    <w:rsid w:val="00E12D94"/>
    <w:rsid w:val="00E13CF5"/>
    <w:rsid w:val="00E13F65"/>
    <w:rsid w:val="00E1403B"/>
    <w:rsid w:val="00E1409E"/>
    <w:rsid w:val="00E140AA"/>
    <w:rsid w:val="00E14119"/>
    <w:rsid w:val="00E142FD"/>
    <w:rsid w:val="00E15602"/>
    <w:rsid w:val="00E1583D"/>
    <w:rsid w:val="00E15EE4"/>
    <w:rsid w:val="00E16481"/>
    <w:rsid w:val="00E17199"/>
    <w:rsid w:val="00E175F4"/>
    <w:rsid w:val="00E20448"/>
    <w:rsid w:val="00E205F4"/>
    <w:rsid w:val="00E214A3"/>
    <w:rsid w:val="00E21524"/>
    <w:rsid w:val="00E21C6E"/>
    <w:rsid w:val="00E21DC2"/>
    <w:rsid w:val="00E22478"/>
    <w:rsid w:val="00E22C22"/>
    <w:rsid w:val="00E22F27"/>
    <w:rsid w:val="00E2320D"/>
    <w:rsid w:val="00E2338F"/>
    <w:rsid w:val="00E233BC"/>
    <w:rsid w:val="00E2371F"/>
    <w:rsid w:val="00E23DB5"/>
    <w:rsid w:val="00E24178"/>
    <w:rsid w:val="00E24691"/>
    <w:rsid w:val="00E2545A"/>
    <w:rsid w:val="00E25749"/>
    <w:rsid w:val="00E259C9"/>
    <w:rsid w:val="00E25A84"/>
    <w:rsid w:val="00E2666A"/>
    <w:rsid w:val="00E268EE"/>
    <w:rsid w:val="00E26EFE"/>
    <w:rsid w:val="00E27266"/>
    <w:rsid w:val="00E27525"/>
    <w:rsid w:val="00E27D55"/>
    <w:rsid w:val="00E30047"/>
    <w:rsid w:val="00E30193"/>
    <w:rsid w:val="00E3027B"/>
    <w:rsid w:val="00E30A2E"/>
    <w:rsid w:val="00E31292"/>
    <w:rsid w:val="00E314E9"/>
    <w:rsid w:val="00E31525"/>
    <w:rsid w:val="00E31681"/>
    <w:rsid w:val="00E31A4F"/>
    <w:rsid w:val="00E31DC2"/>
    <w:rsid w:val="00E32378"/>
    <w:rsid w:val="00E32745"/>
    <w:rsid w:val="00E32C0D"/>
    <w:rsid w:val="00E33195"/>
    <w:rsid w:val="00E3339E"/>
    <w:rsid w:val="00E3394B"/>
    <w:rsid w:val="00E33A85"/>
    <w:rsid w:val="00E33AD0"/>
    <w:rsid w:val="00E3413A"/>
    <w:rsid w:val="00E3430F"/>
    <w:rsid w:val="00E3433E"/>
    <w:rsid w:val="00E3447C"/>
    <w:rsid w:val="00E34535"/>
    <w:rsid w:val="00E345F7"/>
    <w:rsid w:val="00E34C14"/>
    <w:rsid w:val="00E350D8"/>
    <w:rsid w:val="00E35801"/>
    <w:rsid w:val="00E35C5F"/>
    <w:rsid w:val="00E364AF"/>
    <w:rsid w:val="00E365E8"/>
    <w:rsid w:val="00E3742B"/>
    <w:rsid w:val="00E3755B"/>
    <w:rsid w:val="00E37692"/>
    <w:rsid w:val="00E37944"/>
    <w:rsid w:val="00E40296"/>
    <w:rsid w:val="00E408FB"/>
    <w:rsid w:val="00E40A84"/>
    <w:rsid w:val="00E40BB7"/>
    <w:rsid w:val="00E4164B"/>
    <w:rsid w:val="00E418E2"/>
    <w:rsid w:val="00E42151"/>
    <w:rsid w:val="00E422A0"/>
    <w:rsid w:val="00E42328"/>
    <w:rsid w:val="00E423B7"/>
    <w:rsid w:val="00E4248E"/>
    <w:rsid w:val="00E42DB8"/>
    <w:rsid w:val="00E434C1"/>
    <w:rsid w:val="00E443E3"/>
    <w:rsid w:val="00E44B23"/>
    <w:rsid w:val="00E44B73"/>
    <w:rsid w:val="00E45A8F"/>
    <w:rsid w:val="00E45FAB"/>
    <w:rsid w:val="00E470B4"/>
    <w:rsid w:val="00E4763C"/>
    <w:rsid w:val="00E479DD"/>
    <w:rsid w:val="00E5001E"/>
    <w:rsid w:val="00E504DE"/>
    <w:rsid w:val="00E507B2"/>
    <w:rsid w:val="00E50951"/>
    <w:rsid w:val="00E50F9F"/>
    <w:rsid w:val="00E5133D"/>
    <w:rsid w:val="00E51C59"/>
    <w:rsid w:val="00E5252B"/>
    <w:rsid w:val="00E5262B"/>
    <w:rsid w:val="00E527CE"/>
    <w:rsid w:val="00E53F2B"/>
    <w:rsid w:val="00E54094"/>
    <w:rsid w:val="00E54AEA"/>
    <w:rsid w:val="00E54E71"/>
    <w:rsid w:val="00E55B64"/>
    <w:rsid w:val="00E562A1"/>
    <w:rsid w:val="00E562D3"/>
    <w:rsid w:val="00E567B0"/>
    <w:rsid w:val="00E571D6"/>
    <w:rsid w:val="00E57B28"/>
    <w:rsid w:val="00E60726"/>
    <w:rsid w:val="00E60A11"/>
    <w:rsid w:val="00E60B1F"/>
    <w:rsid w:val="00E60DA0"/>
    <w:rsid w:val="00E611EF"/>
    <w:rsid w:val="00E61596"/>
    <w:rsid w:val="00E6171C"/>
    <w:rsid w:val="00E61759"/>
    <w:rsid w:val="00E6184E"/>
    <w:rsid w:val="00E61ADA"/>
    <w:rsid w:val="00E62AF7"/>
    <w:rsid w:val="00E62D21"/>
    <w:rsid w:val="00E63644"/>
    <w:rsid w:val="00E6370A"/>
    <w:rsid w:val="00E63E12"/>
    <w:rsid w:val="00E640B5"/>
    <w:rsid w:val="00E643A1"/>
    <w:rsid w:val="00E64BB4"/>
    <w:rsid w:val="00E64C35"/>
    <w:rsid w:val="00E64C3D"/>
    <w:rsid w:val="00E67674"/>
    <w:rsid w:val="00E677D6"/>
    <w:rsid w:val="00E67A9E"/>
    <w:rsid w:val="00E67AB1"/>
    <w:rsid w:val="00E67C85"/>
    <w:rsid w:val="00E67CE3"/>
    <w:rsid w:val="00E70495"/>
    <w:rsid w:val="00E70E4A"/>
    <w:rsid w:val="00E7123E"/>
    <w:rsid w:val="00E71692"/>
    <w:rsid w:val="00E7212C"/>
    <w:rsid w:val="00E723F7"/>
    <w:rsid w:val="00E726FA"/>
    <w:rsid w:val="00E72B35"/>
    <w:rsid w:val="00E72F16"/>
    <w:rsid w:val="00E74DF5"/>
    <w:rsid w:val="00E75256"/>
    <w:rsid w:val="00E757A0"/>
    <w:rsid w:val="00E764FF"/>
    <w:rsid w:val="00E76A86"/>
    <w:rsid w:val="00E76BA4"/>
    <w:rsid w:val="00E77734"/>
    <w:rsid w:val="00E77BA7"/>
    <w:rsid w:val="00E802F0"/>
    <w:rsid w:val="00E80A55"/>
    <w:rsid w:val="00E81737"/>
    <w:rsid w:val="00E829F4"/>
    <w:rsid w:val="00E82B67"/>
    <w:rsid w:val="00E82CF8"/>
    <w:rsid w:val="00E836E5"/>
    <w:rsid w:val="00E83B9F"/>
    <w:rsid w:val="00E84222"/>
    <w:rsid w:val="00E84AB8"/>
    <w:rsid w:val="00E85795"/>
    <w:rsid w:val="00E85865"/>
    <w:rsid w:val="00E859AB"/>
    <w:rsid w:val="00E8617E"/>
    <w:rsid w:val="00E875F8"/>
    <w:rsid w:val="00E87F9B"/>
    <w:rsid w:val="00E9004F"/>
    <w:rsid w:val="00E90B4D"/>
    <w:rsid w:val="00E90C92"/>
    <w:rsid w:val="00E9199B"/>
    <w:rsid w:val="00E92019"/>
    <w:rsid w:val="00E92579"/>
    <w:rsid w:val="00E92B4E"/>
    <w:rsid w:val="00E93562"/>
    <w:rsid w:val="00E935C8"/>
    <w:rsid w:val="00E9375C"/>
    <w:rsid w:val="00E93D53"/>
    <w:rsid w:val="00E9410F"/>
    <w:rsid w:val="00E9425F"/>
    <w:rsid w:val="00E946BB"/>
    <w:rsid w:val="00E94BD4"/>
    <w:rsid w:val="00E94CDF"/>
    <w:rsid w:val="00E94D1A"/>
    <w:rsid w:val="00E950B8"/>
    <w:rsid w:val="00E952A8"/>
    <w:rsid w:val="00E96A0B"/>
    <w:rsid w:val="00E97786"/>
    <w:rsid w:val="00EA0C07"/>
    <w:rsid w:val="00EA1271"/>
    <w:rsid w:val="00EA15F3"/>
    <w:rsid w:val="00EA1815"/>
    <w:rsid w:val="00EA1E11"/>
    <w:rsid w:val="00EA2382"/>
    <w:rsid w:val="00EA24D1"/>
    <w:rsid w:val="00EA25F5"/>
    <w:rsid w:val="00EA2B60"/>
    <w:rsid w:val="00EA2BCF"/>
    <w:rsid w:val="00EA2BEE"/>
    <w:rsid w:val="00EA3BA2"/>
    <w:rsid w:val="00EA4358"/>
    <w:rsid w:val="00EA4A94"/>
    <w:rsid w:val="00EA4C03"/>
    <w:rsid w:val="00EA4C38"/>
    <w:rsid w:val="00EA6010"/>
    <w:rsid w:val="00EA684F"/>
    <w:rsid w:val="00EA6CD5"/>
    <w:rsid w:val="00EA7C58"/>
    <w:rsid w:val="00EB0556"/>
    <w:rsid w:val="00EB0989"/>
    <w:rsid w:val="00EB17FC"/>
    <w:rsid w:val="00EB1B5B"/>
    <w:rsid w:val="00EB1C83"/>
    <w:rsid w:val="00EB21FC"/>
    <w:rsid w:val="00EB2285"/>
    <w:rsid w:val="00EB2CCA"/>
    <w:rsid w:val="00EB39C4"/>
    <w:rsid w:val="00EB4328"/>
    <w:rsid w:val="00EB4719"/>
    <w:rsid w:val="00EB50B7"/>
    <w:rsid w:val="00EB570F"/>
    <w:rsid w:val="00EB576E"/>
    <w:rsid w:val="00EB5963"/>
    <w:rsid w:val="00EB61FB"/>
    <w:rsid w:val="00EB6B6E"/>
    <w:rsid w:val="00EB7045"/>
    <w:rsid w:val="00EB70D7"/>
    <w:rsid w:val="00EB7896"/>
    <w:rsid w:val="00EC041D"/>
    <w:rsid w:val="00EC0C12"/>
    <w:rsid w:val="00EC1093"/>
    <w:rsid w:val="00EC1508"/>
    <w:rsid w:val="00EC2051"/>
    <w:rsid w:val="00EC3015"/>
    <w:rsid w:val="00EC493D"/>
    <w:rsid w:val="00EC4F94"/>
    <w:rsid w:val="00EC5903"/>
    <w:rsid w:val="00EC5ED8"/>
    <w:rsid w:val="00EC6A79"/>
    <w:rsid w:val="00EC7CD0"/>
    <w:rsid w:val="00ED0786"/>
    <w:rsid w:val="00ED0DC6"/>
    <w:rsid w:val="00ED10A7"/>
    <w:rsid w:val="00ED1458"/>
    <w:rsid w:val="00ED1F22"/>
    <w:rsid w:val="00ED203C"/>
    <w:rsid w:val="00ED291B"/>
    <w:rsid w:val="00ED34B7"/>
    <w:rsid w:val="00ED41FE"/>
    <w:rsid w:val="00ED44B9"/>
    <w:rsid w:val="00ED456F"/>
    <w:rsid w:val="00ED4AA3"/>
    <w:rsid w:val="00ED5ABC"/>
    <w:rsid w:val="00ED5FA5"/>
    <w:rsid w:val="00ED62C7"/>
    <w:rsid w:val="00ED6317"/>
    <w:rsid w:val="00ED7934"/>
    <w:rsid w:val="00ED795B"/>
    <w:rsid w:val="00EE0491"/>
    <w:rsid w:val="00EE082D"/>
    <w:rsid w:val="00EE1B38"/>
    <w:rsid w:val="00EE1FA9"/>
    <w:rsid w:val="00EE2136"/>
    <w:rsid w:val="00EE24AA"/>
    <w:rsid w:val="00EE2614"/>
    <w:rsid w:val="00EE264B"/>
    <w:rsid w:val="00EE328C"/>
    <w:rsid w:val="00EE3912"/>
    <w:rsid w:val="00EE39C1"/>
    <w:rsid w:val="00EE3CAA"/>
    <w:rsid w:val="00EE3D35"/>
    <w:rsid w:val="00EE4124"/>
    <w:rsid w:val="00EE4316"/>
    <w:rsid w:val="00EE4F40"/>
    <w:rsid w:val="00EE59A5"/>
    <w:rsid w:val="00EE61D1"/>
    <w:rsid w:val="00EE6260"/>
    <w:rsid w:val="00EE62E3"/>
    <w:rsid w:val="00EE636C"/>
    <w:rsid w:val="00EE645F"/>
    <w:rsid w:val="00EE6834"/>
    <w:rsid w:val="00EE69DE"/>
    <w:rsid w:val="00EE6B48"/>
    <w:rsid w:val="00EE6DFA"/>
    <w:rsid w:val="00EE6E08"/>
    <w:rsid w:val="00EE742C"/>
    <w:rsid w:val="00EE762D"/>
    <w:rsid w:val="00EF1BD6"/>
    <w:rsid w:val="00EF1C16"/>
    <w:rsid w:val="00EF1CDB"/>
    <w:rsid w:val="00EF2935"/>
    <w:rsid w:val="00EF2B61"/>
    <w:rsid w:val="00EF2E6F"/>
    <w:rsid w:val="00EF3605"/>
    <w:rsid w:val="00EF37EC"/>
    <w:rsid w:val="00EF394D"/>
    <w:rsid w:val="00EF3D2A"/>
    <w:rsid w:val="00EF3F2B"/>
    <w:rsid w:val="00EF45F3"/>
    <w:rsid w:val="00EF4EF3"/>
    <w:rsid w:val="00EF5D0C"/>
    <w:rsid w:val="00EF61D7"/>
    <w:rsid w:val="00EF6CF2"/>
    <w:rsid w:val="00EF7117"/>
    <w:rsid w:val="00F0046C"/>
    <w:rsid w:val="00F010D0"/>
    <w:rsid w:val="00F01EAC"/>
    <w:rsid w:val="00F02E3F"/>
    <w:rsid w:val="00F03B0B"/>
    <w:rsid w:val="00F041DB"/>
    <w:rsid w:val="00F0481B"/>
    <w:rsid w:val="00F04B80"/>
    <w:rsid w:val="00F04E4E"/>
    <w:rsid w:val="00F060CE"/>
    <w:rsid w:val="00F06426"/>
    <w:rsid w:val="00F0657B"/>
    <w:rsid w:val="00F06B29"/>
    <w:rsid w:val="00F06F53"/>
    <w:rsid w:val="00F07993"/>
    <w:rsid w:val="00F07C56"/>
    <w:rsid w:val="00F10703"/>
    <w:rsid w:val="00F107FB"/>
    <w:rsid w:val="00F1105D"/>
    <w:rsid w:val="00F11742"/>
    <w:rsid w:val="00F12D85"/>
    <w:rsid w:val="00F12E4B"/>
    <w:rsid w:val="00F133A1"/>
    <w:rsid w:val="00F13D82"/>
    <w:rsid w:val="00F14139"/>
    <w:rsid w:val="00F159D1"/>
    <w:rsid w:val="00F15BF2"/>
    <w:rsid w:val="00F15EB7"/>
    <w:rsid w:val="00F164E1"/>
    <w:rsid w:val="00F1667C"/>
    <w:rsid w:val="00F16FDC"/>
    <w:rsid w:val="00F16FE2"/>
    <w:rsid w:val="00F17B44"/>
    <w:rsid w:val="00F208FF"/>
    <w:rsid w:val="00F20F36"/>
    <w:rsid w:val="00F21AFD"/>
    <w:rsid w:val="00F2249F"/>
    <w:rsid w:val="00F225E7"/>
    <w:rsid w:val="00F238E9"/>
    <w:rsid w:val="00F23E80"/>
    <w:rsid w:val="00F23E83"/>
    <w:rsid w:val="00F24454"/>
    <w:rsid w:val="00F24695"/>
    <w:rsid w:val="00F25180"/>
    <w:rsid w:val="00F25466"/>
    <w:rsid w:val="00F25D05"/>
    <w:rsid w:val="00F25FEC"/>
    <w:rsid w:val="00F26024"/>
    <w:rsid w:val="00F268AB"/>
    <w:rsid w:val="00F269D0"/>
    <w:rsid w:val="00F26E84"/>
    <w:rsid w:val="00F27D9C"/>
    <w:rsid w:val="00F27E05"/>
    <w:rsid w:val="00F27FA9"/>
    <w:rsid w:val="00F27FDA"/>
    <w:rsid w:val="00F30059"/>
    <w:rsid w:val="00F301C8"/>
    <w:rsid w:val="00F30A58"/>
    <w:rsid w:val="00F30F48"/>
    <w:rsid w:val="00F3107C"/>
    <w:rsid w:val="00F31131"/>
    <w:rsid w:val="00F317B0"/>
    <w:rsid w:val="00F319A9"/>
    <w:rsid w:val="00F31C5D"/>
    <w:rsid w:val="00F31C6D"/>
    <w:rsid w:val="00F323D5"/>
    <w:rsid w:val="00F32A03"/>
    <w:rsid w:val="00F34201"/>
    <w:rsid w:val="00F34DD8"/>
    <w:rsid w:val="00F3530C"/>
    <w:rsid w:val="00F356F9"/>
    <w:rsid w:val="00F359D6"/>
    <w:rsid w:val="00F35B85"/>
    <w:rsid w:val="00F35BBE"/>
    <w:rsid w:val="00F36409"/>
    <w:rsid w:val="00F36B0A"/>
    <w:rsid w:val="00F37609"/>
    <w:rsid w:val="00F3761C"/>
    <w:rsid w:val="00F400A4"/>
    <w:rsid w:val="00F40E66"/>
    <w:rsid w:val="00F411C9"/>
    <w:rsid w:val="00F417BA"/>
    <w:rsid w:val="00F41963"/>
    <w:rsid w:val="00F41B98"/>
    <w:rsid w:val="00F4245F"/>
    <w:rsid w:val="00F43022"/>
    <w:rsid w:val="00F4330E"/>
    <w:rsid w:val="00F438C1"/>
    <w:rsid w:val="00F43B88"/>
    <w:rsid w:val="00F449D0"/>
    <w:rsid w:val="00F44E5D"/>
    <w:rsid w:val="00F451AE"/>
    <w:rsid w:val="00F4624C"/>
    <w:rsid w:val="00F46CBE"/>
    <w:rsid w:val="00F47E78"/>
    <w:rsid w:val="00F50281"/>
    <w:rsid w:val="00F508CA"/>
    <w:rsid w:val="00F5095D"/>
    <w:rsid w:val="00F50A5D"/>
    <w:rsid w:val="00F50D8E"/>
    <w:rsid w:val="00F50F9C"/>
    <w:rsid w:val="00F51368"/>
    <w:rsid w:val="00F5219A"/>
    <w:rsid w:val="00F524BB"/>
    <w:rsid w:val="00F5250C"/>
    <w:rsid w:val="00F52EF4"/>
    <w:rsid w:val="00F53132"/>
    <w:rsid w:val="00F53256"/>
    <w:rsid w:val="00F5342F"/>
    <w:rsid w:val="00F536B7"/>
    <w:rsid w:val="00F540DE"/>
    <w:rsid w:val="00F54105"/>
    <w:rsid w:val="00F54622"/>
    <w:rsid w:val="00F55937"/>
    <w:rsid w:val="00F55DE2"/>
    <w:rsid w:val="00F561F3"/>
    <w:rsid w:val="00F56AAA"/>
    <w:rsid w:val="00F575CD"/>
    <w:rsid w:val="00F57890"/>
    <w:rsid w:val="00F57F64"/>
    <w:rsid w:val="00F615EC"/>
    <w:rsid w:val="00F62339"/>
    <w:rsid w:val="00F623AF"/>
    <w:rsid w:val="00F625EC"/>
    <w:rsid w:val="00F6270D"/>
    <w:rsid w:val="00F6299F"/>
    <w:rsid w:val="00F63994"/>
    <w:rsid w:val="00F64625"/>
    <w:rsid w:val="00F6561D"/>
    <w:rsid w:val="00F65760"/>
    <w:rsid w:val="00F65A9C"/>
    <w:rsid w:val="00F65DE1"/>
    <w:rsid w:val="00F65F1D"/>
    <w:rsid w:val="00F6611C"/>
    <w:rsid w:val="00F66216"/>
    <w:rsid w:val="00F6623B"/>
    <w:rsid w:val="00F66597"/>
    <w:rsid w:val="00F668DA"/>
    <w:rsid w:val="00F66D7C"/>
    <w:rsid w:val="00F671B0"/>
    <w:rsid w:val="00F6755B"/>
    <w:rsid w:val="00F678E4"/>
    <w:rsid w:val="00F67B0A"/>
    <w:rsid w:val="00F67B47"/>
    <w:rsid w:val="00F67DD6"/>
    <w:rsid w:val="00F67DFC"/>
    <w:rsid w:val="00F7036E"/>
    <w:rsid w:val="00F71E40"/>
    <w:rsid w:val="00F72881"/>
    <w:rsid w:val="00F729BB"/>
    <w:rsid w:val="00F731DA"/>
    <w:rsid w:val="00F73AA4"/>
    <w:rsid w:val="00F73C4D"/>
    <w:rsid w:val="00F73D45"/>
    <w:rsid w:val="00F740FB"/>
    <w:rsid w:val="00F741EB"/>
    <w:rsid w:val="00F74820"/>
    <w:rsid w:val="00F751A3"/>
    <w:rsid w:val="00F75999"/>
    <w:rsid w:val="00F75A9F"/>
    <w:rsid w:val="00F776C4"/>
    <w:rsid w:val="00F77771"/>
    <w:rsid w:val="00F77F52"/>
    <w:rsid w:val="00F77F84"/>
    <w:rsid w:val="00F80DE2"/>
    <w:rsid w:val="00F80F74"/>
    <w:rsid w:val="00F80FBD"/>
    <w:rsid w:val="00F81AF6"/>
    <w:rsid w:val="00F81BC8"/>
    <w:rsid w:val="00F81C15"/>
    <w:rsid w:val="00F81CB3"/>
    <w:rsid w:val="00F82C5A"/>
    <w:rsid w:val="00F82C93"/>
    <w:rsid w:val="00F8386E"/>
    <w:rsid w:val="00F839A9"/>
    <w:rsid w:val="00F83BFA"/>
    <w:rsid w:val="00F8422C"/>
    <w:rsid w:val="00F84363"/>
    <w:rsid w:val="00F8450F"/>
    <w:rsid w:val="00F8533B"/>
    <w:rsid w:val="00F8536B"/>
    <w:rsid w:val="00F85B7E"/>
    <w:rsid w:val="00F85DF7"/>
    <w:rsid w:val="00F86648"/>
    <w:rsid w:val="00F86DDA"/>
    <w:rsid w:val="00F902EE"/>
    <w:rsid w:val="00F90394"/>
    <w:rsid w:val="00F90501"/>
    <w:rsid w:val="00F90C7E"/>
    <w:rsid w:val="00F9198C"/>
    <w:rsid w:val="00F9234B"/>
    <w:rsid w:val="00F928E9"/>
    <w:rsid w:val="00F93B47"/>
    <w:rsid w:val="00F94193"/>
    <w:rsid w:val="00F94977"/>
    <w:rsid w:val="00F95526"/>
    <w:rsid w:val="00F95B62"/>
    <w:rsid w:val="00F95DF0"/>
    <w:rsid w:val="00F963B0"/>
    <w:rsid w:val="00F9648B"/>
    <w:rsid w:val="00F9657E"/>
    <w:rsid w:val="00F96F66"/>
    <w:rsid w:val="00F979EE"/>
    <w:rsid w:val="00F97E13"/>
    <w:rsid w:val="00FA0423"/>
    <w:rsid w:val="00FA07DA"/>
    <w:rsid w:val="00FA0AFD"/>
    <w:rsid w:val="00FA166F"/>
    <w:rsid w:val="00FA1BAF"/>
    <w:rsid w:val="00FA2014"/>
    <w:rsid w:val="00FA2CA7"/>
    <w:rsid w:val="00FA5B40"/>
    <w:rsid w:val="00FA638B"/>
    <w:rsid w:val="00FA686E"/>
    <w:rsid w:val="00FA76A9"/>
    <w:rsid w:val="00FB0169"/>
    <w:rsid w:val="00FB04FD"/>
    <w:rsid w:val="00FB0BB3"/>
    <w:rsid w:val="00FB0D37"/>
    <w:rsid w:val="00FB11BE"/>
    <w:rsid w:val="00FB1238"/>
    <w:rsid w:val="00FB13AF"/>
    <w:rsid w:val="00FB1BD7"/>
    <w:rsid w:val="00FB21B4"/>
    <w:rsid w:val="00FB22A5"/>
    <w:rsid w:val="00FB2C6B"/>
    <w:rsid w:val="00FB2D68"/>
    <w:rsid w:val="00FB2F9D"/>
    <w:rsid w:val="00FB37C6"/>
    <w:rsid w:val="00FB37D8"/>
    <w:rsid w:val="00FB3D33"/>
    <w:rsid w:val="00FB471E"/>
    <w:rsid w:val="00FB59A2"/>
    <w:rsid w:val="00FB5A0B"/>
    <w:rsid w:val="00FB6994"/>
    <w:rsid w:val="00FB6B6F"/>
    <w:rsid w:val="00FB6BBD"/>
    <w:rsid w:val="00FB78ED"/>
    <w:rsid w:val="00FB7AD5"/>
    <w:rsid w:val="00FB7AFF"/>
    <w:rsid w:val="00FC09CC"/>
    <w:rsid w:val="00FC0A19"/>
    <w:rsid w:val="00FC0DB4"/>
    <w:rsid w:val="00FC109B"/>
    <w:rsid w:val="00FC15C8"/>
    <w:rsid w:val="00FC2259"/>
    <w:rsid w:val="00FC293F"/>
    <w:rsid w:val="00FC2D43"/>
    <w:rsid w:val="00FC2F29"/>
    <w:rsid w:val="00FC3786"/>
    <w:rsid w:val="00FC3A32"/>
    <w:rsid w:val="00FC444B"/>
    <w:rsid w:val="00FC4AB7"/>
    <w:rsid w:val="00FC50D9"/>
    <w:rsid w:val="00FC5D9C"/>
    <w:rsid w:val="00FC5F1D"/>
    <w:rsid w:val="00FC7335"/>
    <w:rsid w:val="00FC7629"/>
    <w:rsid w:val="00FC78E7"/>
    <w:rsid w:val="00FC7ADB"/>
    <w:rsid w:val="00FC7EC1"/>
    <w:rsid w:val="00FD04E3"/>
    <w:rsid w:val="00FD05C4"/>
    <w:rsid w:val="00FD09E9"/>
    <w:rsid w:val="00FD0A34"/>
    <w:rsid w:val="00FD16E2"/>
    <w:rsid w:val="00FD18BE"/>
    <w:rsid w:val="00FD22BF"/>
    <w:rsid w:val="00FD3470"/>
    <w:rsid w:val="00FD365D"/>
    <w:rsid w:val="00FD4B73"/>
    <w:rsid w:val="00FD5487"/>
    <w:rsid w:val="00FD6945"/>
    <w:rsid w:val="00FD70FB"/>
    <w:rsid w:val="00FD79A1"/>
    <w:rsid w:val="00FD7A54"/>
    <w:rsid w:val="00FD7D0D"/>
    <w:rsid w:val="00FD7E99"/>
    <w:rsid w:val="00FE03CE"/>
    <w:rsid w:val="00FE0B31"/>
    <w:rsid w:val="00FE0F33"/>
    <w:rsid w:val="00FE16BC"/>
    <w:rsid w:val="00FE3AC2"/>
    <w:rsid w:val="00FE3E1C"/>
    <w:rsid w:val="00FE459F"/>
    <w:rsid w:val="00FE60A9"/>
    <w:rsid w:val="00FE6A0B"/>
    <w:rsid w:val="00FF06B2"/>
    <w:rsid w:val="00FF0796"/>
    <w:rsid w:val="00FF0871"/>
    <w:rsid w:val="00FF0B44"/>
    <w:rsid w:val="00FF0E1E"/>
    <w:rsid w:val="00FF13D0"/>
    <w:rsid w:val="00FF2449"/>
    <w:rsid w:val="00FF2938"/>
    <w:rsid w:val="00FF2CFE"/>
    <w:rsid w:val="00FF38BD"/>
    <w:rsid w:val="00FF4063"/>
    <w:rsid w:val="00FF4071"/>
    <w:rsid w:val="00FF4158"/>
    <w:rsid w:val="00FF476E"/>
    <w:rsid w:val="00FF47D0"/>
    <w:rsid w:val="00FF580A"/>
    <w:rsid w:val="00FF5F18"/>
    <w:rsid w:val="00FF62EC"/>
    <w:rsid w:val="00FF64B0"/>
    <w:rsid w:val="00FF6FD8"/>
    <w:rsid w:val="00FF7D14"/>
    <w:rsid w:val="00FF7F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60342C"/>
    <w:rPr>
      <w:sz w:val="24"/>
      <w:szCs w:val="24"/>
    </w:rPr>
  </w:style>
  <w:style w:type="paragraph" w:styleId="Nagwek1">
    <w:name w:val="heading 1"/>
    <w:basedOn w:val="Normalny"/>
    <w:next w:val="Normalny"/>
    <w:link w:val="Nagwek1Znak1"/>
    <w:qFormat/>
    <w:rsid w:val="00E233BC"/>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37B2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6529A8"/>
    <w:pPr>
      <w:keepNext/>
      <w:autoSpaceDE w:val="0"/>
      <w:autoSpaceDN w:val="0"/>
      <w:spacing w:before="240" w:after="60"/>
      <w:outlineLvl w:val="2"/>
    </w:pPr>
    <w:rPr>
      <w:rFonts w:ascii="Arial" w:hAnsi="Arial" w:cs="Arial"/>
      <w:b/>
      <w:bCs/>
      <w:sz w:val="26"/>
      <w:szCs w:val="26"/>
    </w:rPr>
  </w:style>
  <w:style w:type="paragraph" w:styleId="Nagwek4">
    <w:name w:val="heading 4"/>
    <w:basedOn w:val="Normalny"/>
    <w:next w:val="Normalny"/>
    <w:qFormat/>
    <w:rsid w:val="006529A8"/>
    <w:pPr>
      <w:keepNext/>
      <w:autoSpaceDE w:val="0"/>
      <w:autoSpaceDN w:val="0"/>
      <w:spacing w:before="3240"/>
      <w:jc w:val="center"/>
      <w:outlineLvl w:val="3"/>
    </w:pPr>
    <w:rPr>
      <w:i/>
      <w:iCs/>
      <w:sz w:val="36"/>
      <w:szCs w:val="36"/>
    </w:rPr>
  </w:style>
  <w:style w:type="paragraph" w:styleId="Nagwek5">
    <w:name w:val="heading 5"/>
    <w:basedOn w:val="Normalny"/>
    <w:next w:val="Normalny"/>
    <w:qFormat/>
    <w:rsid w:val="00E233BC"/>
    <w:pPr>
      <w:spacing w:before="240" w:after="60"/>
      <w:outlineLvl w:val="4"/>
    </w:pPr>
    <w:rPr>
      <w:b/>
      <w:bCs/>
      <w:i/>
      <w:iCs/>
      <w:sz w:val="26"/>
      <w:szCs w:val="26"/>
    </w:rPr>
  </w:style>
  <w:style w:type="paragraph" w:styleId="Nagwek6">
    <w:name w:val="heading 6"/>
    <w:basedOn w:val="Normalny"/>
    <w:next w:val="Normalny"/>
    <w:qFormat/>
    <w:rsid w:val="006529A8"/>
    <w:pPr>
      <w:keepNext/>
      <w:autoSpaceDE w:val="0"/>
      <w:autoSpaceDN w:val="0"/>
      <w:jc w:val="center"/>
      <w:outlineLvl w:val="5"/>
    </w:pPr>
    <w:rPr>
      <w:i/>
      <w:iCs/>
      <w:sz w:val="16"/>
      <w:szCs w:val="16"/>
      <w:lang w:val="en-US"/>
    </w:rPr>
  </w:style>
  <w:style w:type="paragraph" w:styleId="Nagwek7">
    <w:name w:val="heading 7"/>
    <w:basedOn w:val="Normalny"/>
    <w:next w:val="Normalny"/>
    <w:qFormat/>
    <w:rsid w:val="00E233BC"/>
    <w:pPr>
      <w:spacing w:before="240" w:after="60"/>
      <w:outlineLvl w:val="6"/>
    </w:pPr>
  </w:style>
  <w:style w:type="paragraph" w:styleId="Nagwek8">
    <w:name w:val="heading 8"/>
    <w:basedOn w:val="Normalny"/>
    <w:next w:val="Normalny"/>
    <w:qFormat/>
    <w:rsid w:val="006529A8"/>
    <w:pPr>
      <w:keepNext/>
      <w:autoSpaceDE w:val="0"/>
      <w:autoSpaceDN w:val="0"/>
      <w:jc w:val="center"/>
      <w:outlineLvl w:val="7"/>
    </w:pPr>
    <w:rPr>
      <w:b/>
      <w:bCs/>
      <w:sz w:val="16"/>
      <w:szCs w:val="16"/>
    </w:rPr>
  </w:style>
  <w:style w:type="paragraph" w:styleId="Nagwek9">
    <w:name w:val="heading 9"/>
    <w:basedOn w:val="Normalny"/>
    <w:next w:val="Normalny"/>
    <w:qFormat/>
    <w:rsid w:val="006529A8"/>
    <w:pPr>
      <w:keepNext/>
      <w:autoSpaceDE w:val="0"/>
      <w:autoSpaceDN w:val="0"/>
      <w:outlineLvl w:val="8"/>
    </w:pPr>
    <w:rPr>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rsid w:val="00E233BC"/>
    <w:pPr>
      <w:tabs>
        <w:tab w:val="center" w:pos="4536"/>
        <w:tab w:val="right" w:pos="9072"/>
      </w:tabs>
    </w:pPr>
  </w:style>
  <w:style w:type="paragraph" w:styleId="Stopka">
    <w:name w:val="footer"/>
    <w:basedOn w:val="Normalny"/>
    <w:link w:val="StopkaZnak"/>
    <w:uiPriority w:val="99"/>
    <w:rsid w:val="00E233BC"/>
    <w:pPr>
      <w:tabs>
        <w:tab w:val="center" w:pos="4536"/>
        <w:tab w:val="right" w:pos="9072"/>
      </w:tabs>
    </w:pPr>
  </w:style>
  <w:style w:type="paragraph" w:styleId="Spistreci1">
    <w:name w:val="toc 1"/>
    <w:basedOn w:val="Normalny"/>
    <w:next w:val="Normalny"/>
    <w:autoRedefine/>
    <w:semiHidden/>
    <w:rsid w:val="00E233BC"/>
    <w:pPr>
      <w:spacing w:before="120" w:after="120"/>
    </w:pPr>
    <w:rPr>
      <w:b/>
      <w:bCs/>
      <w:caps/>
      <w:sz w:val="20"/>
      <w:szCs w:val="20"/>
    </w:rPr>
  </w:style>
  <w:style w:type="character" w:styleId="Hipercze">
    <w:name w:val="Hyperlink"/>
    <w:basedOn w:val="Domylnaczcionkaakapitu"/>
    <w:rsid w:val="00E233BC"/>
    <w:rPr>
      <w:color w:val="0000FF"/>
      <w:u w:val="single"/>
    </w:rPr>
  </w:style>
  <w:style w:type="character" w:styleId="Numerstrony">
    <w:name w:val="page number"/>
    <w:basedOn w:val="Domylnaczcionkaakapitu"/>
    <w:rsid w:val="00E233BC"/>
  </w:style>
  <w:style w:type="paragraph" w:styleId="Tekstpodstawowy">
    <w:name w:val="Body Text"/>
    <w:aliases w:val="wypunktowanie"/>
    <w:basedOn w:val="Normalny"/>
    <w:rsid w:val="00E233BC"/>
    <w:pPr>
      <w:jc w:val="both"/>
    </w:pPr>
  </w:style>
  <w:style w:type="paragraph" w:styleId="Tekstpodstawowy2">
    <w:name w:val="Body Text 2"/>
    <w:basedOn w:val="Normalny"/>
    <w:rsid w:val="00E233BC"/>
    <w:pPr>
      <w:spacing w:after="120"/>
      <w:jc w:val="both"/>
    </w:pPr>
    <w:rPr>
      <w:i/>
      <w:iCs/>
    </w:rPr>
  </w:style>
  <w:style w:type="paragraph" w:styleId="Tekstpodstawowywcity">
    <w:name w:val="Body Text Indent"/>
    <w:basedOn w:val="Normalny"/>
    <w:rsid w:val="00E233BC"/>
    <w:pPr>
      <w:spacing w:after="120"/>
      <w:ind w:left="283"/>
    </w:pPr>
  </w:style>
  <w:style w:type="paragraph" w:styleId="Tytu">
    <w:name w:val="Title"/>
    <w:basedOn w:val="Normalny"/>
    <w:qFormat/>
    <w:rsid w:val="00E233BC"/>
    <w:pPr>
      <w:jc w:val="center"/>
    </w:pPr>
    <w:rPr>
      <w:b/>
      <w:bCs/>
    </w:rPr>
  </w:style>
  <w:style w:type="paragraph" w:customStyle="1" w:styleId="pkt">
    <w:name w:val="pkt"/>
    <w:basedOn w:val="Normalny"/>
    <w:rsid w:val="00E233BC"/>
    <w:pPr>
      <w:overflowPunct w:val="0"/>
      <w:autoSpaceDE w:val="0"/>
      <w:autoSpaceDN w:val="0"/>
      <w:adjustRightInd w:val="0"/>
      <w:spacing w:before="60" w:after="60"/>
      <w:ind w:left="851" w:hanging="295"/>
      <w:jc w:val="both"/>
      <w:textAlignment w:val="baseline"/>
    </w:pPr>
    <w:rPr>
      <w:szCs w:val="20"/>
    </w:rPr>
  </w:style>
  <w:style w:type="paragraph" w:styleId="Tekstpodstawowy3">
    <w:name w:val="Body Text 3"/>
    <w:basedOn w:val="Normalny"/>
    <w:rsid w:val="00E233BC"/>
    <w:pPr>
      <w:spacing w:after="120"/>
    </w:pPr>
    <w:rPr>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E233BC"/>
    <w:rPr>
      <w:sz w:val="20"/>
      <w:szCs w:val="20"/>
    </w:rPr>
  </w:style>
  <w:style w:type="character" w:styleId="Odwoanieprzypisudolnego">
    <w:name w:val="footnote reference"/>
    <w:aliases w:val="Footnote Reference Number"/>
    <w:basedOn w:val="Domylnaczcionkaakapitu"/>
    <w:rsid w:val="00E233BC"/>
    <w:rPr>
      <w:vertAlign w:val="superscript"/>
    </w:rPr>
  </w:style>
  <w:style w:type="paragraph" w:styleId="Podtytu">
    <w:name w:val="Subtitle"/>
    <w:basedOn w:val="Normalny"/>
    <w:qFormat/>
    <w:rsid w:val="00E233BC"/>
    <w:pPr>
      <w:spacing w:after="60"/>
      <w:jc w:val="center"/>
      <w:outlineLvl w:val="1"/>
    </w:pPr>
    <w:rPr>
      <w:rFonts w:ascii="Arial" w:hAnsi="Arial"/>
      <w:color w:val="0000FF"/>
      <w:szCs w:val="20"/>
      <w:lang w:val="en-GB"/>
    </w:rPr>
  </w:style>
  <w:style w:type="paragraph" w:customStyle="1" w:styleId="Tekstpodstawowy31">
    <w:name w:val="Tekst podstawowy 31"/>
    <w:basedOn w:val="Normalny"/>
    <w:rsid w:val="00E233BC"/>
    <w:pPr>
      <w:overflowPunct w:val="0"/>
      <w:autoSpaceDE w:val="0"/>
      <w:autoSpaceDN w:val="0"/>
      <w:adjustRightInd w:val="0"/>
      <w:jc w:val="both"/>
      <w:textAlignment w:val="baseline"/>
    </w:pPr>
    <w:rPr>
      <w:sz w:val="20"/>
      <w:szCs w:val="20"/>
    </w:rPr>
  </w:style>
  <w:style w:type="paragraph" w:customStyle="1" w:styleId="xl38">
    <w:name w:val="xl38"/>
    <w:basedOn w:val="Normalny"/>
    <w:rsid w:val="00E233BC"/>
    <w:pPr>
      <w:spacing w:before="100" w:beforeAutospacing="1" w:after="100" w:afterAutospacing="1"/>
      <w:textAlignment w:val="top"/>
    </w:pPr>
    <w:rPr>
      <w:rFonts w:eastAsia="Arial Unicode MS"/>
      <w:b/>
      <w:bCs/>
    </w:rPr>
  </w:style>
  <w:style w:type="paragraph" w:styleId="NormalnyWeb">
    <w:name w:val="Normal (Web)"/>
    <w:basedOn w:val="Normalny"/>
    <w:rsid w:val="00E233BC"/>
    <w:pPr>
      <w:spacing w:before="100" w:after="100"/>
    </w:pPr>
    <w:rPr>
      <w:szCs w:val="20"/>
    </w:rPr>
  </w:style>
  <w:style w:type="paragraph" w:styleId="Zwykytekst">
    <w:name w:val="Plain Text"/>
    <w:basedOn w:val="Normalny"/>
    <w:link w:val="ZwykytekstZnak"/>
    <w:uiPriority w:val="99"/>
    <w:rsid w:val="00E233BC"/>
    <w:rPr>
      <w:rFonts w:ascii="Courier New" w:hAnsi="Courier New"/>
      <w:sz w:val="20"/>
      <w:szCs w:val="20"/>
    </w:rPr>
  </w:style>
  <w:style w:type="paragraph" w:styleId="Tekstblokowy">
    <w:name w:val="Block Text"/>
    <w:basedOn w:val="Normalny"/>
    <w:rsid w:val="00E233BC"/>
    <w:pPr>
      <w:tabs>
        <w:tab w:val="num" w:pos="397"/>
      </w:tabs>
      <w:ind w:left="234" w:right="372"/>
      <w:jc w:val="both"/>
    </w:pPr>
    <w:rPr>
      <w:rFonts w:ascii="Lucida Sans Unicode" w:hAnsi="Lucida Sans Unicode"/>
      <w:sz w:val="20"/>
      <w:szCs w:val="20"/>
    </w:rPr>
  </w:style>
  <w:style w:type="paragraph" w:customStyle="1" w:styleId="xl67">
    <w:name w:val="xl67"/>
    <w:basedOn w:val="Normalny"/>
    <w:rsid w:val="00E233BC"/>
    <w:pPr>
      <w:pBdr>
        <w:left w:val="single" w:sz="4" w:space="0" w:color="auto"/>
        <w:right w:val="single" w:sz="4" w:space="0" w:color="auto"/>
      </w:pBdr>
      <w:autoSpaceDE w:val="0"/>
      <w:autoSpaceDN w:val="0"/>
      <w:spacing w:before="100" w:after="100"/>
      <w:jc w:val="center"/>
    </w:pPr>
    <w:rPr>
      <w:sz w:val="20"/>
    </w:rPr>
  </w:style>
  <w:style w:type="table" w:styleId="Tabela-Siatka">
    <w:name w:val="Table Grid"/>
    <w:basedOn w:val="Standardowy"/>
    <w:rsid w:val="00E23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rsid w:val="004E0E94"/>
    <w:pPr>
      <w:spacing w:after="120" w:line="480" w:lineRule="auto"/>
      <w:ind w:left="283"/>
    </w:pPr>
  </w:style>
  <w:style w:type="paragraph" w:customStyle="1" w:styleId="Datedadoption">
    <w:name w:val="Date d'adoption"/>
    <w:basedOn w:val="Normalny"/>
    <w:next w:val="Normalny"/>
    <w:rsid w:val="004E0E94"/>
    <w:pPr>
      <w:autoSpaceDE w:val="0"/>
      <w:autoSpaceDN w:val="0"/>
      <w:spacing w:before="360"/>
      <w:jc w:val="center"/>
    </w:pPr>
    <w:rPr>
      <w:b/>
      <w:bCs/>
    </w:rPr>
  </w:style>
  <w:style w:type="paragraph" w:styleId="Tekstdymka">
    <w:name w:val="Balloon Text"/>
    <w:basedOn w:val="Normalny"/>
    <w:link w:val="TekstdymkaZnak"/>
    <w:semiHidden/>
    <w:rsid w:val="00430292"/>
    <w:rPr>
      <w:rFonts w:ascii="Tahoma" w:hAnsi="Tahoma" w:cs="Tahoma"/>
      <w:sz w:val="16"/>
      <w:szCs w:val="16"/>
    </w:rPr>
  </w:style>
  <w:style w:type="paragraph" w:customStyle="1" w:styleId="Tytuowa1">
    <w:name w:val="Tytułowa 1"/>
    <w:basedOn w:val="Tytu"/>
    <w:rsid w:val="00D67939"/>
    <w:pPr>
      <w:spacing w:before="240" w:after="60" w:line="360" w:lineRule="auto"/>
      <w:outlineLvl w:val="0"/>
    </w:pPr>
    <w:rPr>
      <w:rFonts w:ascii="Arial" w:hAnsi="Arial" w:cs="Arial"/>
      <w:kern w:val="28"/>
      <w:sz w:val="32"/>
      <w:szCs w:val="32"/>
    </w:rPr>
  </w:style>
  <w:style w:type="paragraph" w:styleId="Spistreci2">
    <w:name w:val="toc 2"/>
    <w:basedOn w:val="Normalny"/>
    <w:next w:val="Normalny"/>
    <w:autoRedefine/>
    <w:semiHidden/>
    <w:rsid w:val="004B1A6B"/>
    <w:pPr>
      <w:tabs>
        <w:tab w:val="right" w:leader="dot" w:pos="9060"/>
      </w:tabs>
      <w:ind w:left="240"/>
    </w:pPr>
    <w:rPr>
      <w:b/>
      <w:smallCaps/>
      <w:noProof/>
      <w:sz w:val="20"/>
      <w:szCs w:val="20"/>
    </w:rPr>
  </w:style>
  <w:style w:type="paragraph" w:styleId="Spistreci3">
    <w:name w:val="toc 3"/>
    <w:basedOn w:val="Normalny"/>
    <w:next w:val="Normalny"/>
    <w:autoRedefine/>
    <w:semiHidden/>
    <w:rsid w:val="00DF49A8"/>
    <w:pPr>
      <w:ind w:left="480"/>
    </w:pPr>
    <w:rPr>
      <w:i/>
      <w:iCs/>
      <w:sz w:val="20"/>
      <w:szCs w:val="20"/>
    </w:rPr>
  </w:style>
  <w:style w:type="paragraph" w:styleId="Spistreci4">
    <w:name w:val="toc 4"/>
    <w:basedOn w:val="Normalny"/>
    <w:next w:val="Normalny"/>
    <w:autoRedefine/>
    <w:semiHidden/>
    <w:rsid w:val="00DF49A8"/>
    <w:pPr>
      <w:ind w:left="720"/>
    </w:pPr>
    <w:rPr>
      <w:sz w:val="18"/>
      <w:szCs w:val="18"/>
    </w:rPr>
  </w:style>
  <w:style w:type="paragraph" w:styleId="Spistreci5">
    <w:name w:val="toc 5"/>
    <w:basedOn w:val="Normalny"/>
    <w:next w:val="Normalny"/>
    <w:autoRedefine/>
    <w:semiHidden/>
    <w:rsid w:val="00DF49A8"/>
    <w:pPr>
      <w:ind w:left="960"/>
    </w:pPr>
    <w:rPr>
      <w:sz w:val="18"/>
      <w:szCs w:val="18"/>
    </w:rPr>
  </w:style>
  <w:style w:type="paragraph" w:styleId="Spistreci6">
    <w:name w:val="toc 6"/>
    <w:basedOn w:val="Normalny"/>
    <w:next w:val="Normalny"/>
    <w:autoRedefine/>
    <w:semiHidden/>
    <w:rsid w:val="00DF49A8"/>
    <w:pPr>
      <w:ind w:left="1200"/>
    </w:pPr>
    <w:rPr>
      <w:sz w:val="18"/>
      <w:szCs w:val="18"/>
    </w:rPr>
  </w:style>
  <w:style w:type="paragraph" w:styleId="Spistreci7">
    <w:name w:val="toc 7"/>
    <w:basedOn w:val="Normalny"/>
    <w:next w:val="Normalny"/>
    <w:autoRedefine/>
    <w:semiHidden/>
    <w:rsid w:val="00DF49A8"/>
    <w:pPr>
      <w:ind w:left="1440"/>
    </w:pPr>
    <w:rPr>
      <w:sz w:val="18"/>
      <w:szCs w:val="18"/>
    </w:rPr>
  </w:style>
  <w:style w:type="paragraph" w:styleId="Spistreci8">
    <w:name w:val="toc 8"/>
    <w:basedOn w:val="Normalny"/>
    <w:next w:val="Normalny"/>
    <w:autoRedefine/>
    <w:semiHidden/>
    <w:rsid w:val="00DF49A8"/>
    <w:pPr>
      <w:ind w:left="1680"/>
    </w:pPr>
    <w:rPr>
      <w:sz w:val="18"/>
      <w:szCs w:val="18"/>
    </w:rPr>
  </w:style>
  <w:style w:type="paragraph" w:styleId="Spistreci9">
    <w:name w:val="toc 9"/>
    <w:basedOn w:val="Normalny"/>
    <w:next w:val="Normalny"/>
    <w:autoRedefine/>
    <w:semiHidden/>
    <w:rsid w:val="00DF49A8"/>
    <w:pPr>
      <w:ind w:left="1920"/>
    </w:pPr>
    <w:rPr>
      <w:sz w:val="18"/>
      <w:szCs w:val="18"/>
    </w:rPr>
  </w:style>
  <w:style w:type="paragraph" w:customStyle="1" w:styleId="Tekstdymka1">
    <w:name w:val="Tekst dymka1"/>
    <w:basedOn w:val="Normalny"/>
    <w:rsid w:val="006529A8"/>
    <w:pPr>
      <w:autoSpaceDE w:val="0"/>
      <w:autoSpaceDN w:val="0"/>
    </w:pPr>
    <w:rPr>
      <w:rFonts w:ascii="Tahoma" w:hAnsi="Tahoma" w:cs="Tahoma"/>
      <w:sz w:val="16"/>
      <w:szCs w:val="16"/>
    </w:rPr>
  </w:style>
  <w:style w:type="paragraph" w:styleId="Listapunktowana2">
    <w:name w:val="List Bullet 2"/>
    <w:basedOn w:val="Normalny"/>
    <w:autoRedefine/>
    <w:rsid w:val="006529A8"/>
    <w:pPr>
      <w:tabs>
        <w:tab w:val="left" w:pos="0"/>
      </w:tabs>
      <w:autoSpaceDE w:val="0"/>
      <w:autoSpaceDN w:val="0"/>
      <w:spacing w:after="60"/>
      <w:jc w:val="both"/>
    </w:pPr>
    <w:rPr>
      <w:b/>
      <w:bCs/>
      <w:i/>
      <w:iCs/>
      <w:sz w:val="20"/>
      <w:szCs w:val="20"/>
    </w:rPr>
  </w:style>
  <w:style w:type="paragraph" w:styleId="Listapunktowana">
    <w:name w:val="List Bullet"/>
    <w:basedOn w:val="Normalny"/>
    <w:autoRedefine/>
    <w:rsid w:val="006529A8"/>
    <w:pPr>
      <w:tabs>
        <w:tab w:val="num" w:pos="737"/>
      </w:tabs>
      <w:autoSpaceDE w:val="0"/>
      <w:autoSpaceDN w:val="0"/>
      <w:ind w:left="340" w:hanging="340"/>
      <w:jc w:val="both"/>
    </w:pPr>
    <w:rPr>
      <w:sz w:val="20"/>
    </w:rPr>
  </w:style>
  <w:style w:type="paragraph" w:customStyle="1" w:styleId="tekstZPORR">
    <w:name w:val="tekst ZPORR"/>
    <w:basedOn w:val="Normalny"/>
    <w:rsid w:val="006529A8"/>
    <w:pPr>
      <w:autoSpaceDE w:val="0"/>
      <w:autoSpaceDN w:val="0"/>
      <w:spacing w:after="120"/>
      <w:ind w:firstLine="567"/>
      <w:jc w:val="both"/>
    </w:pPr>
    <w:rPr>
      <w:sz w:val="20"/>
    </w:rPr>
  </w:style>
  <w:style w:type="paragraph" w:customStyle="1" w:styleId="Standard">
    <w:name w:val="Standard"/>
    <w:rsid w:val="006529A8"/>
    <w:pPr>
      <w:widowControl w:val="0"/>
      <w:autoSpaceDE w:val="0"/>
      <w:autoSpaceDN w:val="0"/>
      <w:jc w:val="both"/>
    </w:pPr>
    <w:rPr>
      <w:rFonts w:ascii="Arial" w:hAnsi="Arial" w:cs="Arial"/>
      <w:sz w:val="22"/>
      <w:szCs w:val="22"/>
    </w:rPr>
  </w:style>
  <w:style w:type="paragraph" w:customStyle="1" w:styleId="Enormal">
    <w:name w:val="E normal"/>
    <w:basedOn w:val="Normalny"/>
    <w:rsid w:val="006529A8"/>
    <w:pPr>
      <w:autoSpaceDE w:val="0"/>
      <w:autoSpaceDN w:val="0"/>
      <w:jc w:val="both"/>
    </w:pPr>
    <w:rPr>
      <w:sz w:val="20"/>
      <w:lang w:val="de-DE"/>
    </w:rPr>
  </w:style>
  <w:style w:type="paragraph" w:customStyle="1" w:styleId="Tekstpodstawowywcity1">
    <w:name w:val="Tekst podstawowy wcięty1"/>
    <w:basedOn w:val="Normalny"/>
    <w:rsid w:val="006529A8"/>
    <w:pPr>
      <w:widowControl w:val="0"/>
      <w:autoSpaceDE w:val="0"/>
      <w:autoSpaceDN w:val="0"/>
    </w:pPr>
    <w:rPr>
      <w:sz w:val="20"/>
      <w:szCs w:val="20"/>
    </w:rPr>
  </w:style>
  <w:style w:type="character" w:styleId="Pogrubienie">
    <w:name w:val="Strong"/>
    <w:basedOn w:val="Domylnaczcionkaakapitu"/>
    <w:qFormat/>
    <w:rsid w:val="006529A8"/>
    <w:rPr>
      <w:b/>
      <w:bCs/>
    </w:rPr>
  </w:style>
  <w:style w:type="paragraph" w:styleId="Listapunktowana3">
    <w:name w:val="List Bullet 3"/>
    <w:basedOn w:val="Normalny"/>
    <w:autoRedefine/>
    <w:rsid w:val="006529A8"/>
    <w:pPr>
      <w:tabs>
        <w:tab w:val="num" w:pos="926"/>
      </w:tabs>
      <w:autoSpaceDE w:val="0"/>
      <w:autoSpaceDN w:val="0"/>
      <w:ind w:left="926" w:hanging="360"/>
    </w:pPr>
    <w:rPr>
      <w:sz w:val="20"/>
    </w:rPr>
  </w:style>
  <w:style w:type="paragraph" w:customStyle="1" w:styleId="Blockquote">
    <w:name w:val="Blockquote"/>
    <w:basedOn w:val="Normalny"/>
    <w:rsid w:val="006529A8"/>
    <w:pPr>
      <w:autoSpaceDE w:val="0"/>
      <w:autoSpaceDN w:val="0"/>
      <w:spacing w:before="100" w:after="100"/>
      <w:ind w:left="360" w:right="360"/>
    </w:pPr>
    <w:rPr>
      <w:sz w:val="20"/>
    </w:rPr>
  </w:style>
  <w:style w:type="paragraph" w:styleId="Wcicienormalne">
    <w:name w:val="Normal Indent"/>
    <w:basedOn w:val="Normalny"/>
    <w:rsid w:val="006529A8"/>
    <w:pPr>
      <w:autoSpaceDE w:val="0"/>
      <w:autoSpaceDN w:val="0"/>
      <w:ind w:left="708"/>
    </w:pPr>
    <w:rPr>
      <w:sz w:val="20"/>
    </w:rPr>
  </w:style>
  <w:style w:type="paragraph" w:styleId="Tekstpodstawowywcity3">
    <w:name w:val="Body Text Indent 3"/>
    <w:basedOn w:val="Normalny"/>
    <w:rsid w:val="006529A8"/>
    <w:pPr>
      <w:autoSpaceDE w:val="0"/>
      <w:autoSpaceDN w:val="0"/>
      <w:ind w:left="1440" w:hanging="1440"/>
    </w:pPr>
    <w:rPr>
      <w:sz w:val="20"/>
    </w:rPr>
  </w:style>
  <w:style w:type="paragraph" w:styleId="Zwrotgrzecznociowy">
    <w:name w:val="Salutation"/>
    <w:basedOn w:val="Normalny"/>
    <w:next w:val="Normalny"/>
    <w:rsid w:val="006529A8"/>
    <w:pPr>
      <w:autoSpaceDE w:val="0"/>
      <w:autoSpaceDN w:val="0"/>
    </w:pPr>
    <w:rPr>
      <w:sz w:val="20"/>
    </w:rPr>
  </w:style>
  <w:style w:type="paragraph" w:customStyle="1" w:styleId="SOP">
    <w:name w:val="SOP"/>
    <w:basedOn w:val="Tekstpodstawowy3"/>
    <w:rsid w:val="006529A8"/>
    <w:pPr>
      <w:widowControl w:val="0"/>
      <w:autoSpaceDE w:val="0"/>
      <w:autoSpaceDN w:val="0"/>
      <w:spacing w:before="240" w:after="0"/>
      <w:jc w:val="both"/>
    </w:pPr>
    <w:rPr>
      <w:rFonts w:ascii="Arial" w:hAnsi="Arial" w:cs="Arial"/>
      <w:sz w:val="20"/>
      <w:szCs w:val="24"/>
    </w:rPr>
  </w:style>
  <w:style w:type="paragraph" w:customStyle="1" w:styleId="Pisma">
    <w:name w:val="Pisma"/>
    <w:basedOn w:val="Normalny"/>
    <w:rsid w:val="006529A8"/>
    <w:pPr>
      <w:autoSpaceDE w:val="0"/>
      <w:autoSpaceDN w:val="0"/>
      <w:jc w:val="both"/>
    </w:pPr>
    <w:rPr>
      <w:sz w:val="20"/>
    </w:rPr>
  </w:style>
  <w:style w:type="paragraph" w:styleId="Legenda">
    <w:name w:val="caption"/>
    <w:basedOn w:val="Normalny"/>
    <w:next w:val="Normalny"/>
    <w:qFormat/>
    <w:rsid w:val="006529A8"/>
    <w:pPr>
      <w:pBdr>
        <w:top w:val="single" w:sz="4" w:space="1" w:color="auto"/>
        <w:left w:val="single" w:sz="4" w:space="4" w:color="auto"/>
        <w:bottom w:val="single" w:sz="4" w:space="1" w:color="auto"/>
        <w:right w:val="single" w:sz="4" w:space="4" w:color="auto"/>
      </w:pBdr>
      <w:autoSpaceDE w:val="0"/>
      <w:autoSpaceDN w:val="0"/>
    </w:pPr>
    <w:rPr>
      <w:b/>
      <w:bCs/>
      <w:sz w:val="20"/>
      <w:szCs w:val="20"/>
    </w:rPr>
  </w:style>
  <w:style w:type="paragraph" w:customStyle="1" w:styleId="font5">
    <w:name w:val="font5"/>
    <w:basedOn w:val="Normalny"/>
    <w:rsid w:val="006529A8"/>
    <w:pPr>
      <w:autoSpaceDE w:val="0"/>
      <w:autoSpaceDN w:val="0"/>
      <w:spacing w:before="100" w:after="100"/>
    </w:pPr>
    <w:rPr>
      <w:i/>
      <w:iCs/>
      <w:sz w:val="20"/>
      <w:szCs w:val="20"/>
    </w:rPr>
  </w:style>
  <w:style w:type="paragraph" w:customStyle="1" w:styleId="font6">
    <w:name w:val="font6"/>
    <w:basedOn w:val="Normalny"/>
    <w:rsid w:val="006529A8"/>
    <w:pPr>
      <w:autoSpaceDE w:val="0"/>
      <w:autoSpaceDN w:val="0"/>
      <w:spacing w:before="100" w:after="100"/>
    </w:pPr>
    <w:rPr>
      <w:sz w:val="20"/>
      <w:szCs w:val="20"/>
    </w:rPr>
  </w:style>
  <w:style w:type="paragraph" w:customStyle="1" w:styleId="font7">
    <w:name w:val="font7"/>
    <w:basedOn w:val="Normalny"/>
    <w:rsid w:val="006529A8"/>
    <w:pPr>
      <w:autoSpaceDE w:val="0"/>
      <w:autoSpaceDN w:val="0"/>
      <w:spacing w:before="100" w:after="100"/>
    </w:pPr>
    <w:rPr>
      <w:i/>
      <w:iCs/>
      <w:sz w:val="16"/>
      <w:szCs w:val="16"/>
    </w:rPr>
  </w:style>
  <w:style w:type="paragraph" w:customStyle="1" w:styleId="xl22">
    <w:name w:val="xl2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23">
    <w:name w:val="xl2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24">
    <w:name w:val="xl24"/>
    <w:basedOn w:val="Normalny"/>
    <w:rsid w:val="006529A8"/>
    <w:pPr>
      <w:autoSpaceDE w:val="0"/>
      <w:autoSpaceDN w:val="0"/>
      <w:spacing w:before="100" w:after="100"/>
    </w:pPr>
    <w:rPr>
      <w:sz w:val="20"/>
    </w:rPr>
  </w:style>
  <w:style w:type="paragraph" w:customStyle="1" w:styleId="xl25">
    <w:name w:val="xl25"/>
    <w:basedOn w:val="Normalny"/>
    <w:rsid w:val="006529A8"/>
    <w:pPr>
      <w:autoSpaceDE w:val="0"/>
      <w:autoSpaceDN w:val="0"/>
      <w:spacing w:before="100" w:after="100"/>
      <w:jc w:val="both"/>
    </w:pPr>
    <w:rPr>
      <w:b/>
      <w:bCs/>
      <w:sz w:val="20"/>
    </w:rPr>
  </w:style>
  <w:style w:type="paragraph" w:customStyle="1" w:styleId="xl26">
    <w:name w:val="xl26"/>
    <w:basedOn w:val="Normalny"/>
    <w:rsid w:val="006529A8"/>
    <w:pPr>
      <w:autoSpaceDE w:val="0"/>
      <w:autoSpaceDN w:val="0"/>
      <w:spacing w:before="100" w:after="100"/>
      <w:jc w:val="both"/>
    </w:pPr>
    <w:rPr>
      <w:sz w:val="20"/>
    </w:rPr>
  </w:style>
  <w:style w:type="paragraph" w:customStyle="1" w:styleId="xl27">
    <w:name w:val="xl2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28">
    <w:name w:val="xl28"/>
    <w:basedOn w:val="Normalny"/>
    <w:rsid w:val="006529A8"/>
    <w:pPr>
      <w:pBdr>
        <w:top w:val="single" w:sz="4" w:space="0" w:color="auto"/>
      </w:pBdr>
      <w:autoSpaceDE w:val="0"/>
      <w:autoSpaceDN w:val="0"/>
      <w:spacing w:before="100" w:after="100"/>
    </w:pPr>
    <w:rPr>
      <w:sz w:val="20"/>
    </w:rPr>
  </w:style>
  <w:style w:type="paragraph" w:customStyle="1" w:styleId="xl29">
    <w:name w:val="xl29"/>
    <w:basedOn w:val="Normalny"/>
    <w:rsid w:val="006529A8"/>
    <w:pPr>
      <w:pBdr>
        <w:top w:val="single" w:sz="4" w:space="0" w:color="auto"/>
        <w:left w:val="single" w:sz="4" w:space="11" w:color="auto"/>
        <w:bottom w:val="single" w:sz="4" w:space="0" w:color="auto"/>
        <w:right w:val="single" w:sz="4" w:space="0" w:color="auto"/>
      </w:pBdr>
      <w:autoSpaceDE w:val="0"/>
      <w:autoSpaceDN w:val="0"/>
      <w:spacing w:before="100" w:after="100"/>
    </w:pPr>
    <w:rPr>
      <w:sz w:val="20"/>
    </w:rPr>
  </w:style>
  <w:style w:type="paragraph" w:customStyle="1" w:styleId="xl30">
    <w:name w:val="xl3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1">
    <w:name w:val="xl31"/>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32">
    <w:name w:val="xl32"/>
    <w:basedOn w:val="Normalny"/>
    <w:rsid w:val="006529A8"/>
    <w:pPr>
      <w:pBdr>
        <w:top w:val="single" w:sz="4" w:space="0" w:color="auto"/>
      </w:pBdr>
      <w:autoSpaceDE w:val="0"/>
      <w:autoSpaceDN w:val="0"/>
      <w:spacing w:before="100" w:after="100"/>
    </w:pPr>
    <w:rPr>
      <w:sz w:val="20"/>
    </w:rPr>
  </w:style>
  <w:style w:type="paragraph" w:customStyle="1" w:styleId="xl33">
    <w:name w:val="xl33"/>
    <w:basedOn w:val="Normalny"/>
    <w:rsid w:val="006529A8"/>
    <w:pPr>
      <w:autoSpaceDE w:val="0"/>
      <w:autoSpaceDN w:val="0"/>
      <w:spacing w:before="100" w:after="100"/>
      <w:jc w:val="center"/>
    </w:pPr>
    <w:rPr>
      <w:sz w:val="20"/>
    </w:rPr>
  </w:style>
  <w:style w:type="paragraph" w:customStyle="1" w:styleId="xl34">
    <w:name w:val="xl34"/>
    <w:basedOn w:val="Normalny"/>
    <w:rsid w:val="006529A8"/>
    <w:pPr>
      <w:autoSpaceDE w:val="0"/>
      <w:autoSpaceDN w:val="0"/>
      <w:spacing w:before="100" w:after="100"/>
    </w:pPr>
    <w:rPr>
      <w:i/>
      <w:iCs/>
      <w:sz w:val="20"/>
    </w:rPr>
  </w:style>
  <w:style w:type="paragraph" w:customStyle="1" w:styleId="xl35">
    <w:name w:val="xl35"/>
    <w:basedOn w:val="Normalny"/>
    <w:rsid w:val="006529A8"/>
    <w:pPr>
      <w:autoSpaceDE w:val="0"/>
      <w:autoSpaceDN w:val="0"/>
      <w:spacing w:before="100" w:after="100"/>
      <w:jc w:val="center"/>
    </w:pPr>
    <w:rPr>
      <w:b/>
      <w:bCs/>
      <w:sz w:val="20"/>
    </w:rPr>
  </w:style>
  <w:style w:type="paragraph" w:customStyle="1" w:styleId="xl36">
    <w:name w:val="xl36"/>
    <w:basedOn w:val="Normalny"/>
    <w:rsid w:val="006529A8"/>
    <w:pPr>
      <w:pBdr>
        <w:top w:val="single" w:sz="4" w:space="0" w:color="auto"/>
      </w:pBdr>
      <w:autoSpaceDE w:val="0"/>
      <w:autoSpaceDN w:val="0"/>
      <w:spacing w:before="100" w:after="100"/>
      <w:jc w:val="both"/>
    </w:pPr>
    <w:rPr>
      <w:sz w:val="20"/>
    </w:rPr>
  </w:style>
  <w:style w:type="paragraph" w:customStyle="1" w:styleId="xl37">
    <w:name w:val="xl37"/>
    <w:basedOn w:val="Normalny"/>
    <w:rsid w:val="006529A8"/>
    <w:pPr>
      <w:pBdr>
        <w:left w:val="single" w:sz="4" w:space="0" w:color="auto"/>
      </w:pBdr>
      <w:autoSpaceDE w:val="0"/>
      <w:autoSpaceDN w:val="0"/>
      <w:spacing w:before="100" w:after="100"/>
    </w:pPr>
    <w:rPr>
      <w:sz w:val="20"/>
    </w:rPr>
  </w:style>
  <w:style w:type="paragraph" w:customStyle="1" w:styleId="xl39">
    <w:name w:val="xl39"/>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40">
    <w:name w:val="xl40"/>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41">
    <w:name w:val="xl41"/>
    <w:basedOn w:val="Normalny"/>
    <w:rsid w:val="006529A8"/>
    <w:pPr>
      <w:autoSpaceDE w:val="0"/>
      <w:autoSpaceDN w:val="0"/>
      <w:spacing w:before="100" w:after="100"/>
    </w:pPr>
    <w:rPr>
      <w:sz w:val="20"/>
    </w:rPr>
  </w:style>
  <w:style w:type="paragraph" w:customStyle="1" w:styleId="xl42">
    <w:name w:val="xl42"/>
    <w:basedOn w:val="Normalny"/>
    <w:rsid w:val="006529A8"/>
    <w:pPr>
      <w:shd w:val="clear" w:color="auto" w:fill="C0C0C0"/>
      <w:autoSpaceDE w:val="0"/>
      <w:autoSpaceDN w:val="0"/>
      <w:spacing w:before="100" w:after="100"/>
    </w:pPr>
    <w:rPr>
      <w:i/>
      <w:iCs/>
      <w:sz w:val="20"/>
    </w:rPr>
  </w:style>
  <w:style w:type="paragraph" w:customStyle="1" w:styleId="xl43">
    <w:name w:val="xl43"/>
    <w:basedOn w:val="Normalny"/>
    <w:rsid w:val="006529A8"/>
    <w:pPr>
      <w:pBdr>
        <w:top w:val="single" w:sz="8" w:space="0" w:color="auto"/>
        <w:left w:val="single" w:sz="8" w:space="0" w:color="auto"/>
      </w:pBdr>
      <w:shd w:val="clear" w:color="auto" w:fill="C0C0C0"/>
      <w:autoSpaceDE w:val="0"/>
      <w:autoSpaceDN w:val="0"/>
      <w:spacing w:before="100" w:after="100"/>
    </w:pPr>
    <w:rPr>
      <w:sz w:val="20"/>
    </w:rPr>
  </w:style>
  <w:style w:type="paragraph" w:customStyle="1" w:styleId="xl44">
    <w:name w:val="xl44"/>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45">
    <w:name w:val="xl45"/>
    <w:basedOn w:val="Normalny"/>
    <w:rsid w:val="006529A8"/>
    <w:pPr>
      <w:pBdr>
        <w:top w:val="single" w:sz="8" w:space="0" w:color="auto"/>
        <w:right w:val="single" w:sz="4" w:space="0" w:color="auto"/>
      </w:pBdr>
      <w:shd w:val="clear" w:color="auto" w:fill="C0C0C0"/>
      <w:autoSpaceDE w:val="0"/>
      <w:autoSpaceDN w:val="0"/>
      <w:spacing w:before="100" w:after="100"/>
    </w:pPr>
    <w:rPr>
      <w:sz w:val="20"/>
    </w:rPr>
  </w:style>
  <w:style w:type="paragraph" w:customStyle="1" w:styleId="xl46">
    <w:name w:val="xl46"/>
    <w:basedOn w:val="Normalny"/>
    <w:rsid w:val="006529A8"/>
    <w:pPr>
      <w:pBdr>
        <w:left w:val="single" w:sz="8" w:space="0" w:color="auto"/>
      </w:pBdr>
      <w:shd w:val="clear" w:color="auto" w:fill="C0C0C0"/>
      <w:autoSpaceDE w:val="0"/>
      <w:autoSpaceDN w:val="0"/>
      <w:spacing w:before="100" w:after="100"/>
    </w:pPr>
    <w:rPr>
      <w:sz w:val="20"/>
    </w:rPr>
  </w:style>
  <w:style w:type="paragraph" w:customStyle="1" w:styleId="xl47">
    <w:name w:val="xl47"/>
    <w:basedOn w:val="Normalny"/>
    <w:rsid w:val="006529A8"/>
    <w:pPr>
      <w:shd w:val="clear" w:color="auto" w:fill="C0C0C0"/>
      <w:autoSpaceDE w:val="0"/>
      <w:autoSpaceDN w:val="0"/>
      <w:spacing w:before="100" w:after="100"/>
    </w:pPr>
    <w:rPr>
      <w:sz w:val="20"/>
    </w:rPr>
  </w:style>
  <w:style w:type="paragraph" w:customStyle="1" w:styleId="xl48">
    <w:name w:val="xl48"/>
    <w:basedOn w:val="Normalny"/>
    <w:rsid w:val="006529A8"/>
    <w:pPr>
      <w:pBdr>
        <w:left w:val="single" w:sz="8" w:space="0" w:color="auto"/>
        <w:bottom w:val="single" w:sz="4" w:space="0" w:color="auto"/>
      </w:pBdr>
      <w:shd w:val="clear" w:color="auto" w:fill="C0C0C0"/>
      <w:autoSpaceDE w:val="0"/>
      <w:autoSpaceDN w:val="0"/>
      <w:spacing w:before="100" w:after="100"/>
    </w:pPr>
    <w:rPr>
      <w:sz w:val="20"/>
    </w:rPr>
  </w:style>
  <w:style w:type="paragraph" w:customStyle="1" w:styleId="xl49">
    <w:name w:val="xl49"/>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0">
    <w:name w:val="xl50"/>
    <w:basedOn w:val="Normalny"/>
    <w:rsid w:val="006529A8"/>
    <w:pPr>
      <w:pBdr>
        <w:bottom w:val="single" w:sz="4" w:space="0" w:color="auto"/>
      </w:pBdr>
      <w:shd w:val="clear" w:color="auto" w:fill="C0C0C0"/>
      <w:autoSpaceDE w:val="0"/>
      <w:autoSpaceDN w:val="0"/>
      <w:spacing w:before="100" w:after="100"/>
    </w:pPr>
    <w:rPr>
      <w:sz w:val="20"/>
    </w:rPr>
  </w:style>
  <w:style w:type="paragraph" w:customStyle="1" w:styleId="xl51">
    <w:name w:val="xl51"/>
    <w:basedOn w:val="Normalny"/>
    <w:rsid w:val="006529A8"/>
    <w:pPr>
      <w:pBdr>
        <w:bottom w:val="single" w:sz="4" w:space="0" w:color="auto"/>
        <w:right w:val="single" w:sz="4" w:space="0" w:color="auto"/>
      </w:pBdr>
      <w:shd w:val="clear" w:color="auto" w:fill="C0C0C0"/>
      <w:autoSpaceDE w:val="0"/>
      <w:autoSpaceDN w:val="0"/>
      <w:spacing w:before="100" w:after="100"/>
    </w:pPr>
    <w:rPr>
      <w:sz w:val="20"/>
    </w:rPr>
  </w:style>
  <w:style w:type="paragraph" w:customStyle="1" w:styleId="xl52">
    <w:name w:val="xl5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53">
    <w:name w:val="xl53"/>
    <w:basedOn w:val="Normalny"/>
    <w:rsid w:val="006529A8"/>
    <w:pPr>
      <w:pBdr>
        <w:top w:val="single" w:sz="8" w:space="0" w:color="auto"/>
      </w:pBdr>
      <w:shd w:val="clear" w:color="auto" w:fill="C0C0C0"/>
      <w:autoSpaceDE w:val="0"/>
      <w:autoSpaceDN w:val="0"/>
      <w:spacing w:before="100" w:after="100"/>
    </w:pPr>
    <w:rPr>
      <w:sz w:val="20"/>
    </w:rPr>
  </w:style>
  <w:style w:type="paragraph" w:customStyle="1" w:styleId="xl54">
    <w:name w:val="xl54"/>
    <w:basedOn w:val="Normalny"/>
    <w:rsid w:val="006529A8"/>
    <w:pPr>
      <w:shd w:val="clear" w:color="auto" w:fill="C0C0C0"/>
      <w:autoSpaceDE w:val="0"/>
      <w:autoSpaceDN w:val="0"/>
      <w:spacing w:before="100" w:after="100"/>
    </w:pPr>
    <w:rPr>
      <w:sz w:val="20"/>
    </w:rPr>
  </w:style>
  <w:style w:type="paragraph" w:customStyle="1" w:styleId="xl55">
    <w:name w:val="xl55"/>
    <w:basedOn w:val="Normalny"/>
    <w:rsid w:val="006529A8"/>
    <w:pPr>
      <w:pBdr>
        <w:bottom w:val="single" w:sz="4" w:space="0" w:color="auto"/>
      </w:pBdr>
      <w:autoSpaceDE w:val="0"/>
      <w:autoSpaceDN w:val="0"/>
      <w:spacing w:before="100" w:after="100"/>
    </w:pPr>
    <w:rPr>
      <w:sz w:val="20"/>
    </w:rPr>
  </w:style>
  <w:style w:type="paragraph" w:customStyle="1" w:styleId="xl56">
    <w:name w:val="xl56"/>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57">
    <w:name w:val="xl5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8">
    <w:name w:val="xl58"/>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59">
    <w:name w:val="xl59"/>
    <w:basedOn w:val="Normalny"/>
    <w:rsid w:val="006529A8"/>
    <w:pPr>
      <w:autoSpaceDE w:val="0"/>
      <w:autoSpaceDN w:val="0"/>
      <w:spacing w:before="100" w:after="100"/>
    </w:pPr>
    <w:rPr>
      <w:sz w:val="20"/>
    </w:rPr>
  </w:style>
  <w:style w:type="paragraph" w:customStyle="1" w:styleId="xl60">
    <w:name w:val="xl6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1">
    <w:name w:val="xl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2">
    <w:name w:val="xl62"/>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63">
    <w:name w:val="xl63"/>
    <w:basedOn w:val="Normalny"/>
    <w:rsid w:val="006529A8"/>
    <w:pPr>
      <w:pBdr>
        <w:top w:val="single" w:sz="8" w:space="0" w:color="auto"/>
        <w:right w:val="single" w:sz="8" w:space="0" w:color="auto"/>
      </w:pBdr>
      <w:shd w:val="clear" w:color="auto" w:fill="C0C0C0"/>
      <w:autoSpaceDE w:val="0"/>
      <w:autoSpaceDN w:val="0"/>
      <w:spacing w:before="100" w:after="100"/>
    </w:pPr>
    <w:rPr>
      <w:sz w:val="20"/>
    </w:rPr>
  </w:style>
  <w:style w:type="paragraph" w:customStyle="1" w:styleId="xl64">
    <w:name w:val="xl64"/>
    <w:basedOn w:val="Normalny"/>
    <w:rsid w:val="006529A8"/>
    <w:pPr>
      <w:pBdr>
        <w:right w:val="single" w:sz="8" w:space="0" w:color="auto"/>
      </w:pBdr>
      <w:shd w:val="clear" w:color="auto" w:fill="C0C0C0"/>
      <w:autoSpaceDE w:val="0"/>
      <w:autoSpaceDN w:val="0"/>
      <w:spacing w:before="100" w:after="100"/>
    </w:pPr>
    <w:rPr>
      <w:sz w:val="20"/>
    </w:rPr>
  </w:style>
  <w:style w:type="paragraph" w:customStyle="1" w:styleId="xl65">
    <w:name w:val="xl65"/>
    <w:basedOn w:val="Normalny"/>
    <w:rsid w:val="006529A8"/>
    <w:pPr>
      <w:pBdr>
        <w:bottom w:val="single" w:sz="8" w:space="0" w:color="auto"/>
      </w:pBdr>
      <w:shd w:val="clear" w:color="auto" w:fill="C0C0C0"/>
      <w:autoSpaceDE w:val="0"/>
      <w:autoSpaceDN w:val="0"/>
      <w:spacing w:before="100" w:after="100"/>
    </w:pPr>
    <w:rPr>
      <w:sz w:val="20"/>
    </w:rPr>
  </w:style>
  <w:style w:type="paragraph" w:customStyle="1" w:styleId="xl66">
    <w:name w:val="xl66"/>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68">
    <w:name w:val="xl68"/>
    <w:basedOn w:val="Normalny"/>
    <w:rsid w:val="006529A8"/>
    <w:pPr>
      <w:pBdr>
        <w:left w:val="single" w:sz="4" w:space="0" w:color="auto"/>
      </w:pBdr>
      <w:autoSpaceDE w:val="0"/>
      <w:autoSpaceDN w:val="0"/>
      <w:spacing w:before="100" w:after="100"/>
      <w:jc w:val="center"/>
    </w:pPr>
    <w:rPr>
      <w:sz w:val="20"/>
    </w:rPr>
  </w:style>
  <w:style w:type="paragraph" w:customStyle="1" w:styleId="xl69">
    <w:name w:val="xl69"/>
    <w:basedOn w:val="Normalny"/>
    <w:rsid w:val="006529A8"/>
    <w:pPr>
      <w:pBdr>
        <w:right w:val="single" w:sz="4" w:space="0" w:color="auto"/>
      </w:pBdr>
      <w:autoSpaceDE w:val="0"/>
      <w:autoSpaceDN w:val="0"/>
      <w:spacing w:before="100" w:after="100"/>
      <w:jc w:val="center"/>
    </w:pPr>
    <w:rPr>
      <w:sz w:val="20"/>
    </w:rPr>
  </w:style>
  <w:style w:type="paragraph" w:customStyle="1" w:styleId="xl70">
    <w:name w:val="xl70"/>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1">
    <w:name w:val="xl7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2">
    <w:name w:val="xl72"/>
    <w:basedOn w:val="Normalny"/>
    <w:rsid w:val="006529A8"/>
    <w:pPr>
      <w:autoSpaceDE w:val="0"/>
      <w:autoSpaceDN w:val="0"/>
      <w:spacing w:before="100" w:after="100"/>
      <w:jc w:val="center"/>
    </w:pPr>
    <w:rPr>
      <w:sz w:val="20"/>
    </w:rPr>
  </w:style>
  <w:style w:type="paragraph" w:customStyle="1" w:styleId="xl73">
    <w:name w:val="xl73"/>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4">
    <w:name w:val="xl74"/>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75">
    <w:name w:val="xl7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76">
    <w:name w:val="xl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77">
    <w:name w:val="xl77"/>
    <w:basedOn w:val="Normalny"/>
    <w:rsid w:val="006529A8"/>
    <w:pPr>
      <w:autoSpaceDE w:val="0"/>
      <w:autoSpaceDN w:val="0"/>
      <w:spacing w:before="100" w:after="100"/>
    </w:pPr>
    <w:rPr>
      <w:sz w:val="20"/>
    </w:rPr>
  </w:style>
  <w:style w:type="paragraph" w:customStyle="1" w:styleId="xl78">
    <w:name w:val="xl78"/>
    <w:basedOn w:val="Normalny"/>
    <w:rsid w:val="006529A8"/>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79">
    <w:name w:val="xl79"/>
    <w:basedOn w:val="Normalny"/>
    <w:rsid w:val="006529A8"/>
    <w:pPr>
      <w:shd w:val="clear" w:color="auto" w:fill="FFFFFF"/>
      <w:autoSpaceDE w:val="0"/>
      <w:autoSpaceDN w:val="0"/>
      <w:spacing w:before="100" w:after="100"/>
    </w:pPr>
    <w:rPr>
      <w:b/>
      <w:bCs/>
      <w:sz w:val="20"/>
    </w:rPr>
  </w:style>
  <w:style w:type="paragraph" w:customStyle="1" w:styleId="xl80">
    <w:name w:val="xl8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81">
    <w:name w:val="xl81"/>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82">
    <w:name w:val="xl82"/>
    <w:basedOn w:val="Normalny"/>
    <w:rsid w:val="006529A8"/>
    <w:pPr>
      <w:pBdr>
        <w:left w:val="single" w:sz="8" w:space="0" w:color="auto"/>
        <w:bottom w:val="single" w:sz="8" w:space="0" w:color="auto"/>
      </w:pBdr>
      <w:shd w:val="clear" w:color="auto" w:fill="C0C0C0"/>
      <w:autoSpaceDE w:val="0"/>
      <w:autoSpaceDN w:val="0"/>
      <w:spacing w:before="100" w:after="100"/>
    </w:pPr>
    <w:rPr>
      <w:sz w:val="20"/>
    </w:rPr>
  </w:style>
  <w:style w:type="paragraph" w:customStyle="1" w:styleId="xl83">
    <w:name w:val="xl83"/>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84">
    <w:name w:val="xl84"/>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85">
    <w:name w:val="xl85"/>
    <w:basedOn w:val="Normalny"/>
    <w:rsid w:val="006529A8"/>
    <w:pPr>
      <w:pBdr>
        <w:right w:val="single" w:sz="4" w:space="0" w:color="auto"/>
      </w:pBdr>
      <w:autoSpaceDE w:val="0"/>
      <w:autoSpaceDN w:val="0"/>
      <w:spacing w:before="100" w:after="100"/>
    </w:pPr>
    <w:rPr>
      <w:sz w:val="20"/>
    </w:rPr>
  </w:style>
  <w:style w:type="paragraph" w:customStyle="1" w:styleId="xl86">
    <w:name w:val="xl86"/>
    <w:basedOn w:val="Normalny"/>
    <w:rsid w:val="006529A8"/>
    <w:pPr>
      <w:shd w:val="clear" w:color="auto" w:fill="FFFFFF"/>
      <w:autoSpaceDE w:val="0"/>
      <w:autoSpaceDN w:val="0"/>
      <w:spacing w:before="100" w:after="100"/>
    </w:pPr>
    <w:rPr>
      <w:sz w:val="20"/>
    </w:rPr>
  </w:style>
  <w:style w:type="paragraph" w:customStyle="1" w:styleId="xl87">
    <w:name w:val="xl87"/>
    <w:basedOn w:val="Normalny"/>
    <w:rsid w:val="006529A8"/>
    <w:pPr>
      <w:pBdr>
        <w:left w:val="single" w:sz="4" w:space="0" w:color="auto"/>
      </w:pBdr>
      <w:autoSpaceDE w:val="0"/>
      <w:autoSpaceDN w:val="0"/>
      <w:spacing w:before="100" w:after="100"/>
    </w:pPr>
    <w:rPr>
      <w:i/>
      <w:iCs/>
      <w:sz w:val="20"/>
    </w:rPr>
  </w:style>
  <w:style w:type="paragraph" w:customStyle="1" w:styleId="xl88">
    <w:name w:val="xl8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89">
    <w:name w:val="xl89"/>
    <w:basedOn w:val="Normalny"/>
    <w:rsid w:val="006529A8"/>
    <w:pPr>
      <w:pBdr>
        <w:top w:val="single" w:sz="4" w:space="0" w:color="auto"/>
      </w:pBdr>
      <w:autoSpaceDE w:val="0"/>
      <w:autoSpaceDN w:val="0"/>
      <w:spacing w:before="100" w:after="100"/>
    </w:pPr>
    <w:rPr>
      <w:sz w:val="20"/>
    </w:rPr>
  </w:style>
  <w:style w:type="paragraph" w:customStyle="1" w:styleId="xl90">
    <w:name w:val="xl90"/>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91">
    <w:name w:val="xl91"/>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2">
    <w:name w:val="xl92"/>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3">
    <w:name w:val="xl93"/>
    <w:basedOn w:val="Normalny"/>
    <w:rsid w:val="006529A8"/>
    <w:pPr>
      <w:pBdr>
        <w:top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4">
    <w:name w:val="xl94"/>
    <w:basedOn w:val="Normalny"/>
    <w:rsid w:val="006529A8"/>
    <w:pPr>
      <w:pBdr>
        <w:top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5">
    <w:name w:val="xl95"/>
    <w:basedOn w:val="Normalny"/>
    <w:rsid w:val="006529A8"/>
    <w:pPr>
      <w:pBdr>
        <w:top w:val="single" w:sz="4" w:space="0" w:color="auto"/>
        <w:left w:val="single" w:sz="4" w:space="0" w:color="auto"/>
        <w:bottom w:val="single" w:sz="4" w:space="0" w:color="auto"/>
      </w:pBdr>
      <w:shd w:val="clear" w:color="auto" w:fill="C0C0C0"/>
      <w:autoSpaceDE w:val="0"/>
      <w:autoSpaceDN w:val="0"/>
      <w:spacing w:before="100" w:after="100"/>
      <w:jc w:val="center"/>
    </w:pPr>
    <w:rPr>
      <w:sz w:val="20"/>
    </w:rPr>
  </w:style>
  <w:style w:type="paragraph" w:customStyle="1" w:styleId="xl96">
    <w:name w:val="xl96"/>
    <w:basedOn w:val="Normalny"/>
    <w:rsid w:val="006529A8"/>
    <w:pPr>
      <w:pBdr>
        <w:top w:val="single" w:sz="4" w:space="0" w:color="auto"/>
        <w:left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97">
    <w:name w:val="xl97"/>
    <w:basedOn w:val="Normalny"/>
    <w:rsid w:val="006529A8"/>
    <w:pPr>
      <w:pBdr>
        <w:top w:val="single" w:sz="4" w:space="0" w:color="auto"/>
        <w:left w:val="single" w:sz="4" w:space="0" w:color="auto"/>
        <w:right w:val="single" w:sz="4" w:space="0" w:color="auto"/>
      </w:pBdr>
      <w:autoSpaceDE w:val="0"/>
      <w:autoSpaceDN w:val="0"/>
      <w:spacing w:before="100" w:after="100"/>
    </w:pPr>
    <w:rPr>
      <w:sz w:val="20"/>
    </w:rPr>
  </w:style>
  <w:style w:type="paragraph" w:customStyle="1" w:styleId="xl98">
    <w:name w:val="xl98"/>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99">
    <w:name w:val="xl99"/>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0">
    <w:name w:val="xl100"/>
    <w:basedOn w:val="Normalny"/>
    <w:rsid w:val="006529A8"/>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jc w:val="center"/>
    </w:pPr>
    <w:rPr>
      <w:sz w:val="20"/>
    </w:rPr>
  </w:style>
  <w:style w:type="paragraph" w:customStyle="1" w:styleId="xl101">
    <w:name w:val="xl101"/>
    <w:basedOn w:val="Normalny"/>
    <w:rsid w:val="006529A8"/>
    <w:pPr>
      <w:autoSpaceDE w:val="0"/>
      <w:autoSpaceDN w:val="0"/>
      <w:spacing w:before="100" w:after="100"/>
    </w:pPr>
    <w:rPr>
      <w:sz w:val="20"/>
    </w:rPr>
  </w:style>
  <w:style w:type="paragraph" w:customStyle="1" w:styleId="xl102">
    <w:name w:val="xl102"/>
    <w:basedOn w:val="Normalny"/>
    <w:rsid w:val="006529A8"/>
    <w:pPr>
      <w:autoSpaceDE w:val="0"/>
      <w:autoSpaceDN w:val="0"/>
      <w:spacing w:before="100" w:after="100"/>
    </w:pPr>
    <w:rPr>
      <w:sz w:val="20"/>
    </w:rPr>
  </w:style>
  <w:style w:type="paragraph" w:customStyle="1" w:styleId="xl103">
    <w:name w:val="xl103"/>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05">
    <w:name w:val="xl10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06">
    <w:name w:val="xl106"/>
    <w:basedOn w:val="Normalny"/>
    <w:rsid w:val="006529A8"/>
    <w:pPr>
      <w:autoSpaceDE w:val="0"/>
      <w:autoSpaceDN w:val="0"/>
      <w:spacing w:before="100" w:after="100"/>
    </w:pPr>
    <w:rPr>
      <w:sz w:val="20"/>
    </w:rPr>
  </w:style>
  <w:style w:type="paragraph" w:customStyle="1" w:styleId="xl107">
    <w:name w:val="xl107"/>
    <w:basedOn w:val="Normalny"/>
    <w:rsid w:val="006529A8"/>
    <w:pPr>
      <w:autoSpaceDE w:val="0"/>
      <w:autoSpaceDN w:val="0"/>
      <w:spacing w:before="100" w:after="100"/>
    </w:pPr>
    <w:rPr>
      <w:b/>
      <w:bCs/>
      <w:sz w:val="28"/>
      <w:szCs w:val="28"/>
    </w:rPr>
  </w:style>
  <w:style w:type="paragraph" w:customStyle="1" w:styleId="xl108">
    <w:name w:val="xl108"/>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09">
    <w:name w:val="xl109"/>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0">
    <w:name w:val="xl110"/>
    <w:basedOn w:val="Normalny"/>
    <w:rsid w:val="006529A8"/>
    <w:pPr>
      <w:pBdr>
        <w:top w:val="single" w:sz="4" w:space="0" w:color="auto"/>
        <w:bottom w:val="single" w:sz="4" w:space="0" w:color="auto"/>
      </w:pBdr>
      <w:shd w:val="thinDiagCross" w:color="auto" w:fill="auto"/>
      <w:autoSpaceDE w:val="0"/>
      <w:autoSpaceDN w:val="0"/>
      <w:spacing w:before="100" w:after="100"/>
      <w:jc w:val="center"/>
    </w:pPr>
    <w:rPr>
      <w:sz w:val="20"/>
    </w:rPr>
  </w:style>
  <w:style w:type="paragraph" w:customStyle="1" w:styleId="xl111">
    <w:name w:val="xl111"/>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12">
    <w:name w:val="xl112"/>
    <w:basedOn w:val="Normalny"/>
    <w:rsid w:val="006529A8"/>
    <w:pPr>
      <w:pBdr>
        <w:top w:val="single" w:sz="4" w:space="0" w:color="auto"/>
        <w:left w:val="single" w:sz="4" w:space="0" w:color="auto"/>
        <w:bottom w:val="single" w:sz="4" w:space="0" w:color="auto"/>
      </w:pBdr>
      <w:shd w:val="thinDiagCross" w:color="auto" w:fill="auto"/>
      <w:autoSpaceDE w:val="0"/>
      <w:autoSpaceDN w:val="0"/>
      <w:spacing w:before="100" w:after="100"/>
    </w:pPr>
    <w:rPr>
      <w:sz w:val="20"/>
    </w:rPr>
  </w:style>
  <w:style w:type="paragraph" w:customStyle="1" w:styleId="xl113">
    <w:name w:val="xl113"/>
    <w:basedOn w:val="Normalny"/>
    <w:rsid w:val="006529A8"/>
    <w:pPr>
      <w:pBdr>
        <w:top w:val="single" w:sz="4" w:space="0" w:color="auto"/>
        <w:bottom w:val="single" w:sz="4" w:space="0" w:color="auto"/>
      </w:pBdr>
      <w:shd w:val="thinDiagCross" w:color="auto" w:fill="auto"/>
      <w:autoSpaceDE w:val="0"/>
      <w:autoSpaceDN w:val="0"/>
      <w:spacing w:before="100" w:after="100"/>
    </w:pPr>
    <w:rPr>
      <w:sz w:val="20"/>
    </w:rPr>
  </w:style>
  <w:style w:type="paragraph" w:customStyle="1" w:styleId="xl114">
    <w:name w:val="xl114"/>
    <w:basedOn w:val="Normalny"/>
    <w:rsid w:val="006529A8"/>
    <w:pPr>
      <w:pBdr>
        <w:top w:val="single" w:sz="4" w:space="0" w:color="auto"/>
        <w:bottom w:val="single" w:sz="4" w:space="0" w:color="auto"/>
        <w:right w:val="single" w:sz="4" w:space="0" w:color="auto"/>
      </w:pBdr>
      <w:shd w:val="thinDiagCross" w:color="auto" w:fill="auto"/>
      <w:autoSpaceDE w:val="0"/>
      <w:autoSpaceDN w:val="0"/>
      <w:spacing w:before="100" w:after="100"/>
    </w:pPr>
    <w:rPr>
      <w:sz w:val="20"/>
    </w:rPr>
  </w:style>
  <w:style w:type="paragraph" w:customStyle="1" w:styleId="xl115">
    <w:name w:val="xl115"/>
    <w:basedOn w:val="Normalny"/>
    <w:rsid w:val="006529A8"/>
    <w:pPr>
      <w:autoSpaceDE w:val="0"/>
      <w:autoSpaceDN w:val="0"/>
      <w:spacing w:before="100" w:after="100"/>
    </w:pPr>
    <w:rPr>
      <w:sz w:val="20"/>
    </w:rPr>
  </w:style>
  <w:style w:type="paragraph" w:customStyle="1" w:styleId="xl116">
    <w:name w:val="xl116"/>
    <w:basedOn w:val="Normalny"/>
    <w:rsid w:val="006529A8"/>
    <w:pPr>
      <w:pBdr>
        <w:bottom w:val="single" w:sz="4" w:space="0" w:color="auto"/>
      </w:pBdr>
      <w:autoSpaceDE w:val="0"/>
      <w:autoSpaceDN w:val="0"/>
      <w:spacing w:before="100" w:after="100"/>
      <w:jc w:val="center"/>
    </w:pPr>
    <w:rPr>
      <w:sz w:val="20"/>
    </w:rPr>
  </w:style>
  <w:style w:type="paragraph" w:customStyle="1" w:styleId="xl117">
    <w:name w:val="xl117"/>
    <w:basedOn w:val="Normalny"/>
    <w:rsid w:val="006529A8"/>
    <w:pPr>
      <w:pBdr>
        <w:top w:val="single" w:sz="4" w:space="0" w:color="auto"/>
        <w:left w:val="single" w:sz="4" w:space="0" w:color="auto"/>
        <w:bottom w:val="single" w:sz="4" w:space="0" w:color="auto"/>
      </w:pBdr>
      <w:autoSpaceDE w:val="0"/>
      <w:autoSpaceDN w:val="0"/>
      <w:spacing w:before="100" w:after="100"/>
      <w:jc w:val="both"/>
    </w:pPr>
    <w:rPr>
      <w:sz w:val="20"/>
    </w:rPr>
  </w:style>
  <w:style w:type="paragraph" w:customStyle="1" w:styleId="xl118">
    <w:name w:val="xl118"/>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19">
    <w:name w:val="xl119"/>
    <w:basedOn w:val="Normalny"/>
    <w:rsid w:val="006529A8"/>
    <w:pPr>
      <w:pBdr>
        <w:top w:val="single" w:sz="4" w:space="0" w:color="auto"/>
        <w:bottom w:val="single" w:sz="4" w:space="0" w:color="auto"/>
      </w:pBdr>
      <w:autoSpaceDE w:val="0"/>
      <w:autoSpaceDN w:val="0"/>
      <w:spacing w:before="100" w:after="100"/>
      <w:jc w:val="both"/>
    </w:pPr>
    <w:rPr>
      <w:sz w:val="20"/>
    </w:rPr>
  </w:style>
  <w:style w:type="paragraph" w:customStyle="1" w:styleId="xl120">
    <w:name w:val="xl120"/>
    <w:basedOn w:val="Normalny"/>
    <w:rsid w:val="006529A8"/>
    <w:pPr>
      <w:pBdr>
        <w:top w:val="single" w:sz="4" w:space="0" w:color="auto"/>
        <w:bottom w:val="single" w:sz="4" w:space="0" w:color="auto"/>
        <w:right w:val="single" w:sz="4" w:space="0" w:color="auto"/>
      </w:pBdr>
      <w:autoSpaceDE w:val="0"/>
      <w:autoSpaceDN w:val="0"/>
      <w:spacing w:before="100" w:after="100"/>
      <w:jc w:val="both"/>
    </w:pPr>
    <w:rPr>
      <w:sz w:val="20"/>
    </w:rPr>
  </w:style>
  <w:style w:type="paragraph" w:customStyle="1" w:styleId="xl121">
    <w:name w:val="xl121"/>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2">
    <w:name w:val="xl122"/>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3">
    <w:name w:val="xl123"/>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24">
    <w:name w:val="xl124"/>
    <w:basedOn w:val="Normalny"/>
    <w:rsid w:val="006529A8"/>
    <w:pPr>
      <w:pBdr>
        <w:bottom w:val="single" w:sz="4" w:space="0" w:color="auto"/>
      </w:pBdr>
      <w:autoSpaceDE w:val="0"/>
      <w:autoSpaceDN w:val="0"/>
      <w:spacing w:before="100" w:after="100"/>
    </w:pPr>
    <w:rPr>
      <w:sz w:val="20"/>
    </w:rPr>
  </w:style>
  <w:style w:type="paragraph" w:customStyle="1" w:styleId="xl125">
    <w:name w:val="xl125"/>
    <w:basedOn w:val="Normalny"/>
    <w:rsid w:val="006529A8"/>
    <w:pPr>
      <w:pBdr>
        <w:left w:val="single" w:sz="4" w:space="0" w:color="auto"/>
        <w:bottom w:val="single" w:sz="4" w:space="0" w:color="auto"/>
        <w:right w:val="single" w:sz="4" w:space="0" w:color="auto"/>
      </w:pBdr>
      <w:shd w:val="clear" w:color="auto" w:fill="FFFFFF"/>
      <w:autoSpaceDE w:val="0"/>
      <w:autoSpaceDN w:val="0"/>
      <w:spacing w:before="100" w:after="100"/>
    </w:pPr>
    <w:rPr>
      <w:sz w:val="20"/>
    </w:rPr>
  </w:style>
  <w:style w:type="paragraph" w:customStyle="1" w:styleId="xl126">
    <w:name w:val="xl126"/>
    <w:basedOn w:val="Normalny"/>
    <w:rsid w:val="006529A8"/>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jc w:val="center"/>
    </w:pPr>
    <w:rPr>
      <w:sz w:val="20"/>
    </w:rPr>
  </w:style>
  <w:style w:type="paragraph" w:customStyle="1" w:styleId="xl127">
    <w:name w:val="xl127"/>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28">
    <w:name w:val="xl128"/>
    <w:basedOn w:val="Normalny"/>
    <w:rsid w:val="006529A8"/>
    <w:pPr>
      <w:autoSpaceDE w:val="0"/>
      <w:autoSpaceDN w:val="0"/>
      <w:spacing w:before="100" w:after="100"/>
    </w:pPr>
    <w:rPr>
      <w:sz w:val="20"/>
    </w:rPr>
  </w:style>
  <w:style w:type="paragraph" w:customStyle="1" w:styleId="xl129">
    <w:name w:val="xl12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0">
    <w:name w:val="xl13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31">
    <w:name w:val="xl131"/>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32">
    <w:name w:val="xl132"/>
    <w:basedOn w:val="Normalny"/>
    <w:rsid w:val="006529A8"/>
    <w:pPr>
      <w:pBdr>
        <w:bottom w:val="single" w:sz="4" w:space="0" w:color="auto"/>
      </w:pBdr>
      <w:autoSpaceDE w:val="0"/>
      <w:autoSpaceDN w:val="0"/>
      <w:spacing w:before="100" w:after="100"/>
    </w:pPr>
    <w:rPr>
      <w:sz w:val="20"/>
    </w:rPr>
  </w:style>
  <w:style w:type="paragraph" w:customStyle="1" w:styleId="xl133">
    <w:name w:val="xl133"/>
    <w:basedOn w:val="Normalny"/>
    <w:rsid w:val="006529A8"/>
    <w:pPr>
      <w:pBdr>
        <w:top w:val="single" w:sz="4" w:space="0" w:color="auto"/>
        <w:left w:val="single" w:sz="4" w:space="0" w:color="auto"/>
        <w:right w:val="single" w:sz="4" w:space="0" w:color="auto"/>
      </w:pBdr>
      <w:shd w:val="clear" w:color="auto" w:fill="FFFFFF"/>
      <w:autoSpaceDE w:val="0"/>
      <w:autoSpaceDN w:val="0"/>
      <w:spacing w:before="100" w:after="100"/>
    </w:pPr>
    <w:rPr>
      <w:sz w:val="20"/>
    </w:rPr>
  </w:style>
  <w:style w:type="paragraph" w:customStyle="1" w:styleId="xl134">
    <w:name w:val="xl134"/>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5">
    <w:name w:val="xl135"/>
    <w:basedOn w:val="Normalny"/>
    <w:rsid w:val="006529A8"/>
    <w:pPr>
      <w:pBdr>
        <w:top w:val="single" w:sz="4" w:space="0" w:color="auto"/>
        <w:bottom w:val="single" w:sz="4" w:space="0" w:color="auto"/>
      </w:pBdr>
      <w:autoSpaceDE w:val="0"/>
      <w:autoSpaceDN w:val="0"/>
      <w:spacing w:before="100" w:after="100"/>
    </w:pPr>
    <w:rPr>
      <w:sz w:val="20"/>
    </w:rPr>
  </w:style>
  <w:style w:type="paragraph" w:customStyle="1" w:styleId="xl136">
    <w:name w:val="xl136"/>
    <w:basedOn w:val="Normalny"/>
    <w:rsid w:val="006529A8"/>
    <w:pPr>
      <w:pBdr>
        <w:top w:val="single" w:sz="4" w:space="0" w:color="auto"/>
        <w:bottom w:val="single" w:sz="4" w:space="0" w:color="auto"/>
        <w:right w:val="single" w:sz="4" w:space="0" w:color="auto"/>
      </w:pBdr>
      <w:autoSpaceDE w:val="0"/>
      <w:autoSpaceDN w:val="0"/>
      <w:spacing w:before="100" w:after="100"/>
    </w:pPr>
    <w:rPr>
      <w:sz w:val="20"/>
    </w:rPr>
  </w:style>
  <w:style w:type="paragraph" w:customStyle="1" w:styleId="xl137">
    <w:name w:val="xl137"/>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38">
    <w:name w:val="xl13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39">
    <w:name w:val="xl139"/>
    <w:basedOn w:val="Normalny"/>
    <w:rsid w:val="006529A8"/>
    <w:pPr>
      <w:pBdr>
        <w:top w:val="single" w:sz="4" w:space="0" w:color="auto"/>
        <w:right w:val="single" w:sz="4" w:space="0" w:color="auto"/>
      </w:pBdr>
      <w:autoSpaceDE w:val="0"/>
      <w:autoSpaceDN w:val="0"/>
      <w:spacing w:before="100" w:after="100"/>
      <w:jc w:val="center"/>
    </w:pPr>
    <w:rPr>
      <w:sz w:val="20"/>
    </w:rPr>
  </w:style>
  <w:style w:type="paragraph" w:customStyle="1" w:styleId="xl140">
    <w:name w:val="xl140"/>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41">
    <w:name w:val="xl141"/>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2">
    <w:name w:val="xl142"/>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43">
    <w:name w:val="xl14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44">
    <w:name w:val="xl144"/>
    <w:basedOn w:val="Normalny"/>
    <w:rsid w:val="006529A8"/>
    <w:pPr>
      <w:autoSpaceDE w:val="0"/>
      <w:autoSpaceDN w:val="0"/>
      <w:spacing w:before="100" w:after="100"/>
      <w:jc w:val="center"/>
    </w:pPr>
    <w:rPr>
      <w:sz w:val="20"/>
    </w:rPr>
  </w:style>
  <w:style w:type="paragraph" w:customStyle="1" w:styleId="xl145">
    <w:name w:val="xl145"/>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46">
    <w:name w:val="xl146"/>
    <w:basedOn w:val="Normalny"/>
    <w:rsid w:val="006529A8"/>
    <w:pPr>
      <w:pBdr>
        <w:left w:val="single" w:sz="4" w:space="0" w:color="auto"/>
        <w:bottom w:val="single" w:sz="4" w:space="0" w:color="auto"/>
      </w:pBdr>
      <w:autoSpaceDE w:val="0"/>
      <w:autoSpaceDN w:val="0"/>
      <w:spacing w:before="100" w:after="100"/>
    </w:pPr>
    <w:rPr>
      <w:sz w:val="20"/>
    </w:rPr>
  </w:style>
  <w:style w:type="paragraph" w:customStyle="1" w:styleId="xl147">
    <w:name w:val="xl147"/>
    <w:basedOn w:val="Normalny"/>
    <w:rsid w:val="006529A8"/>
    <w:pPr>
      <w:pBdr>
        <w:bottom w:val="single" w:sz="4" w:space="0" w:color="auto"/>
      </w:pBdr>
      <w:autoSpaceDE w:val="0"/>
      <w:autoSpaceDN w:val="0"/>
      <w:spacing w:before="100" w:after="100"/>
    </w:pPr>
    <w:rPr>
      <w:sz w:val="20"/>
    </w:rPr>
  </w:style>
  <w:style w:type="paragraph" w:customStyle="1" w:styleId="xl148">
    <w:name w:val="xl148"/>
    <w:basedOn w:val="Normalny"/>
    <w:rsid w:val="006529A8"/>
    <w:pPr>
      <w:pBdr>
        <w:top w:val="single" w:sz="4" w:space="0" w:color="auto"/>
        <w:left w:val="single" w:sz="4" w:space="0" w:color="auto"/>
      </w:pBdr>
      <w:autoSpaceDE w:val="0"/>
      <w:autoSpaceDN w:val="0"/>
      <w:spacing w:before="100" w:after="100"/>
    </w:pPr>
    <w:rPr>
      <w:sz w:val="20"/>
    </w:rPr>
  </w:style>
  <w:style w:type="paragraph" w:customStyle="1" w:styleId="xl149">
    <w:name w:val="xl149"/>
    <w:basedOn w:val="Normalny"/>
    <w:rsid w:val="006529A8"/>
    <w:pPr>
      <w:pBdr>
        <w:top w:val="single" w:sz="4" w:space="0" w:color="auto"/>
        <w:right w:val="single" w:sz="4" w:space="0" w:color="auto"/>
      </w:pBdr>
      <w:autoSpaceDE w:val="0"/>
      <w:autoSpaceDN w:val="0"/>
      <w:spacing w:before="100" w:after="100"/>
    </w:pPr>
    <w:rPr>
      <w:sz w:val="20"/>
    </w:rPr>
  </w:style>
  <w:style w:type="paragraph" w:customStyle="1" w:styleId="xl150">
    <w:name w:val="xl150"/>
    <w:basedOn w:val="Normalny"/>
    <w:rsid w:val="006529A8"/>
    <w:pPr>
      <w:pBdr>
        <w:top w:val="single" w:sz="4" w:space="0" w:color="auto"/>
      </w:pBdr>
      <w:autoSpaceDE w:val="0"/>
      <w:autoSpaceDN w:val="0"/>
      <w:spacing w:before="100" w:after="100"/>
    </w:pPr>
    <w:rPr>
      <w:sz w:val="20"/>
    </w:rPr>
  </w:style>
  <w:style w:type="paragraph" w:customStyle="1" w:styleId="xl151">
    <w:name w:val="xl151"/>
    <w:basedOn w:val="Normalny"/>
    <w:rsid w:val="006529A8"/>
    <w:pPr>
      <w:autoSpaceDE w:val="0"/>
      <w:autoSpaceDN w:val="0"/>
      <w:spacing w:before="100" w:after="100"/>
    </w:pPr>
    <w:rPr>
      <w:b/>
      <w:bCs/>
      <w:sz w:val="20"/>
    </w:rPr>
  </w:style>
  <w:style w:type="paragraph" w:customStyle="1" w:styleId="xl152">
    <w:name w:val="xl152"/>
    <w:basedOn w:val="Normalny"/>
    <w:rsid w:val="006529A8"/>
    <w:pPr>
      <w:pBdr>
        <w:right w:val="single" w:sz="4" w:space="0" w:color="auto"/>
      </w:pBdr>
      <w:autoSpaceDE w:val="0"/>
      <w:autoSpaceDN w:val="0"/>
      <w:spacing w:before="100" w:after="100"/>
    </w:pPr>
    <w:rPr>
      <w:sz w:val="20"/>
    </w:rPr>
  </w:style>
  <w:style w:type="paragraph" w:customStyle="1" w:styleId="xl153">
    <w:name w:val="xl153"/>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4">
    <w:name w:val="xl154"/>
    <w:basedOn w:val="Normalny"/>
    <w:rsid w:val="006529A8"/>
    <w:pPr>
      <w:pBdr>
        <w:left w:val="single" w:sz="4" w:space="0" w:color="auto"/>
        <w:right w:val="single" w:sz="4" w:space="0" w:color="auto"/>
      </w:pBdr>
      <w:autoSpaceDE w:val="0"/>
      <w:autoSpaceDN w:val="0"/>
      <w:spacing w:before="100" w:after="100"/>
    </w:pPr>
    <w:rPr>
      <w:sz w:val="20"/>
    </w:rPr>
  </w:style>
  <w:style w:type="paragraph" w:customStyle="1" w:styleId="xl155">
    <w:name w:val="xl155"/>
    <w:basedOn w:val="Normalny"/>
    <w:rsid w:val="006529A8"/>
    <w:pPr>
      <w:autoSpaceDE w:val="0"/>
      <w:autoSpaceDN w:val="0"/>
      <w:spacing w:before="100" w:after="100"/>
      <w:jc w:val="both"/>
    </w:pPr>
    <w:rPr>
      <w:i/>
      <w:iCs/>
      <w:sz w:val="20"/>
    </w:rPr>
  </w:style>
  <w:style w:type="paragraph" w:customStyle="1" w:styleId="xl156">
    <w:name w:val="xl156"/>
    <w:basedOn w:val="Normalny"/>
    <w:rsid w:val="006529A8"/>
    <w:pPr>
      <w:autoSpaceDE w:val="0"/>
      <w:autoSpaceDN w:val="0"/>
      <w:spacing w:before="100" w:after="100"/>
    </w:pPr>
    <w:rPr>
      <w:i/>
      <w:iCs/>
      <w:sz w:val="20"/>
    </w:rPr>
  </w:style>
  <w:style w:type="paragraph" w:customStyle="1" w:styleId="xl157">
    <w:name w:val="xl157"/>
    <w:basedOn w:val="Normalny"/>
    <w:rsid w:val="006529A8"/>
    <w:pPr>
      <w:autoSpaceDE w:val="0"/>
      <w:autoSpaceDN w:val="0"/>
      <w:spacing w:before="100" w:after="100"/>
    </w:pPr>
    <w:rPr>
      <w:i/>
      <w:iCs/>
      <w:sz w:val="20"/>
    </w:rPr>
  </w:style>
  <w:style w:type="paragraph" w:customStyle="1" w:styleId="xl158">
    <w:name w:val="xl158"/>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59">
    <w:name w:val="xl159"/>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60">
    <w:name w:val="xl160"/>
    <w:basedOn w:val="Normalny"/>
    <w:rsid w:val="006529A8"/>
    <w:pPr>
      <w:pBdr>
        <w:top w:val="single" w:sz="4" w:space="0" w:color="auto"/>
      </w:pBdr>
      <w:shd w:val="clear" w:color="auto" w:fill="C0C0C0"/>
      <w:autoSpaceDE w:val="0"/>
      <w:autoSpaceDN w:val="0"/>
      <w:spacing w:before="100" w:after="100"/>
    </w:pPr>
    <w:rPr>
      <w:sz w:val="20"/>
    </w:rPr>
  </w:style>
  <w:style w:type="paragraph" w:customStyle="1" w:styleId="xl161">
    <w:name w:val="xl161"/>
    <w:basedOn w:val="Normalny"/>
    <w:rsid w:val="006529A8"/>
    <w:pPr>
      <w:pBdr>
        <w:top w:val="single" w:sz="4" w:space="0" w:color="auto"/>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2">
    <w:name w:val="xl162"/>
    <w:basedOn w:val="Normalny"/>
    <w:rsid w:val="006529A8"/>
    <w:pPr>
      <w:autoSpaceDE w:val="0"/>
      <w:autoSpaceDN w:val="0"/>
      <w:spacing w:before="100" w:after="100"/>
    </w:pPr>
    <w:rPr>
      <w:sz w:val="20"/>
    </w:rPr>
  </w:style>
  <w:style w:type="paragraph" w:customStyle="1" w:styleId="xl163">
    <w:name w:val="xl163"/>
    <w:basedOn w:val="Normalny"/>
    <w:rsid w:val="006529A8"/>
    <w:pPr>
      <w:autoSpaceDE w:val="0"/>
      <w:autoSpaceDN w:val="0"/>
      <w:spacing w:before="100" w:after="100"/>
      <w:jc w:val="center"/>
    </w:pPr>
    <w:rPr>
      <w:sz w:val="20"/>
    </w:rPr>
  </w:style>
  <w:style w:type="paragraph" w:customStyle="1" w:styleId="xl164">
    <w:name w:val="xl164"/>
    <w:basedOn w:val="Normalny"/>
    <w:rsid w:val="006529A8"/>
    <w:pPr>
      <w:autoSpaceDE w:val="0"/>
      <w:autoSpaceDN w:val="0"/>
      <w:spacing w:before="100" w:after="100"/>
    </w:pPr>
    <w:rPr>
      <w:i/>
      <w:iCs/>
      <w:sz w:val="20"/>
    </w:rPr>
  </w:style>
  <w:style w:type="paragraph" w:customStyle="1" w:styleId="xl165">
    <w:name w:val="xl165"/>
    <w:basedOn w:val="Normalny"/>
    <w:rsid w:val="006529A8"/>
    <w:pPr>
      <w:autoSpaceDE w:val="0"/>
      <w:autoSpaceDN w:val="0"/>
      <w:spacing w:before="100" w:after="100"/>
    </w:pPr>
    <w:rPr>
      <w:i/>
      <w:iCs/>
      <w:sz w:val="20"/>
    </w:rPr>
  </w:style>
  <w:style w:type="paragraph" w:customStyle="1" w:styleId="xl166">
    <w:name w:val="xl166"/>
    <w:basedOn w:val="Normalny"/>
    <w:rsid w:val="006529A8"/>
    <w:pPr>
      <w:autoSpaceDE w:val="0"/>
      <w:autoSpaceDN w:val="0"/>
      <w:spacing w:before="100" w:after="100"/>
    </w:pPr>
    <w:rPr>
      <w:i/>
      <w:iCs/>
      <w:sz w:val="20"/>
    </w:rPr>
  </w:style>
  <w:style w:type="paragraph" w:customStyle="1" w:styleId="Adres">
    <w:name w:val="Adres"/>
    <w:basedOn w:val="Tekstpodstawowy"/>
    <w:rsid w:val="006529A8"/>
    <w:pPr>
      <w:keepLines/>
      <w:autoSpaceDE w:val="0"/>
      <w:autoSpaceDN w:val="0"/>
      <w:ind w:right="2880"/>
      <w:jc w:val="left"/>
    </w:pPr>
    <w:rPr>
      <w:rFonts w:ascii="Courier New" w:hAnsi="Courier New" w:cs="Courier New"/>
      <w:sz w:val="20"/>
    </w:rPr>
  </w:style>
  <w:style w:type="paragraph" w:customStyle="1" w:styleId="Kopie">
    <w:name w:val="Kopie"/>
    <w:basedOn w:val="Tekstpodstawowy"/>
    <w:rsid w:val="006529A8"/>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rsid w:val="006529A8"/>
    <w:pPr>
      <w:ind w:left="4680"/>
    </w:pPr>
    <w:rPr>
      <w:rFonts w:ascii="Courier New" w:hAnsi="Courier New" w:cs="Courier New"/>
      <w:caps/>
    </w:rPr>
  </w:style>
  <w:style w:type="paragraph" w:styleId="Podpis">
    <w:name w:val="Signature"/>
    <w:basedOn w:val="Normalny"/>
    <w:rsid w:val="006529A8"/>
    <w:pPr>
      <w:autoSpaceDE w:val="0"/>
      <w:autoSpaceDN w:val="0"/>
      <w:ind w:left="4252"/>
    </w:pPr>
    <w:rPr>
      <w:sz w:val="20"/>
    </w:rPr>
  </w:style>
  <w:style w:type="paragraph" w:customStyle="1" w:styleId="Zacznik">
    <w:name w:val="Załącznik"/>
    <w:basedOn w:val="Tekstpodstawowy"/>
    <w:next w:val="Kopie"/>
    <w:rsid w:val="006529A8"/>
    <w:pPr>
      <w:keepNext/>
      <w:autoSpaceDE w:val="0"/>
      <w:autoSpaceDN w:val="0"/>
      <w:jc w:val="left"/>
    </w:pPr>
    <w:rPr>
      <w:rFonts w:ascii="Courier New" w:hAnsi="Courier New" w:cs="Courier New"/>
      <w:sz w:val="20"/>
    </w:rPr>
  </w:style>
  <w:style w:type="paragraph" w:customStyle="1" w:styleId="Inicjay">
    <w:name w:val="Inicjały"/>
    <w:basedOn w:val="Tekstpodstawowy"/>
    <w:next w:val="Zacznik"/>
    <w:rsid w:val="006529A8"/>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rsid w:val="006529A8"/>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rsid w:val="006529A8"/>
    <w:pPr>
      <w:autoSpaceDE w:val="0"/>
      <w:autoSpaceDN w:val="0"/>
      <w:spacing w:before="100" w:after="100"/>
    </w:pPr>
    <w:rPr>
      <w:sz w:val="20"/>
      <w:szCs w:val="20"/>
    </w:rPr>
  </w:style>
  <w:style w:type="paragraph" w:customStyle="1" w:styleId="xl104">
    <w:name w:val="xl104"/>
    <w:basedOn w:val="Normalny"/>
    <w:rsid w:val="006529A8"/>
    <w:pPr>
      <w:pBdr>
        <w:bottom w:val="single" w:sz="8" w:space="0" w:color="auto"/>
        <w:right w:val="single" w:sz="8" w:space="0" w:color="auto"/>
      </w:pBdr>
      <w:shd w:val="clear" w:color="auto" w:fill="C0C0C0"/>
      <w:autoSpaceDE w:val="0"/>
      <w:autoSpaceDN w:val="0"/>
      <w:spacing w:before="100" w:after="100"/>
    </w:pPr>
    <w:rPr>
      <w:sz w:val="20"/>
    </w:rPr>
  </w:style>
  <w:style w:type="paragraph" w:customStyle="1" w:styleId="xl167">
    <w:name w:val="xl167"/>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68">
    <w:name w:val="xl168"/>
    <w:basedOn w:val="Normalny"/>
    <w:rsid w:val="006529A8"/>
    <w:pPr>
      <w:pBdr>
        <w:bottom w:val="single" w:sz="4" w:space="0" w:color="auto"/>
      </w:pBdr>
      <w:autoSpaceDE w:val="0"/>
      <w:autoSpaceDN w:val="0"/>
      <w:spacing w:before="100" w:after="100"/>
    </w:pPr>
    <w:rPr>
      <w:sz w:val="20"/>
    </w:rPr>
  </w:style>
  <w:style w:type="paragraph" w:customStyle="1" w:styleId="xl169">
    <w:name w:val="xl169"/>
    <w:basedOn w:val="Normalny"/>
    <w:rsid w:val="006529A8"/>
    <w:pPr>
      <w:autoSpaceDE w:val="0"/>
      <w:autoSpaceDN w:val="0"/>
      <w:spacing w:before="100" w:after="100"/>
    </w:pPr>
    <w:rPr>
      <w:sz w:val="20"/>
    </w:rPr>
  </w:style>
  <w:style w:type="paragraph" w:customStyle="1" w:styleId="xl170">
    <w:name w:val="xl170"/>
    <w:basedOn w:val="Normalny"/>
    <w:rsid w:val="006529A8"/>
    <w:pPr>
      <w:autoSpaceDE w:val="0"/>
      <w:autoSpaceDN w:val="0"/>
      <w:spacing w:before="100" w:after="100"/>
    </w:pPr>
    <w:rPr>
      <w:sz w:val="20"/>
    </w:rPr>
  </w:style>
  <w:style w:type="paragraph" w:customStyle="1" w:styleId="xl171">
    <w:name w:val="xl171"/>
    <w:basedOn w:val="Normalny"/>
    <w:rsid w:val="006529A8"/>
    <w:pPr>
      <w:autoSpaceDE w:val="0"/>
      <w:autoSpaceDN w:val="0"/>
      <w:spacing w:before="100" w:after="100"/>
    </w:pPr>
    <w:rPr>
      <w:sz w:val="20"/>
    </w:rPr>
  </w:style>
  <w:style w:type="paragraph" w:customStyle="1" w:styleId="BalloonText1">
    <w:name w:val="Balloon Text1"/>
    <w:basedOn w:val="Normalny"/>
    <w:rsid w:val="006529A8"/>
    <w:pPr>
      <w:autoSpaceDE w:val="0"/>
      <w:autoSpaceDN w:val="0"/>
    </w:pPr>
    <w:rPr>
      <w:rFonts w:ascii="Tahoma" w:hAnsi="Tahoma" w:cs="Tahoma"/>
      <w:sz w:val="16"/>
      <w:szCs w:val="16"/>
    </w:rPr>
  </w:style>
  <w:style w:type="paragraph" w:customStyle="1" w:styleId="Marcin1217">
    <w:name w:val="Marcin 12/17"/>
    <w:basedOn w:val="Normalny"/>
    <w:rsid w:val="006529A8"/>
    <w:pPr>
      <w:autoSpaceDE w:val="0"/>
      <w:autoSpaceDN w:val="0"/>
      <w:spacing w:line="340" w:lineRule="exact"/>
      <w:jc w:val="both"/>
    </w:pPr>
    <w:rPr>
      <w:sz w:val="20"/>
    </w:rPr>
  </w:style>
  <w:style w:type="paragraph" w:customStyle="1" w:styleId="BodyText21">
    <w:name w:val="Body Text 21"/>
    <w:basedOn w:val="Normalny"/>
    <w:rsid w:val="006529A8"/>
    <w:pPr>
      <w:autoSpaceDE w:val="0"/>
      <w:autoSpaceDN w:val="0"/>
      <w:jc w:val="both"/>
    </w:pPr>
    <w:rPr>
      <w:sz w:val="20"/>
    </w:rPr>
  </w:style>
  <w:style w:type="paragraph" w:customStyle="1" w:styleId="Styl1">
    <w:name w:val="Styl1"/>
    <w:basedOn w:val="Wcicienormalne"/>
    <w:rsid w:val="006529A8"/>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basedOn w:val="Domylnaczcionkaakapitu"/>
    <w:rsid w:val="006529A8"/>
    <w:rPr>
      <w:color w:val="800080"/>
      <w:u w:val="single"/>
    </w:rPr>
  </w:style>
  <w:style w:type="paragraph" w:customStyle="1" w:styleId="BodyText22">
    <w:name w:val="Body Text 22"/>
    <w:basedOn w:val="Normalny"/>
    <w:rsid w:val="006529A8"/>
    <w:pPr>
      <w:autoSpaceDE w:val="0"/>
      <w:autoSpaceDN w:val="0"/>
      <w:jc w:val="both"/>
    </w:pPr>
    <w:rPr>
      <w:rFonts w:ascii="Arial" w:hAnsi="Arial" w:cs="Arial"/>
      <w:sz w:val="20"/>
    </w:rPr>
  </w:style>
  <w:style w:type="paragraph" w:customStyle="1" w:styleId="xl172">
    <w:name w:val="xl172"/>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73">
    <w:name w:val="xl173"/>
    <w:basedOn w:val="Normalny"/>
    <w:rsid w:val="006529A8"/>
    <w:pPr>
      <w:pBdr>
        <w:bottom w:val="single" w:sz="4" w:space="0" w:color="auto"/>
      </w:pBdr>
      <w:autoSpaceDE w:val="0"/>
      <w:autoSpaceDN w:val="0"/>
      <w:spacing w:before="100" w:after="100"/>
    </w:pPr>
    <w:rPr>
      <w:i/>
      <w:iCs/>
      <w:sz w:val="20"/>
    </w:rPr>
  </w:style>
  <w:style w:type="paragraph" w:customStyle="1" w:styleId="xl174">
    <w:name w:val="xl174"/>
    <w:basedOn w:val="Normalny"/>
    <w:rsid w:val="006529A8"/>
    <w:pPr>
      <w:pBdr>
        <w:bottom w:val="single" w:sz="4" w:space="0" w:color="auto"/>
      </w:pBdr>
      <w:autoSpaceDE w:val="0"/>
      <w:autoSpaceDN w:val="0"/>
      <w:spacing w:before="100" w:after="100"/>
    </w:pPr>
    <w:rPr>
      <w:i/>
      <w:iCs/>
      <w:sz w:val="20"/>
    </w:rPr>
  </w:style>
  <w:style w:type="paragraph" w:customStyle="1" w:styleId="xl175">
    <w:name w:val="xl175"/>
    <w:basedOn w:val="Normalny"/>
    <w:rsid w:val="006529A8"/>
    <w:pPr>
      <w:pBdr>
        <w:top w:val="single" w:sz="4" w:space="0" w:color="auto"/>
      </w:pBdr>
      <w:autoSpaceDE w:val="0"/>
      <w:autoSpaceDN w:val="0"/>
      <w:spacing w:before="100" w:after="100"/>
    </w:pPr>
    <w:rPr>
      <w:i/>
      <w:iCs/>
      <w:sz w:val="20"/>
    </w:rPr>
  </w:style>
  <w:style w:type="paragraph" w:customStyle="1" w:styleId="xl176">
    <w:name w:val="xl176"/>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font9">
    <w:name w:val="font9"/>
    <w:basedOn w:val="Normalny"/>
    <w:rsid w:val="006529A8"/>
    <w:pPr>
      <w:autoSpaceDE w:val="0"/>
      <w:autoSpaceDN w:val="0"/>
      <w:spacing w:before="100" w:after="100"/>
    </w:pPr>
    <w:rPr>
      <w:sz w:val="14"/>
      <w:szCs w:val="14"/>
    </w:rPr>
  </w:style>
  <w:style w:type="paragraph" w:customStyle="1" w:styleId="font10">
    <w:name w:val="font10"/>
    <w:basedOn w:val="Normalny"/>
    <w:rsid w:val="006529A8"/>
    <w:pPr>
      <w:autoSpaceDE w:val="0"/>
      <w:autoSpaceDN w:val="0"/>
      <w:spacing w:before="100" w:after="100"/>
    </w:pPr>
    <w:rPr>
      <w:i/>
      <w:iCs/>
      <w:color w:val="FF0000"/>
      <w:sz w:val="20"/>
      <w:szCs w:val="20"/>
    </w:rPr>
  </w:style>
  <w:style w:type="paragraph" w:customStyle="1" w:styleId="xl177">
    <w:name w:val="xl177"/>
    <w:basedOn w:val="Normalny"/>
    <w:rsid w:val="006529A8"/>
    <w:pPr>
      <w:pBdr>
        <w:bottom w:val="single" w:sz="4" w:space="0" w:color="auto"/>
      </w:pBdr>
      <w:autoSpaceDE w:val="0"/>
      <w:autoSpaceDN w:val="0"/>
      <w:spacing w:before="100" w:after="100"/>
    </w:pPr>
    <w:rPr>
      <w:i/>
      <w:iCs/>
      <w:sz w:val="20"/>
    </w:rPr>
  </w:style>
  <w:style w:type="paragraph" w:customStyle="1" w:styleId="xl178">
    <w:name w:val="xl178"/>
    <w:basedOn w:val="Normalny"/>
    <w:rsid w:val="006529A8"/>
    <w:pPr>
      <w:pBdr>
        <w:bottom w:val="single" w:sz="4" w:space="0" w:color="auto"/>
      </w:pBdr>
      <w:autoSpaceDE w:val="0"/>
      <w:autoSpaceDN w:val="0"/>
      <w:spacing w:before="100" w:after="100"/>
    </w:pPr>
    <w:rPr>
      <w:i/>
      <w:iCs/>
      <w:sz w:val="20"/>
    </w:rPr>
  </w:style>
  <w:style w:type="paragraph" w:customStyle="1" w:styleId="xl179">
    <w:name w:val="xl179"/>
    <w:basedOn w:val="Normalny"/>
    <w:rsid w:val="006529A8"/>
    <w:pPr>
      <w:pBdr>
        <w:top w:val="single" w:sz="4" w:space="0" w:color="auto"/>
      </w:pBdr>
      <w:autoSpaceDE w:val="0"/>
      <w:autoSpaceDN w:val="0"/>
      <w:spacing w:before="100" w:after="100"/>
    </w:pPr>
    <w:rPr>
      <w:i/>
      <w:iCs/>
      <w:sz w:val="20"/>
    </w:rPr>
  </w:style>
  <w:style w:type="paragraph" w:customStyle="1" w:styleId="xl180">
    <w:name w:val="xl180"/>
    <w:basedOn w:val="Normalny"/>
    <w:rsid w:val="006529A8"/>
    <w:pPr>
      <w:pBdr>
        <w:top w:val="single" w:sz="4" w:space="0" w:color="auto"/>
      </w:pBdr>
      <w:autoSpaceDE w:val="0"/>
      <w:autoSpaceDN w:val="0"/>
      <w:spacing w:before="100" w:after="100"/>
    </w:pPr>
    <w:rPr>
      <w:sz w:val="20"/>
    </w:rPr>
  </w:style>
  <w:style w:type="paragraph" w:customStyle="1" w:styleId="xl181">
    <w:name w:val="xl181"/>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82">
    <w:name w:val="xl182"/>
    <w:basedOn w:val="Normalny"/>
    <w:rsid w:val="006529A8"/>
    <w:pPr>
      <w:pBdr>
        <w:left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83">
    <w:name w:val="xl183"/>
    <w:basedOn w:val="Normalny"/>
    <w:rsid w:val="006529A8"/>
    <w:pPr>
      <w:pBdr>
        <w:top w:val="single" w:sz="4" w:space="0" w:color="auto"/>
        <w:bottom w:val="single" w:sz="4" w:space="0" w:color="auto"/>
      </w:pBdr>
      <w:autoSpaceDE w:val="0"/>
      <w:autoSpaceDN w:val="0"/>
      <w:spacing w:before="100" w:after="100"/>
      <w:jc w:val="center"/>
    </w:pPr>
    <w:rPr>
      <w:sz w:val="20"/>
    </w:rPr>
  </w:style>
  <w:style w:type="paragraph" w:customStyle="1" w:styleId="xl184">
    <w:name w:val="xl184"/>
    <w:basedOn w:val="Normalny"/>
    <w:rsid w:val="006529A8"/>
    <w:pPr>
      <w:pBdr>
        <w:bottom w:val="single" w:sz="4" w:space="0" w:color="auto"/>
      </w:pBdr>
      <w:autoSpaceDE w:val="0"/>
      <w:autoSpaceDN w:val="0"/>
      <w:spacing w:before="100" w:after="100"/>
    </w:pPr>
    <w:rPr>
      <w:i/>
      <w:iCs/>
      <w:sz w:val="20"/>
    </w:rPr>
  </w:style>
  <w:style w:type="paragraph" w:customStyle="1" w:styleId="xl185">
    <w:name w:val="xl185"/>
    <w:basedOn w:val="Normalny"/>
    <w:rsid w:val="006529A8"/>
    <w:pPr>
      <w:pBdr>
        <w:left w:val="single" w:sz="4" w:space="0" w:color="auto"/>
        <w:bottom w:val="single" w:sz="4" w:space="0" w:color="auto"/>
        <w:right w:val="single" w:sz="4" w:space="0" w:color="auto"/>
      </w:pBdr>
      <w:autoSpaceDE w:val="0"/>
      <w:autoSpaceDN w:val="0"/>
      <w:spacing w:before="100" w:after="100"/>
    </w:pPr>
    <w:rPr>
      <w:sz w:val="20"/>
    </w:rPr>
  </w:style>
  <w:style w:type="paragraph" w:customStyle="1" w:styleId="xl186">
    <w:name w:val="xl186"/>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87">
    <w:name w:val="xl187"/>
    <w:basedOn w:val="Normalny"/>
    <w:rsid w:val="006529A8"/>
    <w:pPr>
      <w:pBdr>
        <w:bottom w:val="single" w:sz="4" w:space="0" w:color="auto"/>
      </w:pBdr>
      <w:autoSpaceDE w:val="0"/>
      <w:autoSpaceDN w:val="0"/>
      <w:spacing w:before="100" w:after="100"/>
    </w:pPr>
    <w:rPr>
      <w:i/>
      <w:iCs/>
      <w:sz w:val="20"/>
    </w:rPr>
  </w:style>
  <w:style w:type="paragraph" w:customStyle="1" w:styleId="xl188">
    <w:name w:val="xl188"/>
    <w:basedOn w:val="Normalny"/>
    <w:rsid w:val="006529A8"/>
    <w:pPr>
      <w:pBdr>
        <w:bottom w:val="single" w:sz="4" w:space="0" w:color="auto"/>
      </w:pBdr>
      <w:autoSpaceDE w:val="0"/>
      <w:autoSpaceDN w:val="0"/>
      <w:spacing w:before="100" w:after="100"/>
    </w:pPr>
    <w:rPr>
      <w:i/>
      <w:iCs/>
      <w:sz w:val="20"/>
    </w:rPr>
  </w:style>
  <w:style w:type="paragraph" w:customStyle="1" w:styleId="xl189">
    <w:name w:val="xl189"/>
    <w:basedOn w:val="Normalny"/>
    <w:rsid w:val="006529A8"/>
    <w:pPr>
      <w:autoSpaceDE w:val="0"/>
      <w:autoSpaceDN w:val="0"/>
      <w:spacing w:before="100" w:after="100"/>
    </w:pPr>
    <w:rPr>
      <w:i/>
      <w:iCs/>
      <w:sz w:val="20"/>
    </w:rPr>
  </w:style>
  <w:style w:type="paragraph" w:customStyle="1" w:styleId="xl190">
    <w:name w:val="xl190"/>
    <w:basedOn w:val="Normalny"/>
    <w:rsid w:val="006529A8"/>
    <w:pPr>
      <w:pBdr>
        <w:top w:val="single" w:sz="4" w:space="0" w:color="auto"/>
      </w:pBdr>
      <w:autoSpaceDE w:val="0"/>
      <w:autoSpaceDN w:val="0"/>
      <w:spacing w:before="100" w:after="100"/>
      <w:jc w:val="both"/>
    </w:pPr>
    <w:rPr>
      <w:i/>
      <w:iCs/>
      <w:sz w:val="20"/>
    </w:rPr>
  </w:style>
  <w:style w:type="paragraph" w:customStyle="1" w:styleId="xl191">
    <w:name w:val="xl191"/>
    <w:basedOn w:val="Normalny"/>
    <w:rsid w:val="006529A8"/>
    <w:pPr>
      <w:pBdr>
        <w:top w:val="single" w:sz="4" w:space="0" w:color="auto"/>
      </w:pBdr>
      <w:autoSpaceDE w:val="0"/>
      <w:autoSpaceDN w:val="0"/>
      <w:spacing w:before="100" w:after="100"/>
    </w:pPr>
    <w:rPr>
      <w:i/>
      <w:iCs/>
      <w:sz w:val="20"/>
    </w:rPr>
  </w:style>
  <w:style w:type="paragraph" w:customStyle="1" w:styleId="xl192">
    <w:name w:val="xl192"/>
    <w:basedOn w:val="Normalny"/>
    <w:rsid w:val="006529A8"/>
    <w:pPr>
      <w:pBdr>
        <w:top w:val="single" w:sz="4" w:space="0" w:color="auto"/>
        <w:left w:val="single" w:sz="4" w:space="0" w:color="auto"/>
        <w:bottom w:val="single" w:sz="4" w:space="0" w:color="auto"/>
      </w:pBdr>
      <w:autoSpaceDE w:val="0"/>
      <w:autoSpaceDN w:val="0"/>
      <w:spacing w:before="100" w:after="100"/>
    </w:pPr>
    <w:rPr>
      <w:sz w:val="20"/>
    </w:rPr>
  </w:style>
  <w:style w:type="paragraph" w:customStyle="1" w:styleId="xl193">
    <w:name w:val="xl193"/>
    <w:basedOn w:val="Normalny"/>
    <w:rsid w:val="006529A8"/>
    <w:pPr>
      <w:pBdr>
        <w:top w:val="single" w:sz="4" w:space="0" w:color="auto"/>
        <w:left w:val="single" w:sz="4" w:space="0" w:color="auto"/>
        <w:bottom w:val="single" w:sz="4" w:space="0" w:color="auto"/>
      </w:pBdr>
      <w:autoSpaceDE w:val="0"/>
      <w:autoSpaceDN w:val="0"/>
      <w:spacing w:before="100" w:after="100"/>
      <w:jc w:val="center"/>
    </w:pPr>
    <w:rPr>
      <w:sz w:val="20"/>
    </w:rPr>
  </w:style>
  <w:style w:type="paragraph" w:customStyle="1" w:styleId="xl194">
    <w:name w:val="xl194"/>
    <w:basedOn w:val="Normalny"/>
    <w:rsid w:val="006529A8"/>
    <w:pPr>
      <w:pBdr>
        <w:top w:val="single" w:sz="4" w:space="0" w:color="auto"/>
        <w:bottom w:val="single" w:sz="4" w:space="0" w:color="auto"/>
        <w:right w:val="single" w:sz="4" w:space="0" w:color="auto"/>
      </w:pBdr>
      <w:autoSpaceDE w:val="0"/>
      <w:autoSpaceDN w:val="0"/>
      <w:spacing w:before="100" w:after="100"/>
      <w:jc w:val="center"/>
    </w:pPr>
    <w:rPr>
      <w:sz w:val="20"/>
    </w:rPr>
  </w:style>
  <w:style w:type="paragraph" w:customStyle="1" w:styleId="xl195">
    <w:name w:val="xl195"/>
    <w:basedOn w:val="Normalny"/>
    <w:rsid w:val="006529A8"/>
    <w:pPr>
      <w:pBdr>
        <w:left w:val="single" w:sz="4" w:space="0" w:color="auto"/>
      </w:pBdr>
      <w:autoSpaceDE w:val="0"/>
      <w:autoSpaceDN w:val="0"/>
      <w:spacing w:before="100" w:after="100"/>
    </w:pPr>
    <w:rPr>
      <w:sz w:val="20"/>
    </w:rPr>
  </w:style>
  <w:style w:type="paragraph" w:customStyle="1" w:styleId="xl196">
    <w:name w:val="xl196"/>
    <w:basedOn w:val="Normalny"/>
    <w:rsid w:val="006529A8"/>
    <w:pPr>
      <w:autoSpaceDE w:val="0"/>
      <w:autoSpaceDN w:val="0"/>
      <w:spacing w:before="100" w:after="100"/>
    </w:pPr>
    <w:rPr>
      <w:sz w:val="20"/>
    </w:rPr>
  </w:style>
  <w:style w:type="paragraph" w:customStyle="1" w:styleId="xl197">
    <w:name w:val="xl197"/>
    <w:basedOn w:val="Normalny"/>
    <w:rsid w:val="006529A8"/>
    <w:pPr>
      <w:pBdr>
        <w:top w:val="single" w:sz="4" w:space="0" w:color="auto"/>
        <w:left w:val="single" w:sz="4" w:space="0" w:color="auto"/>
        <w:right w:val="single" w:sz="4" w:space="0" w:color="auto"/>
      </w:pBdr>
      <w:autoSpaceDE w:val="0"/>
      <w:autoSpaceDN w:val="0"/>
      <w:spacing w:before="100" w:after="100"/>
      <w:jc w:val="center"/>
    </w:pPr>
    <w:rPr>
      <w:sz w:val="20"/>
    </w:rPr>
  </w:style>
  <w:style w:type="paragraph" w:customStyle="1" w:styleId="xl198">
    <w:name w:val="xl198"/>
    <w:basedOn w:val="Normalny"/>
    <w:rsid w:val="006529A8"/>
    <w:pPr>
      <w:pBdr>
        <w:bottom w:val="single" w:sz="4" w:space="0" w:color="auto"/>
        <w:right w:val="single" w:sz="4" w:space="0" w:color="auto"/>
      </w:pBdr>
      <w:autoSpaceDE w:val="0"/>
      <w:autoSpaceDN w:val="0"/>
      <w:spacing w:before="100" w:after="100"/>
    </w:pPr>
    <w:rPr>
      <w:sz w:val="20"/>
    </w:rPr>
  </w:style>
  <w:style w:type="paragraph" w:customStyle="1" w:styleId="xl199">
    <w:name w:val="xl199"/>
    <w:basedOn w:val="Normalny"/>
    <w:rsid w:val="006529A8"/>
    <w:pPr>
      <w:pBdr>
        <w:top w:val="single" w:sz="4" w:space="0" w:color="auto"/>
      </w:pBdr>
      <w:autoSpaceDE w:val="0"/>
      <w:autoSpaceDN w:val="0"/>
      <w:spacing w:before="100" w:after="100"/>
    </w:pPr>
    <w:rPr>
      <w:i/>
      <w:iCs/>
      <w:sz w:val="20"/>
    </w:rPr>
  </w:style>
  <w:style w:type="paragraph" w:customStyle="1" w:styleId="xl200">
    <w:name w:val="xl200"/>
    <w:basedOn w:val="Normalny"/>
    <w:rsid w:val="006529A8"/>
    <w:pPr>
      <w:pBdr>
        <w:top w:val="single" w:sz="4" w:space="0" w:color="auto"/>
      </w:pBdr>
      <w:autoSpaceDE w:val="0"/>
      <w:autoSpaceDN w:val="0"/>
      <w:spacing w:before="100" w:after="100"/>
    </w:pPr>
    <w:rPr>
      <w:sz w:val="20"/>
    </w:rPr>
  </w:style>
  <w:style w:type="character" w:customStyle="1" w:styleId="tw4winTerm">
    <w:name w:val="tw4winTerm"/>
    <w:rsid w:val="006529A8"/>
    <w:rPr>
      <w:color w:val="0000FF"/>
    </w:rPr>
  </w:style>
  <w:style w:type="paragraph" w:customStyle="1" w:styleId="Standardowy1">
    <w:name w:val="Standardowy1"/>
    <w:rsid w:val="006529A8"/>
    <w:pPr>
      <w:tabs>
        <w:tab w:val="left" w:pos="720"/>
      </w:tabs>
      <w:overflowPunct w:val="0"/>
      <w:autoSpaceDE w:val="0"/>
      <w:autoSpaceDN w:val="0"/>
      <w:adjustRightInd w:val="0"/>
      <w:jc w:val="both"/>
      <w:textAlignment w:val="baseline"/>
    </w:pPr>
    <w:rPr>
      <w:sz w:val="24"/>
    </w:rPr>
  </w:style>
  <w:style w:type="character" w:customStyle="1" w:styleId="iheader1">
    <w:name w:val="iheader1"/>
    <w:basedOn w:val="Domylnaczcionkaakapitu"/>
    <w:rsid w:val="006529A8"/>
    <w:rPr>
      <w:rFonts w:ascii="Verdana" w:hAnsi="Verdana" w:hint="default"/>
      <w:color w:val="000000"/>
      <w:sz w:val="18"/>
      <w:szCs w:val="18"/>
    </w:rPr>
  </w:style>
  <w:style w:type="paragraph" w:customStyle="1" w:styleId="2">
    <w:name w:val="2"/>
    <w:basedOn w:val="xl107"/>
    <w:rsid w:val="006529A8"/>
    <w:pPr>
      <w:spacing w:before="360" w:after="120"/>
    </w:pPr>
  </w:style>
  <w:style w:type="paragraph" w:customStyle="1" w:styleId="mjtekst">
    <w:name w:val="mój tekst"/>
    <w:basedOn w:val="Normalny"/>
    <w:rsid w:val="006529A8"/>
    <w:pPr>
      <w:jc w:val="both"/>
    </w:pPr>
  </w:style>
  <w:style w:type="paragraph" w:customStyle="1" w:styleId="Applicationdirecte">
    <w:name w:val="Application directe"/>
    <w:basedOn w:val="Normalny"/>
    <w:next w:val="Normalny"/>
    <w:rsid w:val="006529A8"/>
    <w:pPr>
      <w:spacing w:before="480" w:after="120"/>
      <w:jc w:val="both"/>
    </w:pPr>
    <w:rPr>
      <w:lang w:val="en-GB"/>
    </w:rPr>
  </w:style>
  <w:style w:type="paragraph" w:customStyle="1" w:styleId="SOP-tekst">
    <w:name w:val="SOP-tekst"/>
    <w:basedOn w:val="Normalny"/>
    <w:rsid w:val="006529A8"/>
    <w:pPr>
      <w:widowControl w:val="0"/>
      <w:spacing w:before="240"/>
      <w:jc w:val="both"/>
    </w:pPr>
    <w:rPr>
      <w:rFonts w:ascii="Arial" w:hAnsi="Arial"/>
      <w:snapToGrid w:val="0"/>
      <w:szCs w:val="20"/>
    </w:rPr>
  </w:style>
  <w:style w:type="paragraph" w:customStyle="1" w:styleId="StandardowyStandardowy1">
    <w:name w:val="Standardowy.Standardowy1"/>
    <w:rsid w:val="006529A8"/>
    <w:rPr>
      <w:snapToGrid w:val="0"/>
    </w:rPr>
  </w:style>
  <w:style w:type="paragraph" w:customStyle="1" w:styleId="Tekstpodstawowy21">
    <w:name w:val="Tekst podstawowy 21"/>
    <w:basedOn w:val="Normalny"/>
    <w:rsid w:val="006529A8"/>
    <w:pPr>
      <w:overflowPunct w:val="0"/>
      <w:autoSpaceDE w:val="0"/>
      <w:autoSpaceDN w:val="0"/>
      <w:adjustRightInd w:val="0"/>
      <w:spacing w:after="120"/>
      <w:jc w:val="both"/>
      <w:textAlignment w:val="baseline"/>
    </w:pPr>
    <w:rPr>
      <w:i/>
      <w:szCs w:val="20"/>
    </w:rPr>
  </w:style>
  <w:style w:type="character" w:customStyle="1" w:styleId="Nagwek1Znak">
    <w:name w:val="Nagłówek 1 Znak"/>
    <w:basedOn w:val="Domylnaczcionkaakapitu"/>
    <w:rsid w:val="006529A8"/>
    <w:rPr>
      <w:b/>
      <w:bCs/>
      <w:noProof w:val="0"/>
      <w:szCs w:val="24"/>
      <w:lang w:val="pl-PL" w:eastAsia="pl-PL" w:bidi="ar-SA"/>
    </w:rPr>
  </w:style>
  <w:style w:type="character" w:styleId="Uwydatnienie">
    <w:name w:val="Emphasis"/>
    <w:basedOn w:val="Domylnaczcionkaakapitu"/>
    <w:qFormat/>
    <w:rsid w:val="006529A8"/>
    <w:rPr>
      <w:i/>
      <w:iCs/>
    </w:rPr>
  </w:style>
  <w:style w:type="paragraph" w:customStyle="1" w:styleId="font11">
    <w:name w:val="font11"/>
    <w:basedOn w:val="Normalny"/>
    <w:rsid w:val="006529A8"/>
    <w:pPr>
      <w:spacing w:before="100" w:beforeAutospacing="1" w:after="100" w:afterAutospacing="1"/>
    </w:pPr>
    <w:rPr>
      <w:rFonts w:ascii="Webdings" w:hAnsi="Webdings"/>
    </w:rPr>
  </w:style>
  <w:style w:type="paragraph" w:customStyle="1" w:styleId="cel">
    <w:name w:val="cel"/>
    <w:basedOn w:val="Normalny"/>
    <w:rsid w:val="006529A8"/>
    <w:pPr>
      <w:spacing w:before="240" w:after="240"/>
    </w:pPr>
    <w:rPr>
      <w:b/>
      <w:smallCaps/>
      <w:sz w:val="28"/>
      <w:szCs w:val="20"/>
      <w:u w:val="single"/>
    </w:rPr>
  </w:style>
  <w:style w:type="paragraph" w:customStyle="1" w:styleId="Tekstpodstawowywypunktowanie">
    <w:name w:val="Tekst podstawowy.wypunktowanie"/>
    <w:basedOn w:val="Normalny"/>
    <w:rsid w:val="006529A8"/>
    <w:pPr>
      <w:jc w:val="both"/>
    </w:pPr>
    <w:rPr>
      <w:sz w:val="20"/>
      <w:szCs w:val="20"/>
    </w:rPr>
  </w:style>
  <w:style w:type="character" w:customStyle="1" w:styleId="tresc1">
    <w:name w:val="tresc1"/>
    <w:basedOn w:val="Domylnaczcionkaakapitu"/>
    <w:rsid w:val="006529A8"/>
    <w:rPr>
      <w:vanish w:val="0"/>
      <w:webHidden w:val="0"/>
      <w:color w:val="000000"/>
      <w:sz w:val="16"/>
      <w:szCs w:val="16"/>
    </w:rPr>
  </w:style>
  <w:style w:type="paragraph" w:customStyle="1" w:styleId="wysiwyg">
    <w:name w:val="wysiwyg"/>
    <w:basedOn w:val="Normalny"/>
    <w:rsid w:val="006529A8"/>
    <w:pPr>
      <w:spacing w:before="100" w:beforeAutospacing="1" w:after="100" w:afterAutospacing="1"/>
    </w:pPr>
    <w:rPr>
      <w:rFonts w:ascii="Arial Unicode MS" w:eastAsia="Arial Unicode MS" w:hAnsi="Arial Unicode MS" w:cs="Arial Unicode MS"/>
      <w:color w:val="000000"/>
    </w:rPr>
  </w:style>
  <w:style w:type="paragraph" w:customStyle="1" w:styleId="wypunktowanie2">
    <w:name w:val="wypunktowanie2"/>
    <w:basedOn w:val="Normalny"/>
    <w:rsid w:val="006529A8"/>
    <w:pPr>
      <w:tabs>
        <w:tab w:val="num" w:pos="720"/>
      </w:tabs>
      <w:spacing w:line="288" w:lineRule="auto"/>
      <w:ind w:left="720" w:hanging="180"/>
      <w:jc w:val="both"/>
    </w:pPr>
  </w:style>
  <w:style w:type="paragraph" w:customStyle="1" w:styleId="blokpktwysun">
    <w:name w:val="blok pkt wysun"/>
    <w:basedOn w:val="Normalny"/>
    <w:next w:val="Normalny"/>
    <w:autoRedefine/>
    <w:rsid w:val="006529A8"/>
    <w:pPr>
      <w:spacing w:after="60"/>
      <w:ind w:left="426" w:right="40" w:hanging="426"/>
      <w:jc w:val="both"/>
    </w:pPr>
    <w:rPr>
      <w:sz w:val="20"/>
      <w:szCs w:val="20"/>
    </w:rPr>
  </w:style>
  <w:style w:type="paragraph" w:customStyle="1" w:styleId="Podstawowywcity">
    <w:name w:val="Podstawowy wcięty"/>
    <w:basedOn w:val="Normalny"/>
    <w:autoRedefine/>
    <w:rsid w:val="006529A8"/>
    <w:pPr>
      <w:spacing w:after="60"/>
      <w:jc w:val="both"/>
    </w:pPr>
    <w:rPr>
      <w:sz w:val="20"/>
      <w:szCs w:val="20"/>
    </w:rPr>
  </w:style>
  <w:style w:type="paragraph" w:customStyle="1" w:styleId="PunktorkiKonspektynumerowane">
    <w:name w:val="Punktorki + Konspekty numerowane"/>
    <w:basedOn w:val="Podstawowywcity"/>
    <w:autoRedefine/>
    <w:rsid w:val="006529A8"/>
    <w:pPr>
      <w:ind w:left="426" w:hanging="426"/>
    </w:pPr>
    <w:rPr>
      <w:spacing w:val="-2"/>
    </w:rPr>
  </w:style>
  <w:style w:type="character" w:customStyle="1" w:styleId="StylPodstawowywcityPogrubienie">
    <w:name w:val="Styl Podstawowy wcięty + Pogrubienie"/>
    <w:basedOn w:val="Domylnaczcionkaakapitu"/>
    <w:rsid w:val="006529A8"/>
    <w:rPr>
      <w:b/>
      <w:bCs/>
    </w:rPr>
  </w:style>
  <w:style w:type="paragraph" w:customStyle="1" w:styleId="Tabelatekst">
    <w:name w:val="Tabela tekst"/>
    <w:basedOn w:val="Normalny"/>
    <w:autoRedefine/>
    <w:rsid w:val="006529A8"/>
    <w:pPr>
      <w:spacing w:after="60"/>
      <w:jc w:val="both"/>
    </w:pPr>
    <w:rPr>
      <w:bCs/>
      <w:spacing w:val="-4"/>
      <w:sz w:val="20"/>
      <w:szCs w:val="20"/>
    </w:rPr>
  </w:style>
  <w:style w:type="character" w:customStyle="1" w:styleId="StylPunktorkiKonspektynumerowanePogrubienie">
    <w:name w:val="Styl Punktorki + Konspekty numerowane + Pogrubienie"/>
    <w:basedOn w:val="Domylnaczcionkaakapitu"/>
    <w:rsid w:val="006529A8"/>
    <w:rPr>
      <w:b/>
    </w:rPr>
  </w:style>
  <w:style w:type="paragraph" w:customStyle="1" w:styleId="tekst">
    <w:name w:val="tekst"/>
    <w:basedOn w:val="Normalny"/>
    <w:rsid w:val="006529A8"/>
    <w:pPr>
      <w:suppressLineNumbers/>
      <w:overflowPunct w:val="0"/>
      <w:autoSpaceDE w:val="0"/>
      <w:autoSpaceDN w:val="0"/>
      <w:adjustRightInd w:val="0"/>
      <w:spacing w:before="60" w:after="60"/>
      <w:jc w:val="both"/>
      <w:textAlignment w:val="baseline"/>
    </w:pPr>
    <w:rPr>
      <w:szCs w:val="20"/>
    </w:rPr>
  </w:style>
  <w:style w:type="paragraph" w:customStyle="1" w:styleId="PoleTekstowe">
    <w:name w:val="PoleTekstowe"/>
    <w:basedOn w:val="Normalny"/>
    <w:rsid w:val="006529A8"/>
  </w:style>
  <w:style w:type="paragraph" w:styleId="Tekstpodstawowyzwciciem">
    <w:name w:val="Body Text First Indent"/>
    <w:basedOn w:val="Tekstpodstawowy"/>
    <w:rsid w:val="006529A8"/>
    <w:pPr>
      <w:spacing w:after="120"/>
      <w:ind w:firstLine="210"/>
      <w:jc w:val="left"/>
    </w:pPr>
  </w:style>
  <w:style w:type="paragraph" w:styleId="Tekstpodstawowyzwciciem2">
    <w:name w:val="Body Text First Indent 2"/>
    <w:basedOn w:val="Tekstpodstawowywcity"/>
    <w:rsid w:val="006529A8"/>
    <w:pPr>
      <w:ind w:firstLine="210"/>
    </w:pPr>
  </w:style>
  <w:style w:type="paragraph" w:styleId="Lista">
    <w:name w:val="List"/>
    <w:basedOn w:val="Normalny"/>
    <w:rsid w:val="006529A8"/>
    <w:pPr>
      <w:ind w:left="283" w:hanging="283"/>
    </w:pPr>
  </w:style>
  <w:style w:type="character" w:styleId="Odwoaniedokomentarza">
    <w:name w:val="annotation reference"/>
    <w:basedOn w:val="Domylnaczcionkaakapitu"/>
    <w:uiPriority w:val="99"/>
    <w:rsid w:val="00C37B0C"/>
    <w:rPr>
      <w:sz w:val="16"/>
      <w:szCs w:val="16"/>
    </w:rPr>
  </w:style>
  <w:style w:type="paragraph" w:styleId="Tekstkomentarza">
    <w:name w:val="annotation text"/>
    <w:basedOn w:val="Normalny"/>
    <w:link w:val="TekstkomentarzaZnak"/>
    <w:rsid w:val="00C37B0C"/>
    <w:rPr>
      <w:sz w:val="20"/>
      <w:szCs w:val="20"/>
    </w:rPr>
  </w:style>
  <w:style w:type="paragraph" w:styleId="Tematkomentarza">
    <w:name w:val="annotation subject"/>
    <w:basedOn w:val="Tekstkomentarza"/>
    <w:next w:val="Tekstkomentarza"/>
    <w:link w:val="TematkomentarzaZnak"/>
    <w:semiHidden/>
    <w:rsid w:val="00C37B0C"/>
    <w:rPr>
      <w:b/>
      <w:bCs/>
    </w:rPr>
  </w:style>
  <w:style w:type="paragraph" w:styleId="Indeks4">
    <w:name w:val="index 4"/>
    <w:basedOn w:val="Normalny"/>
    <w:next w:val="Normalny"/>
    <w:autoRedefine/>
    <w:semiHidden/>
    <w:rsid w:val="006E48B0"/>
    <w:pPr>
      <w:autoSpaceDE w:val="0"/>
      <w:autoSpaceDN w:val="0"/>
      <w:ind w:left="960" w:hanging="240"/>
    </w:pPr>
    <w:rPr>
      <w:sz w:val="20"/>
    </w:rPr>
  </w:style>
  <w:style w:type="character" w:customStyle="1" w:styleId="Typewriter">
    <w:name w:val="Typewriter"/>
    <w:rsid w:val="00002DD7"/>
    <w:rPr>
      <w:rFonts w:ascii="Courier New" w:hAnsi="Courier New"/>
      <w:sz w:val="20"/>
    </w:rPr>
  </w:style>
  <w:style w:type="character" w:customStyle="1" w:styleId="Nagwek1Znak1">
    <w:name w:val="Nagłówek 1 Znak1"/>
    <w:basedOn w:val="Domylnaczcionkaakapitu"/>
    <w:link w:val="Nagwek1"/>
    <w:locked/>
    <w:rsid w:val="00AD61C8"/>
    <w:rPr>
      <w:rFonts w:ascii="Arial" w:hAnsi="Arial" w:cs="Arial"/>
      <w:b/>
      <w:bCs/>
      <w:kern w:val="32"/>
      <w:sz w:val="32"/>
      <w:szCs w:val="32"/>
      <w:lang w:val="pl-PL" w:eastAsia="pl-PL" w:bidi="ar-SA"/>
    </w:rPr>
  </w:style>
  <w:style w:type="character" w:customStyle="1" w:styleId="Nagwek2Znak">
    <w:name w:val="Nagłówek 2 Znak"/>
    <w:basedOn w:val="Domylnaczcionkaakapitu"/>
    <w:link w:val="Nagwek2"/>
    <w:locked/>
    <w:rsid w:val="00AD61C8"/>
    <w:rPr>
      <w:rFonts w:ascii="Arial" w:hAnsi="Arial" w:cs="Arial"/>
      <w:b/>
      <w:bCs/>
      <w:i/>
      <w:iCs/>
      <w:sz w:val="28"/>
      <w:szCs w:val="28"/>
    </w:rPr>
  </w:style>
  <w:style w:type="character" w:customStyle="1" w:styleId="Nagwek3Znak">
    <w:name w:val="Nagłówek 3 Znak"/>
    <w:basedOn w:val="Domylnaczcionkaakapitu"/>
    <w:link w:val="Nagwek3"/>
    <w:locked/>
    <w:rsid w:val="00AD61C8"/>
    <w:rPr>
      <w:rFonts w:ascii="Arial" w:hAnsi="Arial" w:cs="Arial"/>
      <w:b/>
      <w:bCs/>
      <w:sz w:val="26"/>
      <w:szCs w:val="26"/>
      <w:lang w:val="pl-PL" w:eastAsia="pl-PL" w:bidi="ar-SA"/>
    </w:rPr>
  </w:style>
  <w:style w:type="character" w:customStyle="1" w:styleId="StopkaZnak">
    <w:name w:val="Stopka Znak"/>
    <w:basedOn w:val="Domylnaczcionkaakapitu"/>
    <w:link w:val="Stopka"/>
    <w:uiPriority w:val="99"/>
    <w:locked/>
    <w:rsid w:val="00AD61C8"/>
    <w:rPr>
      <w:sz w:val="24"/>
      <w:szCs w:val="24"/>
      <w:lang w:val="pl-PL" w:eastAsia="pl-PL" w:bidi="ar-SA"/>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locked/>
    <w:rsid w:val="00AD61C8"/>
    <w:rPr>
      <w:lang w:val="pl-PL" w:eastAsia="pl-PL" w:bidi="ar-SA"/>
    </w:rPr>
  </w:style>
  <w:style w:type="paragraph" w:customStyle="1" w:styleId="StylinstrukcjaI">
    <w:name w:val="Stylinstrukcja_I"/>
    <w:basedOn w:val="Nagwek"/>
    <w:qFormat/>
    <w:rsid w:val="00AD61C8"/>
    <w:pPr>
      <w:tabs>
        <w:tab w:val="clear" w:pos="4536"/>
        <w:tab w:val="clear" w:pos="9072"/>
        <w:tab w:val="num" w:pos="720"/>
      </w:tabs>
      <w:autoSpaceDE w:val="0"/>
      <w:autoSpaceDN w:val="0"/>
      <w:ind w:left="720" w:hanging="180"/>
      <w:jc w:val="both"/>
    </w:pPr>
    <w:rPr>
      <w:rFonts w:ascii="Verdana" w:hAnsi="Verdana"/>
      <w:b/>
      <w:i/>
      <w:sz w:val="28"/>
      <w:szCs w:val="18"/>
    </w:rPr>
  </w:style>
  <w:style w:type="character" w:customStyle="1" w:styleId="NagwekZnak">
    <w:name w:val="Nagłówek Znak"/>
    <w:aliases w:val="Znak Znak1"/>
    <w:basedOn w:val="Domylnaczcionkaakapitu"/>
    <w:link w:val="Nagwek"/>
    <w:uiPriority w:val="99"/>
    <w:locked/>
    <w:rsid w:val="00AD61C8"/>
    <w:rPr>
      <w:sz w:val="24"/>
      <w:szCs w:val="24"/>
      <w:lang w:val="pl-PL" w:eastAsia="pl-PL" w:bidi="ar-SA"/>
    </w:rPr>
  </w:style>
  <w:style w:type="character" w:customStyle="1" w:styleId="TekstkomentarzaZnak">
    <w:name w:val="Tekst komentarza Znak"/>
    <w:basedOn w:val="Domylnaczcionkaakapitu"/>
    <w:link w:val="Tekstkomentarza"/>
    <w:locked/>
    <w:rsid w:val="00AD61C8"/>
    <w:rPr>
      <w:lang w:val="pl-PL" w:eastAsia="pl-PL" w:bidi="ar-SA"/>
    </w:rPr>
  </w:style>
  <w:style w:type="paragraph" w:styleId="Indeks1">
    <w:name w:val="index 1"/>
    <w:basedOn w:val="Normalny"/>
    <w:next w:val="Normalny"/>
    <w:autoRedefine/>
    <w:semiHidden/>
    <w:rsid w:val="00AD61C8"/>
    <w:pPr>
      <w:autoSpaceDE w:val="0"/>
      <w:autoSpaceDN w:val="0"/>
      <w:ind w:left="240" w:hanging="240"/>
    </w:pPr>
    <w:rPr>
      <w:sz w:val="20"/>
    </w:rPr>
  </w:style>
  <w:style w:type="character" w:customStyle="1" w:styleId="TekstdymkaZnak">
    <w:name w:val="Tekst dymka Znak"/>
    <w:basedOn w:val="Domylnaczcionkaakapitu"/>
    <w:link w:val="Tekstdymka"/>
    <w:semiHidden/>
    <w:locked/>
    <w:rsid w:val="00AD61C8"/>
    <w:rPr>
      <w:rFonts w:ascii="Tahoma" w:hAnsi="Tahoma" w:cs="Tahoma"/>
      <w:sz w:val="16"/>
      <w:szCs w:val="16"/>
      <w:lang w:val="pl-PL" w:eastAsia="pl-PL" w:bidi="ar-SA"/>
    </w:rPr>
  </w:style>
  <w:style w:type="paragraph" w:styleId="Tekstprzypisukocowego">
    <w:name w:val="endnote text"/>
    <w:basedOn w:val="Normalny"/>
    <w:link w:val="TekstprzypisukocowegoZnak"/>
    <w:semiHidden/>
    <w:rsid w:val="00AD61C8"/>
    <w:pPr>
      <w:autoSpaceDE w:val="0"/>
      <w:autoSpaceDN w:val="0"/>
    </w:pPr>
    <w:rPr>
      <w:sz w:val="20"/>
      <w:szCs w:val="20"/>
    </w:rPr>
  </w:style>
  <w:style w:type="character" w:customStyle="1" w:styleId="TekstprzypisukocowegoZnak">
    <w:name w:val="Tekst przypisu końcowego Znak"/>
    <w:basedOn w:val="Domylnaczcionkaakapitu"/>
    <w:link w:val="Tekstprzypisukocowego"/>
    <w:semiHidden/>
    <w:locked/>
    <w:rsid w:val="00AD61C8"/>
    <w:rPr>
      <w:lang w:val="pl-PL" w:eastAsia="pl-PL" w:bidi="ar-SA"/>
    </w:rPr>
  </w:style>
  <w:style w:type="character" w:customStyle="1" w:styleId="TematkomentarzaZnak">
    <w:name w:val="Temat komentarza Znak"/>
    <w:basedOn w:val="TekstkomentarzaZnak"/>
    <w:link w:val="Tematkomentarza"/>
    <w:semiHidden/>
    <w:locked/>
    <w:rsid w:val="00AD61C8"/>
    <w:rPr>
      <w:b/>
      <w:bCs/>
    </w:rPr>
  </w:style>
  <w:style w:type="paragraph" w:styleId="Akapitzlist">
    <w:name w:val="List Paragraph"/>
    <w:basedOn w:val="Normalny"/>
    <w:qFormat/>
    <w:rsid w:val="00AD61C8"/>
    <w:pPr>
      <w:autoSpaceDE w:val="0"/>
      <w:autoSpaceDN w:val="0"/>
      <w:ind w:left="708"/>
    </w:pPr>
    <w:rPr>
      <w:sz w:val="20"/>
    </w:rPr>
  </w:style>
  <w:style w:type="paragraph" w:styleId="Nagwekspisutreci">
    <w:name w:val="TOC Heading"/>
    <w:basedOn w:val="Nagwek1"/>
    <w:next w:val="Normalny"/>
    <w:qFormat/>
    <w:rsid w:val="00AD61C8"/>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ytuGwnyInstrukcja">
    <w:name w:val="Tytuł Główny_Instrukcja"/>
    <w:link w:val="TytuGwnyInstrukcjaZnak"/>
    <w:autoRedefine/>
    <w:rsid w:val="00AD61C8"/>
    <w:pPr>
      <w:tabs>
        <w:tab w:val="left" w:pos="9900"/>
      </w:tabs>
      <w:outlineLvl w:val="1"/>
    </w:pPr>
    <w:rPr>
      <w:b/>
      <w:bCs/>
      <w:iCs/>
      <w:sz w:val="24"/>
      <w:szCs w:val="24"/>
    </w:rPr>
  </w:style>
  <w:style w:type="character" w:customStyle="1" w:styleId="TytuGwnyInstrukcjaZnak">
    <w:name w:val="Tytuł Główny_Instrukcja Znak"/>
    <w:basedOn w:val="Domylnaczcionkaakapitu"/>
    <w:link w:val="TytuGwnyInstrukcja"/>
    <w:rsid w:val="00AD61C8"/>
    <w:rPr>
      <w:b/>
      <w:bCs/>
      <w:iCs/>
      <w:sz w:val="24"/>
      <w:szCs w:val="24"/>
      <w:lang w:val="pl-PL" w:eastAsia="pl-PL" w:bidi="ar-SA"/>
    </w:rPr>
  </w:style>
  <w:style w:type="paragraph" w:styleId="Bezodstpw">
    <w:name w:val="No Spacing"/>
    <w:link w:val="BezodstpwZnak"/>
    <w:qFormat/>
    <w:rsid w:val="00AD61C8"/>
    <w:rPr>
      <w:rFonts w:ascii="Calibri" w:eastAsia="Calibri" w:hAnsi="Calibri"/>
      <w:sz w:val="22"/>
      <w:szCs w:val="22"/>
      <w:lang w:eastAsia="en-US"/>
    </w:rPr>
  </w:style>
  <w:style w:type="character" w:customStyle="1" w:styleId="BezodstpwZnak">
    <w:name w:val="Bez odstępów Znak"/>
    <w:basedOn w:val="Domylnaczcionkaakapitu"/>
    <w:link w:val="Bezodstpw"/>
    <w:locked/>
    <w:rsid w:val="00AD61C8"/>
    <w:rPr>
      <w:rFonts w:ascii="Calibri" w:eastAsia="Calibri" w:hAnsi="Calibri"/>
      <w:sz w:val="22"/>
      <w:szCs w:val="22"/>
      <w:lang w:val="pl-PL" w:eastAsia="en-US" w:bidi="ar-SA"/>
    </w:rPr>
  </w:style>
  <w:style w:type="paragraph" w:styleId="Plandokumentu">
    <w:name w:val="Document Map"/>
    <w:basedOn w:val="Normalny"/>
    <w:link w:val="PlandokumentuZnak"/>
    <w:semiHidden/>
    <w:rsid w:val="00AD61C8"/>
    <w:pPr>
      <w:shd w:val="clear" w:color="auto" w:fill="000080"/>
      <w:spacing w:after="200" w:line="276" w:lineRule="auto"/>
    </w:pPr>
    <w:rPr>
      <w:rFonts w:ascii="Tahoma" w:hAnsi="Tahoma" w:cs="Tahoma"/>
      <w:sz w:val="20"/>
      <w:szCs w:val="20"/>
      <w:lang w:eastAsia="en-US"/>
    </w:rPr>
  </w:style>
  <w:style w:type="character" w:customStyle="1" w:styleId="PlandokumentuZnak">
    <w:name w:val="Plan dokumentu Znak"/>
    <w:basedOn w:val="Domylnaczcionkaakapitu"/>
    <w:link w:val="Plandokumentu"/>
    <w:semiHidden/>
    <w:locked/>
    <w:rsid w:val="00AD61C8"/>
    <w:rPr>
      <w:rFonts w:ascii="Tahoma" w:hAnsi="Tahoma" w:cs="Tahoma"/>
      <w:lang w:val="pl-PL" w:eastAsia="en-US" w:bidi="ar-SA"/>
    </w:rPr>
  </w:style>
  <w:style w:type="paragraph" w:customStyle="1" w:styleId="Numberbody">
    <w:name w:val="Numberbody"/>
    <w:basedOn w:val="Normalny"/>
    <w:autoRedefine/>
    <w:rsid w:val="00AD61C8"/>
    <w:pPr>
      <w:autoSpaceDE w:val="0"/>
      <w:autoSpaceDN w:val="0"/>
      <w:adjustRightInd w:val="0"/>
      <w:spacing w:before="120"/>
      <w:jc w:val="both"/>
    </w:pPr>
    <w:rPr>
      <w:rFonts w:ascii="Century Gothic" w:hAnsi="Century Gothic"/>
      <w:bCs/>
      <w:sz w:val="22"/>
      <w:szCs w:val="22"/>
      <w:lang w:eastAsia="en-US"/>
    </w:rPr>
  </w:style>
  <w:style w:type="paragraph" w:customStyle="1" w:styleId="w">
    <w:name w:val="w"/>
    <w:basedOn w:val="Normalny"/>
    <w:rsid w:val="00333B3C"/>
    <w:pPr>
      <w:spacing w:before="100" w:beforeAutospacing="1" w:after="100" w:afterAutospacing="1"/>
    </w:pPr>
  </w:style>
  <w:style w:type="character" w:styleId="Odwoanieprzypisukocowego">
    <w:name w:val="endnote reference"/>
    <w:basedOn w:val="Domylnaczcionkaakapitu"/>
    <w:semiHidden/>
    <w:rsid w:val="004C6AF3"/>
    <w:rPr>
      <w:vertAlign w:val="superscript"/>
    </w:rPr>
  </w:style>
  <w:style w:type="character" w:customStyle="1" w:styleId="plainlinks">
    <w:name w:val="plainlinks"/>
    <w:basedOn w:val="Domylnaczcionkaakapitu"/>
    <w:rsid w:val="00727697"/>
  </w:style>
  <w:style w:type="character" w:customStyle="1" w:styleId="FontStyle22">
    <w:name w:val="Font Style22"/>
    <w:basedOn w:val="Domylnaczcionkaakapitu"/>
    <w:rsid w:val="00906DCA"/>
    <w:rPr>
      <w:rFonts w:ascii="Arial" w:hAnsi="Arial" w:cs="Arial"/>
      <w:b/>
      <w:bCs/>
      <w:sz w:val="18"/>
      <w:szCs w:val="18"/>
    </w:rPr>
  </w:style>
  <w:style w:type="character" w:customStyle="1" w:styleId="skypetbinnertext">
    <w:name w:val="skype_tb_innertext"/>
    <w:basedOn w:val="Domylnaczcionkaakapitu"/>
    <w:rsid w:val="00063A54"/>
  </w:style>
  <w:style w:type="paragraph" w:customStyle="1" w:styleId="Default">
    <w:name w:val="Default"/>
    <w:uiPriority w:val="99"/>
    <w:rsid w:val="00560CF0"/>
    <w:pPr>
      <w:autoSpaceDE w:val="0"/>
      <w:autoSpaceDN w:val="0"/>
      <w:adjustRightInd w:val="0"/>
    </w:pPr>
    <w:rPr>
      <w:rFonts w:ascii="Arial" w:hAnsi="Arial" w:cs="Arial"/>
      <w:color w:val="000000"/>
      <w:sz w:val="24"/>
      <w:szCs w:val="24"/>
    </w:rPr>
  </w:style>
  <w:style w:type="paragraph" w:styleId="Poprawka">
    <w:name w:val="Revision"/>
    <w:hidden/>
    <w:uiPriority w:val="99"/>
    <w:semiHidden/>
    <w:rsid w:val="00EF1C16"/>
    <w:rPr>
      <w:sz w:val="24"/>
      <w:szCs w:val="24"/>
    </w:rPr>
  </w:style>
  <w:style w:type="character" w:customStyle="1" w:styleId="ZwykytekstZnak">
    <w:name w:val="Zwykły tekst Znak"/>
    <w:link w:val="Zwykytekst"/>
    <w:uiPriority w:val="99"/>
    <w:locked/>
    <w:rsid w:val="005F7421"/>
    <w:rPr>
      <w:rFonts w:ascii="Courier New" w:hAnsi="Courier New"/>
    </w:rPr>
  </w:style>
  <w:style w:type="paragraph" w:customStyle="1" w:styleId="tekstPOKL">
    <w:name w:val="tekst_POKL"/>
    <w:basedOn w:val="Normalny"/>
    <w:rsid w:val="009D5D51"/>
    <w:pPr>
      <w:spacing w:after="120"/>
      <w:ind w:firstLine="709"/>
      <w:jc w:val="both"/>
    </w:pPr>
    <w:rPr>
      <w:iCs/>
      <w:spacing w:val="2"/>
      <w:sz w:val="22"/>
      <w:szCs w:val="22"/>
    </w:rPr>
  </w:style>
  <w:style w:type="paragraph" w:customStyle="1" w:styleId="ZnakZnak">
    <w:name w:val="Znak Znak"/>
    <w:basedOn w:val="Normalny"/>
    <w:rsid w:val="009D5D51"/>
    <w:pPr>
      <w:spacing w:line="360" w:lineRule="auto"/>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12852122">
      <w:bodyDiv w:val="1"/>
      <w:marLeft w:val="0"/>
      <w:marRight w:val="0"/>
      <w:marTop w:val="0"/>
      <w:marBottom w:val="0"/>
      <w:divBdr>
        <w:top w:val="none" w:sz="0" w:space="0" w:color="auto"/>
        <w:left w:val="none" w:sz="0" w:space="0" w:color="auto"/>
        <w:bottom w:val="none" w:sz="0" w:space="0" w:color="auto"/>
        <w:right w:val="none" w:sz="0" w:space="0" w:color="auto"/>
      </w:divBdr>
    </w:div>
    <w:div w:id="269624897">
      <w:bodyDiv w:val="1"/>
      <w:marLeft w:val="0"/>
      <w:marRight w:val="0"/>
      <w:marTop w:val="0"/>
      <w:marBottom w:val="0"/>
      <w:divBdr>
        <w:top w:val="none" w:sz="0" w:space="0" w:color="auto"/>
        <w:left w:val="none" w:sz="0" w:space="0" w:color="auto"/>
        <w:bottom w:val="none" w:sz="0" w:space="0" w:color="auto"/>
        <w:right w:val="none" w:sz="0" w:space="0" w:color="auto"/>
      </w:divBdr>
    </w:div>
    <w:div w:id="283317641">
      <w:bodyDiv w:val="1"/>
      <w:marLeft w:val="0"/>
      <w:marRight w:val="0"/>
      <w:marTop w:val="0"/>
      <w:marBottom w:val="0"/>
      <w:divBdr>
        <w:top w:val="none" w:sz="0" w:space="0" w:color="auto"/>
        <w:left w:val="none" w:sz="0" w:space="0" w:color="auto"/>
        <w:bottom w:val="none" w:sz="0" w:space="0" w:color="auto"/>
        <w:right w:val="none" w:sz="0" w:space="0" w:color="auto"/>
      </w:divBdr>
      <w:divsChild>
        <w:div w:id="19551498">
          <w:marLeft w:val="0"/>
          <w:marRight w:val="0"/>
          <w:marTop w:val="0"/>
          <w:marBottom w:val="0"/>
          <w:divBdr>
            <w:top w:val="none" w:sz="0" w:space="0" w:color="auto"/>
            <w:left w:val="none" w:sz="0" w:space="0" w:color="auto"/>
            <w:bottom w:val="none" w:sz="0" w:space="0" w:color="auto"/>
            <w:right w:val="none" w:sz="0" w:space="0" w:color="auto"/>
          </w:divBdr>
          <w:divsChild>
            <w:div w:id="615718724">
              <w:marLeft w:val="0"/>
              <w:marRight w:val="0"/>
              <w:marTop w:val="0"/>
              <w:marBottom w:val="0"/>
              <w:divBdr>
                <w:top w:val="none" w:sz="0" w:space="0" w:color="auto"/>
                <w:left w:val="none" w:sz="0" w:space="0" w:color="auto"/>
                <w:bottom w:val="none" w:sz="0" w:space="0" w:color="auto"/>
                <w:right w:val="none" w:sz="0" w:space="0" w:color="auto"/>
              </w:divBdr>
              <w:divsChild>
                <w:div w:id="393427199">
                  <w:marLeft w:val="0"/>
                  <w:marRight w:val="0"/>
                  <w:marTop w:val="0"/>
                  <w:marBottom w:val="0"/>
                  <w:divBdr>
                    <w:top w:val="none" w:sz="0" w:space="0" w:color="auto"/>
                    <w:left w:val="none" w:sz="0" w:space="0" w:color="auto"/>
                    <w:bottom w:val="none" w:sz="0" w:space="0" w:color="auto"/>
                    <w:right w:val="none" w:sz="0" w:space="0" w:color="auto"/>
                  </w:divBdr>
                  <w:divsChild>
                    <w:div w:id="1345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0481">
      <w:bodyDiv w:val="1"/>
      <w:marLeft w:val="0"/>
      <w:marRight w:val="0"/>
      <w:marTop w:val="0"/>
      <w:marBottom w:val="0"/>
      <w:divBdr>
        <w:top w:val="none" w:sz="0" w:space="0" w:color="auto"/>
        <w:left w:val="none" w:sz="0" w:space="0" w:color="auto"/>
        <w:bottom w:val="none" w:sz="0" w:space="0" w:color="auto"/>
        <w:right w:val="none" w:sz="0" w:space="0" w:color="auto"/>
      </w:divBdr>
    </w:div>
    <w:div w:id="336932098">
      <w:bodyDiv w:val="1"/>
      <w:marLeft w:val="0"/>
      <w:marRight w:val="0"/>
      <w:marTop w:val="0"/>
      <w:marBottom w:val="0"/>
      <w:divBdr>
        <w:top w:val="none" w:sz="0" w:space="0" w:color="auto"/>
        <w:left w:val="none" w:sz="0" w:space="0" w:color="auto"/>
        <w:bottom w:val="none" w:sz="0" w:space="0" w:color="auto"/>
        <w:right w:val="none" w:sz="0" w:space="0" w:color="auto"/>
      </w:divBdr>
    </w:div>
    <w:div w:id="363018983">
      <w:bodyDiv w:val="1"/>
      <w:marLeft w:val="0"/>
      <w:marRight w:val="0"/>
      <w:marTop w:val="0"/>
      <w:marBottom w:val="0"/>
      <w:divBdr>
        <w:top w:val="none" w:sz="0" w:space="0" w:color="auto"/>
        <w:left w:val="none" w:sz="0" w:space="0" w:color="auto"/>
        <w:bottom w:val="none" w:sz="0" w:space="0" w:color="auto"/>
        <w:right w:val="none" w:sz="0" w:space="0" w:color="auto"/>
      </w:divBdr>
    </w:div>
    <w:div w:id="400256242">
      <w:bodyDiv w:val="1"/>
      <w:marLeft w:val="0"/>
      <w:marRight w:val="0"/>
      <w:marTop w:val="0"/>
      <w:marBottom w:val="0"/>
      <w:divBdr>
        <w:top w:val="none" w:sz="0" w:space="0" w:color="auto"/>
        <w:left w:val="none" w:sz="0" w:space="0" w:color="auto"/>
        <w:bottom w:val="none" w:sz="0" w:space="0" w:color="auto"/>
        <w:right w:val="none" w:sz="0" w:space="0" w:color="auto"/>
      </w:divBdr>
    </w:div>
    <w:div w:id="521282206">
      <w:bodyDiv w:val="1"/>
      <w:marLeft w:val="0"/>
      <w:marRight w:val="0"/>
      <w:marTop w:val="0"/>
      <w:marBottom w:val="0"/>
      <w:divBdr>
        <w:top w:val="none" w:sz="0" w:space="0" w:color="auto"/>
        <w:left w:val="none" w:sz="0" w:space="0" w:color="auto"/>
        <w:bottom w:val="none" w:sz="0" w:space="0" w:color="auto"/>
        <w:right w:val="none" w:sz="0" w:space="0" w:color="auto"/>
      </w:divBdr>
    </w:div>
    <w:div w:id="591356309">
      <w:bodyDiv w:val="1"/>
      <w:marLeft w:val="0"/>
      <w:marRight w:val="0"/>
      <w:marTop w:val="0"/>
      <w:marBottom w:val="0"/>
      <w:divBdr>
        <w:top w:val="none" w:sz="0" w:space="0" w:color="auto"/>
        <w:left w:val="none" w:sz="0" w:space="0" w:color="auto"/>
        <w:bottom w:val="none" w:sz="0" w:space="0" w:color="auto"/>
        <w:right w:val="none" w:sz="0" w:space="0" w:color="auto"/>
      </w:divBdr>
    </w:div>
    <w:div w:id="728725191">
      <w:bodyDiv w:val="1"/>
      <w:marLeft w:val="0"/>
      <w:marRight w:val="0"/>
      <w:marTop w:val="0"/>
      <w:marBottom w:val="0"/>
      <w:divBdr>
        <w:top w:val="none" w:sz="0" w:space="0" w:color="auto"/>
        <w:left w:val="none" w:sz="0" w:space="0" w:color="auto"/>
        <w:bottom w:val="none" w:sz="0" w:space="0" w:color="auto"/>
        <w:right w:val="none" w:sz="0" w:space="0" w:color="auto"/>
      </w:divBdr>
    </w:div>
    <w:div w:id="747963780">
      <w:bodyDiv w:val="1"/>
      <w:marLeft w:val="0"/>
      <w:marRight w:val="0"/>
      <w:marTop w:val="0"/>
      <w:marBottom w:val="0"/>
      <w:divBdr>
        <w:top w:val="none" w:sz="0" w:space="0" w:color="auto"/>
        <w:left w:val="none" w:sz="0" w:space="0" w:color="auto"/>
        <w:bottom w:val="none" w:sz="0" w:space="0" w:color="auto"/>
        <w:right w:val="none" w:sz="0" w:space="0" w:color="auto"/>
      </w:divBdr>
    </w:div>
    <w:div w:id="909583853">
      <w:bodyDiv w:val="1"/>
      <w:marLeft w:val="0"/>
      <w:marRight w:val="0"/>
      <w:marTop w:val="0"/>
      <w:marBottom w:val="0"/>
      <w:divBdr>
        <w:top w:val="none" w:sz="0" w:space="0" w:color="auto"/>
        <w:left w:val="none" w:sz="0" w:space="0" w:color="auto"/>
        <w:bottom w:val="none" w:sz="0" w:space="0" w:color="auto"/>
        <w:right w:val="none" w:sz="0" w:space="0" w:color="auto"/>
      </w:divBdr>
    </w:div>
    <w:div w:id="1172720080">
      <w:bodyDiv w:val="1"/>
      <w:marLeft w:val="0"/>
      <w:marRight w:val="0"/>
      <w:marTop w:val="0"/>
      <w:marBottom w:val="0"/>
      <w:divBdr>
        <w:top w:val="none" w:sz="0" w:space="0" w:color="auto"/>
        <w:left w:val="none" w:sz="0" w:space="0" w:color="auto"/>
        <w:bottom w:val="none" w:sz="0" w:space="0" w:color="auto"/>
        <w:right w:val="none" w:sz="0" w:space="0" w:color="auto"/>
      </w:divBdr>
    </w:div>
    <w:div w:id="1181314437">
      <w:bodyDiv w:val="1"/>
      <w:marLeft w:val="0"/>
      <w:marRight w:val="0"/>
      <w:marTop w:val="0"/>
      <w:marBottom w:val="0"/>
      <w:divBdr>
        <w:top w:val="none" w:sz="0" w:space="0" w:color="auto"/>
        <w:left w:val="none" w:sz="0" w:space="0" w:color="auto"/>
        <w:bottom w:val="none" w:sz="0" w:space="0" w:color="auto"/>
        <w:right w:val="none" w:sz="0" w:space="0" w:color="auto"/>
      </w:divBdr>
    </w:div>
    <w:div w:id="1267999387">
      <w:bodyDiv w:val="1"/>
      <w:marLeft w:val="0"/>
      <w:marRight w:val="0"/>
      <w:marTop w:val="0"/>
      <w:marBottom w:val="0"/>
      <w:divBdr>
        <w:top w:val="none" w:sz="0" w:space="0" w:color="auto"/>
        <w:left w:val="none" w:sz="0" w:space="0" w:color="auto"/>
        <w:bottom w:val="none" w:sz="0" w:space="0" w:color="auto"/>
        <w:right w:val="none" w:sz="0" w:space="0" w:color="auto"/>
      </w:divBdr>
    </w:div>
    <w:div w:id="1271426216">
      <w:bodyDiv w:val="1"/>
      <w:marLeft w:val="0"/>
      <w:marRight w:val="0"/>
      <w:marTop w:val="0"/>
      <w:marBottom w:val="0"/>
      <w:divBdr>
        <w:top w:val="none" w:sz="0" w:space="0" w:color="auto"/>
        <w:left w:val="none" w:sz="0" w:space="0" w:color="auto"/>
        <w:bottom w:val="none" w:sz="0" w:space="0" w:color="auto"/>
        <w:right w:val="none" w:sz="0" w:space="0" w:color="auto"/>
      </w:divBdr>
    </w:div>
    <w:div w:id="1388843855">
      <w:bodyDiv w:val="1"/>
      <w:marLeft w:val="0"/>
      <w:marRight w:val="0"/>
      <w:marTop w:val="0"/>
      <w:marBottom w:val="0"/>
      <w:divBdr>
        <w:top w:val="none" w:sz="0" w:space="0" w:color="auto"/>
        <w:left w:val="none" w:sz="0" w:space="0" w:color="auto"/>
        <w:bottom w:val="none" w:sz="0" w:space="0" w:color="auto"/>
        <w:right w:val="none" w:sz="0" w:space="0" w:color="auto"/>
      </w:divBdr>
    </w:div>
    <w:div w:id="1432165823">
      <w:bodyDiv w:val="1"/>
      <w:marLeft w:val="0"/>
      <w:marRight w:val="0"/>
      <w:marTop w:val="0"/>
      <w:marBottom w:val="0"/>
      <w:divBdr>
        <w:top w:val="none" w:sz="0" w:space="0" w:color="auto"/>
        <w:left w:val="none" w:sz="0" w:space="0" w:color="auto"/>
        <w:bottom w:val="none" w:sz="0" w:space="0" w:color="auto"/>
        <w:right w:val="none" w:sz="0" w:space="0" w:color="auto"/>
      </w:divBdr>
    </w:div>
    <w:div w:id="1520777305">
      <w:bodyDiv w:val="1"/>
      <w:marLeft w:val="0"/>
      <w:marRight w:val="0"/>
      <w:marTop w:val="0"/>
      <w:marBottom w:val="0"/>
      <w:divBdr>
        <w:top w:val="none" w:sz="0" w:space="0" w:color="auto"/>
        <w:left w:val="none" w:sz="0" w:space="0" w:color="auto"/>
        <w:bottom w:val="none" w:sz="0" w:space="0" w:color="auto"/>
        <w:right w:val="none" w:sz="0" w:space="0" w:color="auto"/>
      </w:divBdr>
    </w:div>
    <w:div w:id="1578632980">
      <w:bodyDiv w:val="1"/>
      <w:marLeft w:val="0"/>
      <w:marRight w:val="0"/>
      <w:marTop w:val="0"/>
      <w:marBottom w:val="0"/>
      <w:divBdr>
        <w:top w:val="none" w:sz="0" w:space="0" w:color="auto"/>
        <w:left w:val="none" w:sz="0" w:space="0" w:color="auto"/>
        <w:bottom w:val="none" w:sz="0" w:space="0" w:color="auto"/>
        <w:right w:val="none" w:sz="0" w:space="0" w:color="auto"/>
      </w:divBdr>
    </w:div>
    <w:div w:id="1733582696">
      <w:bodyDiv w:val="1"/>
      <w:marLeft w:val="0"/>
      <w:marRight w:val="0"/>
      <w:marTop w:val="0"/>
      <w:marBottom w:val="0"/>
      <w:divBdr>
        <w:top w:val="none" w:sz="0" w:space="0" w:color="auto"/>
        <w:left w:val="none" w:sz="0" w:space="0" w:color="auto"/>
        <w:bottom w:val="none" w:sz="0" w:space="0" w:color="auto"/>
        <w:right w:val="none" w:sz="0" w:space="0" w:color="auto"/>
      </w:divBdr>
    </w:div>
    <w:div w:id="1737438994">
      <w:bodyDiv w:val="1"/>
      <w:marLeft w:val="0"/>
      <w:marRight w:val="0"/>
      <w:marTop w:val="0"/>
      <w:marBottom w:val="0"/>
      <w:divBdr>
        <w:top w:val="none" w:sz="0" w:space="0" w:color="auto"/>
        <w:left w:val="none" w:sz="0" w:space="0" w:color="auto"/>
        <w:bottom w:val="none" w:sz="0" w:space="0" w:color="auto"/>
        <w:right w:val="none" w:sz="0" w:space="0" w:color="auto"/>
      </w:divBdr>
    </w:div>
    <w:div w:id="1862889420">
      <w:bodyDiv w:val="1"/>
      <w:marLeft w:val="0"/>
      <w:marRight w:val="0"/>
      <w:marTop w:val="0"/>
      <w:marBottom w:val="0"/>
      <w:divBdr>
        <w:top w:val="none" w:sz="0" w:space="0" w:color="auto"/>
        <w:left w:val="none" w:sz="0" w:space="0" w:color="auto"/>
        <w:bottom w:val="none" w:sz="0" w:space="0" w:color="auto"/>
        <w:right w:val="none" w:sz="0" w:space="0" w:color="auto"/>
      </w:divBdr>
    </w:div>
    <w:div w:id="1893075408">
      <w:bodyDiv w:val="1"/>
      <w:marLeft w:val="0"/>
      <w:marRight w:val="0"/>
      <w:marTop w:val="0"/>
      <w:marBottom w:val="0"/>
      <w:divBdr>
        <w:top w:val="none" w:sz="0" w:space="0" w:color="auto"/>
        <w:left w:val="none" w:sz="0" w:space="0" w:color="auto"/>
        <w:bottom w:val="none" w:sz="0" w:space="0" w:color="auto"/>
        <w:right w:val="none" w:sz="0" w:space="0" w:color="auto"/>
      </w:divBdr>
    </w:div>
    <w:div w:id="19658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package" Target="embeddings/Arkusz_programu_Microsoft_Office_Excel1.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jwpu@mazowi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BW" ma:contentTypeID="0x010100EAA0E6FCC9913942944FDD25C150E14E00D9F83DE24C6D764AA24BEB11D96F653A" ma:contentTypeVersion="16" ma:contentTypeDescription="" ma:contentTypeScope="" ma:versionID="dc2e8e9141d7468887a00642ade91f13">
  <xsd:schema xmlns:xsd="http://www.w3.org/2001/XMLSchema" xmlns:p="http://schemas.microsoft.com/office/2006/metadata/properties" xmlns:ns2="d8f2686a-c39b-4554-9a1c-e62fe48e50db" xmlns:ns3="b86952b2-a634-4956-9f55-82871ccc7260" targetNamespace="http://schemas.microsoft.com/office/2006/metadata/properties" ma:root="true" ma:fieldsID="b9d2bb2d7a9e7e9f11a27393cd88d679" ns2:_="" ns3:_="">
    <xsd:import namespace="d8f2686a-c39b-4554-9a1c-e62fe48e50db"/>
    <xsd:import namespace="b86952b2-a634-4956-9f55-82871ccc7260"/>
    <xsd:element name="properties">
      <xsd:complexType>
        <xsd:sequence>
          <xsd:element name="documentManagement">
            <xsd:complexType>
              <xsd:all>
                <xsd:element ref="ns2:KategoriaBW" minOccurs="0"/>
                <xsd:element ref="ns3:Linki" minOccurs="0"/>
                <xsd:element ref="ns3:Pobrano" minOccurs="0"/>
                <xsd:element ref="ns2:Opis_x0020_dokumentu" minOccurs="0"/>
              </xsd:all>
            </xsd:complexType>
          </xsd:element>
        </xsd:sequence>
      </xsd:complexType>
    </xsd:element>
  </xsd:schema>
  <xsd:schema xmlns:xsd="http://www.w3.org/2001/XMLSchema" xmlns:dms="http://schemas.microsoft.com/office/2006/documentManagement/types" targetNamespace="d8f2686a-c39b-4554-9a1c-e62fe48e50db" elementFormDefault="qualified">
    <xsd:import namespace="http://schemas.microsoft.com/office/2006/documentManagement/types"/>
    <xsd:element name="KategoriaBW" ma:index="8" nillable="true" ma:displayName="KategoriaBW" ma:internalName="KategoriaBW">
      <xsd:simpleType>
        <xsd:restriction base="dms:Unknown"/>
      </xsd:simpleType>
    </xsd:element>
    <xsd:element name="Opis_x0020_dokumentu" ma:index="12" nillable="true" ma:displayName="Opis dokumentu" ma:default="" ma:description="Opis dokumentu" ma:internalName="Opis_x0020_dokumentu">
      <xsd:simpleType>
        <xsd:restriction base="dms:Note"/>
      </xsd:simpleType>
    </xsd:element>
  </xsd:schema>
  <xsd:schema xmlns:xsd="http://www.w3.org/2001/XMLSchema" xmlns:dms="http://schemas.microsoft.com/office/2006/documentManagement/types" targetNamespace="b86952b2-a634-4956-9f55-82871ccc7260" elementFormDefault="qualified">
    <xsd:import namespace="http://schemas.microsoft.com/office/2006/documentManagement/types"/>
    <xsd:element name="Linki" ma:index="9" nillable="true" ma:displayName="Linki" ma:hidden="true" ma:internalName="Linki" ma:readOnly="false">
      <xsd:simpleType>
        <xsd:restriction base="dms:Text">
          <xsd:maxLength value="255"/>
        </xsd:restriction>
      </xsd:simpleType>
    </xsd:element>
    <xsd:element name="Pobrano" ma:index="10" nillable="true" ma:displayName="Pobrano" ma:internalName="Pobran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axOccurs="1" ma:index="4" ma:displayName="Tytuł"/>
        <xsd:element ref="dc:subject" minOccurs="0" maxOccurs="1"/>
        <xsd:element ref="dc:description" minOccurs="0" maxOccurs="1"/>
        <xsd:element name="keywords" minOccurs="0" maxOccurs="1" type="xsd:string" ma:index="11" ma:displayName="Słowa kluczowe"/>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pis_x0020_dokumentu xmlns="d8f2686a-c39b-4554-9a1c-e62fe48e50db" xsi:nil="true"/>
    <Linki xmlns="b86952b2-a634-4956-9f55-82871ccc7260" xsi:nil="true"/>
    <KategoriaBW xmlns="d8f2686a-c39b-4554-9a1c-e62fe48e50db" xsi:nil="true"/>
    <Pobrano xmlns="b86952b2-a634-4956-9f55-82871ccc726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75F7-C5E9-4086-ACBD-C1DB8F381641}">
  <ds:schemaRefs>
    <ds:schemaRef ds:uri="http://schemas.microsoft.com/office/2006/metadata/longProperties"/>
  </ds:schemaRefs>
</ds:datastoreItem>
</file>

<file path=customXml/itemProps2.xml><?xml version="1.0" encoding="utf-8"?>
<ds:datastoreItem xmlns:ds="http://schemas.openxmlformats.org/officeDocument/2006/customXml" ds:itemID="{DAE219B3-4D96-4FD6-AFEC-AB1BB2E5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2686a-c39b-4554-9a1c-e62fe48e50db"/>
    <ds:schemaRef ds:uri="b86952b2-a634-4956-9f55-82871ccc72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0C0A53C-1FBA-4DE3-95CB-649132CEE83D}">
  <ds:schemaRefs>
    <ds:schemaRef ds:uri="http://schemas.microsoft.com/sharepoint/v3/contenttype/forms"/>
  </ds:schemaRefs>
</ds:datastoreItem>
</file>

<file path=customXml/itemProps4.xml><?xml version="1.0" encoding="utf-8"?>
<ds:datastoreItem xmlns:ds="http://schemas.openxmlformats.org/officeDocument/2006/customXml" ds:itemID="{DCFAF6BB-2C78-4904-8478-AC0E40F46ADD}">
  <ds:schemaRefs>
    <ds:schemaRef ds:uri="http://schemas.microsoft.com/office/2006/metadata/properties"/>
    <ds:schemaRef ds:uri="d8f2686a-c39b-4554-9a1c-e62fe48e50db"/>
    <ds:schemaRef ds:uri="b86952b2-a634-4956-9f55-82871ccc7260"/>
  </ds:schemaRefs>
</ds:datastoreItem>
</file>

<file path=customXml/itemProps5.xml><?xml version="1.0" encoding="utf-8"?>
<ds:datastoreItem xmlns:ds="http://schemas.openxmlformats.org/officeDocument/2006/customXml" ds:itemID="{5EDA7658-2202-4EBA-82F8-DE46F43C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6623</Words>
  <Characters>39740</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Zasady dokonywania wyboru projektów - 1 styczeń 2012</vt:lpstr>
    </vt:vector>
  </TitlesOfParts>
  <Company/>
  <LinksUpToDate>false</LinksUpToDate>
  <CharactersWithSpaces>46271</CharactersWithSpaces>
  <SharedDoc>false</SharedDoc>
  <HLinks>
    <vt:vector size="12" baseType="variant">
      <vt:variant>
        <vt:i4>6881369</vt:i4>
      </vt:variant>
      <vt:variant>
        <vt:i4>3</vt:i4>
      </vt:variant>
      <vt:variant>
        <vt:i4>0</vt:i4>
      </vt:variant>
      <vt:variant>
        <vt:i4>5</vt:i4>
      </vt:variant>
      <vt:variant>
        <vt:lpwstr>mailto:mjwpu@mazowia.eu</vt:lpwstr>
      </vt:variant>
      <vt:variant>
        <vt:lpwstr/>
      </vt:variant>
      <vt:variant>
        <vt:i4>1769568</vt:i4>
      </vt:variant>
      <vt:variant>
        <vt:i4>0</vt:i4>
      </vt:variant>
      <vt:variant>
        <vt:i4>0</vt:i4>
      </vt:variant>
      <vt:variant>
        <vt:i4>5</vt:i4>
      </vt:variant>
      <vt:variant>
        <vt:lpwstr>mailto:magdalena.kiech@mazovia.pl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dokonywania wyboru projektów - 1 styczeń 2012</dc:title>
  <dc:creator>a</dc:creator>
  <cp:lastModifiedBy>aneta.bogiel</cp:lastModifiedBy>
  <cp:revision>2</cp:revision>
  <cp:lastPrinted>2015-01-27T14:29:00Z</cp:lastPrinted>
  <dcterms:created xsi:type="dcterms:W3CDTF">2015-01-27T14:29:00Z</dcterms:created>
  <dcterms:modified xsi:type="dcterms:W3CDTF">2015-01-27T14:29:00Z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DokumentBW</vt:lpwstr>
  </property>
  <property fmtid="{D5CDD505-2E9C-101B-9397-08002B2CF9AE}" pid="3" name="Słowa kluczowe">
    <vt:lpwstr>PO KL, Zasady dokonywania wyboru projektów, wybór projektów, kryteria</vt:lpwstr>
  </property>
</Properties>
</file>