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B" w:rsidRPr="00A771BE" w:rsidRDefault="00A204BB" w:rsidP="00A204BB">
      <w:pPr>
        <w:spacing w:before="240" w:after="60"/>
        <w:jc w:val="right"/>
        <w:rPr>
          <w:u w:val="single"/>
        </w:rPr>
      </w:pPr>
      <w:r w:rsidRPr="00A771BE">
        <w:rPr>
          <w:u w:val="single"/>
        </w:rPr>
        <w:t>Załącznik nr 13</w:t>
      </w:r>
    </w:p>
    <w:p w:rsidR="00B8436C" w:rsidRDefault="00B8436C" w:rsidP="00A771BE">
      <w:pPr>
        <w:spacing w:before="240" w:after="120"/>
        <w:jc w:val="center"/>
        <w:rPr>
          <w:b/>
          <w:u w:val="single"/>
        </w:rPr>
      </w:pPr>
      <w:r>
        <w:rPr>
          <w:b/>
          <w:u w:val="single"/>
        </w:rPr>
        <w:t xml:space="preserve">Harmonogram oceny merytorycznej I Posiedzenia Komisji Oceny Projektów dla Priorytetu </w:t>
      </w:r>
      <w:r w:rsidR="000B28DF">
        <w:rPr>
          <w:b/>
          <w:u w:val="single"/>
        </w:rPr>
        <w:t>IX</w:t>
      </w:r>
      <w:r>
        <w:rPr>
          <w:b/>
          <w:u w:val="single"/>
        </w:rPr>
        <w:t xml:space="preserve"> dla k</w:t>
      </w:r>
      <w:r w:rsidRPr="00F94126">
        <w:rPr>
          <w:b/>
          <w:u w:val="single"/>
        </w:rPr>
        <w:t>onkurs</w:t>
      </w:r>
      <w:r>
        <w:rPr>
          <w:b/>
          <w:u w:val="single"/>
        </w:rPr>
        <w:t>u zamkniętego nr</w:t>
      </w:r>
      <w:r w:rsidR="000B28DF" w:rsidRPr="000B28DF">
        <w:rPr>
          <w:b/>
          <w:u w:val="single"/>
        </w:rPr>
        <w:t>1/POKL/9.6.2/2013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5240"/>
      </w:tblGrid>
      <w:tr w:rsidR="00A204BB" w:rsidRPr="00BC324E" w:rsidTr="00BC324E">
        <w:trPr>
          <w:trHeight w:val="185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A204BB" w:rsidRPr="00BC324E" w:rsidRDefault="00A204BB" w:rsidP="00500D0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BC324E">
              <w:rPr>
                <w:b/>
                <w:sz w:val="20"/>
                <w:szCs w:val="20"/>
              </w:rPr>
              <w:t>Etap oceny merytorycznej</w:t>
            </w:r>
          </w:p>
        </w:tc>
      </w:tr>
      <w:tr w:rsidR="00CE0A73" w:rsidRPr="00BC324E" w:rsidTr="00BC324E">
        <w:trPr>
          <w:trHeight w:val="512"/>
        </w:trPr>
        <w:tc>
          <w:tcPr>
            <w:tcW w:w="2179" w:type="pct"/>
            <w:vAlign w:val="bottom"/>
          </w:tcPr>
          <w:p w:rsidR="00F306A7" w:rsidRPr="00BC324E" w:rsidRDefault="00CE0A73" w:rsidP="00BC324E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BC324E">
              <w:rPr>
                <w:sz w:val="20"/>
                <w:szCs w:val="20"/>
              </w:rPr>
              <w:t>Powołanie składu KOP:</w:t>
            </w:r>
          </w:p>
        </w:tc>
        <w:tc>
          <w:tcPr>
            <w:tcW w:w="2821" w:type="pct"/>
            <w:vAlign w:val="center"/>
          </w:tcPr>
          <w:p w:rsidR="00CE0A73" w:rsidRPr="000B28DF" w:rsidRDefault="000B28DF" w:rsidP="00BC324E">
            <w:pPr>
              <w:pStyle w:val="Tekstpodstawowy"/>
              <w:spacing w:after="120"/>
              <w:jc w:val="center"/>
              <w:rPr>
                <w:b/>
                <w:sz w:val="20"/>
                <w:szCs w:val="20"/>
              </w:rPr>
            </w:pPr>
            <w:r w:rsidRPr="000B28DF">
              <w:rPr>
                <w:color w:val="000000" w:themeColor="text1"/>
                <w:sz w:val="20"/>
                <w:szCs w:val="20"/>
              </w:rPr>
              <w:t>21.01.2014</w:t>
            </w:r>
          </w:p>
        </w:tc>
      </w:tr>
      <w:tr w:rsidR="00CE0A73" w:rsidRPr="00BC324E" w:rsidTr="00BC324E">
        <w:trPr>
          <w:trHeight w:val="512"/>
        </w:trPr>
        <w:tc>
          <w:tcPr>
            <w:tcW w:w="2179" w:type="pct"/>
            <w:vAlign w:val="bottom"/>
          </w:tcPr>
          <w:p w:rsidR="00CE0A73" w:rsidRPr="00BC324E" w:rsidRDefault="00CE0A73" w:rsidP="00BC324E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BC324E">
              <w:rPr>
                <w:sz w:val="20"/>
                <w:szCs w:val="20"/>
              </w:rPr>
              <w:t>Ponowna ocena formalna w przypadku stwierdzenia uchybień formalnych na etapie oceny merytorycznej</w:t>
            </w:r>
          </w:p>
        </w:tc>
        <w:tc>
          <w:tcPr>
            <w:tcW w:w="2821" w:type="pct"/>
          </w:tcPr>
          <w:p w:rsidR="00CE0A73" w:rsidRPr="00BC324E" w:rsidRDefault="00CE0A73" w:rsidP="00500D0A">
            <w:pPr>
              <w:pStyle w:val="Tekstpodstawowy"/>
              <w:spacing w:after="120"/>
              <w:rPr>
                <w:sz w:val="20"/>
                <w:szCs w:val="20"/>
              </w:rPr>
            </w:pPr>
            <w:r w:rsidRPr="00BC324E">
              <w:rPr>
                <w:b/>
                <w:sz w:val="20"/>
                <w:szCs w:val="20"/>
              </w:rPr>
              <w:t>5 dni</w:t>
            </w:r>
            <w:r w:rsidRPr="00BC324E">
              <w:rPr>
                <w:sz w:val="20"/>
                <w:szCs w:val="20"/>
              </w:rPr>
              <w:t xml:space="preserve"> od daty podpisania </w:t>
            </w:r>
            <w:r w:rsidRPr="00BC324E">
              <w:rPr>
                <w:i/>
                <w:sz w:val="20"/>
                <w:szCs w:val="20"/>
              </w:rPr>
              <w:t>Karty oceny merytorycznej</w:t>
            </w:r>
          </w:p>
        </w:tc>
      </w:tr>
      <w:tr w:rsidR="00CE0A73" w:rsidRPr="00BC324E" w:rsidTr="00BC324E">
        <w:trPr>
          <w:trHeight w:val="523"/>
        </w:trPr>
        <w:tc>
          <w:tcPr>
            <w:tcW w:w="2179" w:type="pct"/>
            <w:tcBorders>
              <w:bottom w:val="dotDash" w:sz="4" w:space="0" w:color="auto"/>
            </w:tcBorders>
            <w:vAlign w:val="bottom"/>
          </w:tcPr>
          <w:p w:rsidR="00CE0A73" w:rsidRPr="00BC324E" w:rsidRDefault="00CE0A73" w:rsidP="00005268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BC324E">
              <w:rPr>
                <w:sz w:val="20"/>
                <w:szCs w:val="20"/>
              </w:rPr>
              <w:t xml:space="preserve">Otwarcie I Posiedzenia Komisji Oceny Projektów dla Priorytetu </w:t>
            </w:r>
            <w:r w:rsidR="000B28DF">
              <w:rPr>
                <w:sz w:val="20"/>
                <w:szCs w:val="20"/>
              </w:rPr>
              <w:t xml:space="preserve">IX </w:t>
            </w:r>
            <w:r w:rsidRPr="00BC324E">
              <w:rPr>
                <w:sz w:val="20"/>
                <w:szCs w:val="20"/>
              </w:rPr>
              <w:t>.(KOP), na którym oceniane są wnioski złożone od</w:t>
            </w:r>
            <w:r w:rsidR="00005268">
              <w:rPr>
                <w:sz w:val="20"/>
                <w:szCs w:val="20"/>
              </w:rPr>
              <w:t xml:space="preserve"> 17.12.2013r.</w:t>
            </w:r>
            <w:r w:rsidRPr="00BC324E">
              <w:rPr>
                <w:sz w:val="20"/>
                <w:szCs w:val="20"/>
              </w:rPr>
              <w:t xml:space="preserve"> do </w:t>
            </w:r>
            <w:r w:rsidR="00005268">
              <w:rPr>
                <w:sz w:val="20"/>
                <w:szCs w:val="20"/>
              </w:rPr>
              <w:t>21.01.2014 r.</w:t>
            </w:r>
            <w:r w:rsidRPr="00BC324E">
              <w:rPr>
                <w:sz w:val="20"/>
                <w:szCs w:val="20"/>
              </w:rPr>
              <w:t>, które przekazane zostały do oceny merytorycznej</w:t>
            </w:r>
          </w:p>
        </w:tc>
        <w:tc>
          <w:tcPr>
            <w:tcW w:w="2821" w:type="pct"/>
            <w:tcBorders>
              <w:bottom w:val="dotDash" w:sz="4" w:space="0" w:color="auto"/>
            </w:tcBorders>
            <w:vAlign w:val="center"/>
          </w:tcPr>
          <w:p w:rsidR="00CE0A73" w:rsidRPr="000B28DF" w:rsidRDefault="000B28DF" w:rsidP="00500D0A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0B28DF">
              <w:rPr>
                <w:sz w:val="20"/>
                <w:szCs w:val="20"/>
              </w:rPr>
              <w:t>03.02.2014</w:t>
            </w:r>
          </w:p>
        </w:tc>
      </w:tr>
      <w:tr w:rsidR="00D82F26" w:rsidRPr="00BC324E" w:rsidTr="000B28DF">
        <w:trPr>
          <w:trHeight w:val="1520"/>
        </w:trPr>
        <w:tc>
          <w:tcPr>
            <w:tcW w:w="2179" w:type="pct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82F26" w:rsidRPr="00BC324E" w:rsidRDefault="00D82F26" w:rsidP="000B28DF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BC324E">
              <w:rPr>
                <w:sz w:val="20"/>
                <w:szCs w:val="20"/>
              </w:rPr>
              <w:t xml:space="preserve">Termin zakończenie oceny merytorycznej wniosków na </w:t>
            </w:r>
            <w:r w:rsidR="000B28DF">
              <w:rPr>
                <w:sz w:val="20"/>
                <w:szCs w:val="20"/>
              </w:rPr>
              <w:t>I</w:t>
            </w:r>
            <w:r w:rsidRPr="00BC324E">
              <w:rPr>
                <w:sz w:val="20"/>
                <w:szCs w:val="20"/>
              </w:rPr>
              <w:t xml:space="preserve"> Posiedzeniu KOP  dla konkursu</w:t>
            </w:r>
            <w:r w:rsidR="00A05B87">
              <w:rPr>
                <w:sz w:val="20"/>
                <w:szCs w:val="20"/>
              </w:rPr>
              <w:t xml:space="preserve"> zamkniętego </w:t>
            </w:r>
            <w:r w:rsidRPr="00BC324E">
              <w:rPr>
                <w:sz w:val="20"/>
                <w:szCs w:val="20"/>
              </w:rPr>
              <w:t xml:space="preserve"> nr</w:t>
            </w:r>
            <w:r w:rsidR="000B28DF" w:rsidRPr="000B28DF">
              <w:rPr>
                <w:sz w:val="20"/>
                <w:szCs w:val="20"/>
              </w:rPr>
              <w:t>1/POKL/9.6.2/2013</w:t>
            </w:r>
          </w:p>
        </w:tc>
        <w:tc>
          <w:tcPr>
            <w:tcW w:w="2821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0B28DF" w:rsidRDefault="000B28DF" w:rsidP="00500D0A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0B28DF">
              <w:rPr>
                <w:sz w:val="20"/>
                <w:szCs w:val="20"/>
              </w:rPr>
              <w:t>25.04.2014</w:t>
            </w:r>
          </w:p>
        </w:tc>
      </w:tr>
      <w:tr w:rsidR="00065950" w:rsidRPr="00BC324E" w:rsidTr="00BC324E">
        <w:trPr>
          <w:trHeight w:val="512"/>
        </w:trPr>
        <w:tc>
          <w:tcPr>
            <w:tcW w:w="2179" w:type="pct"/>
            <w:tcBorders>
              <w:top w:val="dotDash" w:sz="4" w:space="0" w:color="auto"/>
            </w:tcBorders>
            <w:vAlign w:val="bottom"/>
          </w:tcPr>
          <w:p w:rsidR="00065950" w:rsidRPr="00BC324E" w:rsidRDefault="00065950" w:rsidP="000B28DF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BC324E">
              <w:rPr>
                <w:sz w:val="20"/>
                <w:szCs w:val="20"/>
              </w:rPr>
              <w:t xml:space="preserve">Zakończenie I Posiedzenia Komisji Oceny Projektów dla Priorytetu </w:t>
            </w:r>
            <w:r w:rsidR="000B28DF">
              <w:rPr>
                <w:sz w:val="20"/>
                <w:szCs w:val="20"/>
              </w:rPr>
              <w:t xml:space="preserve">IX </w:t>
            </w:r>
            <w:r w:rsidRPr="00BC324E">
              <w:rPr>
                <w:sz w:val="20"/>
                <w:szCs w:val="20"/>
              </w:rPr>
              <w:t>(KOP)</w:t>
            </w:r>
          </w:p>
        </w:tc>
        <w:tc>
          <w:tcPr>
            <w:tcW w:w="2821" w:type="pct"/>
            <w:tcBorders>
              <w:top w:val="dotDash" w:sz="4" w:space="0" w:color="auto"/>
            </w:tcBorders>
            <w:vAlign w:val="center"/>
          </w:tcPr>
          <w:p w:rsidR="000B28DF" w:rsidRDefault="000B28DF" w:rsidP="00500D0A">
            <w:pPr>
              <w:pStyle w:val="Tekstpodstawowy"/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0B28DF" w:rsidRPr="000B28DF" w:rsidRDefault="00BC324E" w:rsidP="00500D0A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0B28DF">
              <w:rPr>
                <w:sz w:val="20"/>
                <w:szCs w:val="20"/>
              </w:rPr>
              <w:t>30.04.2013</w:t>
            </w:r>
          </w:p>
          <w:p w:rsidR="00065950" w:rsidRPr="00BC324E" w:rsidRDefault="00BC324E" w:rsidP="00500D0A">
            <w:pPr>
              <w:pStyle w:val="Tekstpodstawowy"/>
              <w:spacing w:after="120"/>
              <w:jc w:val="center"/>
              <w:rPr>
                <w:i/>
                <w:sz w:val="20"/>
                <w:szCs w:val="20"/>
              </w:rPr>
            </w:pPr>
            <w:r w:rsidRPr="00BC324E">
              <w:rPr>
                <w:i/>
                <w:sz w:val="20"/>
                <w:szCs w:val="20"/>
              </w:rPr>
              <w:br/>
            </w:r>
            <w:r w:rsidR="00065950" w:rsidRPr="00BC324E">
              <w:rPr>
                <w:i/>
                <w:sz w:val="20"/>
                <w:szCs w:val="20"/>
              </w:rPr>
              <w:t>- należy uwzględnić czas niezbędny weryfikację i dokonanie rozstrzygnięć różnicy stanowisk przez Przewodniczącego KOP w zakresie pomiędzy etapami poprzedzającym i następnym.</w:t>
            </w:r>
          </w:p>
        </w:tc>
      </w:tr>
      <w:tr w:rsidR="00065950" w:rsidRPr="00BC324E" w:rsidTr="00BC324E">
        <w:trPr>
          <w:trHeight w:val="644"/>
        </w:trPr>
        <w:tc>
          <w:tcPr>
            <w:tcW w:w="2179" w:type="pct"/>
            <w:tcBorders>
              <w:top w:val="dotDash" w:sz="4" w:space="0" w:color="auto"/>
            </w:tcBorders>
            <w:vAlign w:val="bottom"/>
          </w:tcPr>
          <w:p w:rsidR="00065950" w:rsidRPr="00BC324E" w:rsidRDefault="00065950" w:rsidP="000B28DF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BC324E">
              <w:rPr>
                <w:sz w:val="20"/>
                <w:szCs w:val="20"/>
              </w:rPr>
              <w:t xml:space="preserve">Zatwierdzenie listy rankingowej wniosków o dofinansowanie projektów ocenianych na </w:t>
            </w:r>
            <w:r w:rsidR="000B28DF">
              <w:rPr>
                <w:sz w:val="20"/>
                <w:szCs w:val="20"/>
              </w:rPr>
              <w:t>I</w:t>
            </w:r>
            <w:r w:rsidRPr="00BC324E">
              <w:rPr>
                <w:sz w:val="20"/>
                <w:szCs w:val="20"/>
              </w:rPr>
              <w:t xml:space="preserve"> Posiedzeniu KOP  dla konkursu </w:t>
            </w:r>
            <w:r w:rsidR="00A05B87">
              <w:rPr>
                <w:sz w:val="20"/>
                <w:szCs w:val="20"/>
              </w:rPr>
              <w:t xml:space="preserve">zamkniętego </w:t>
            </w:r>
            <w:r w:rsidRPr="00BC324E">
              <w:rPr>
                <w:sz w:val="20"/>
                <w:szCs w:val="20"/>
              </w:rPr>
              <w:t>nr</w:t>
            </w:r>
            <w:r w:rsidR="000B28DF" w:rsidRPr="000B28DF">
              <w:rPr>
                <w:sz w:val="20"/>
                <w:szCs w:val="20"/>
              </w:rPr>
              <w:t>1/POKL/9.6.2/2013</w:t>
            </w:r>
          </w:p>
        </w:tc>
        <w:tc>
          <w:tcPr>
            <w:tcW w:w="2821" w:type="pct"/>
            <w:tcBorders>
              <w:top w:val="dotDash" w:sz="4" w:space="0" w:color="auto"/>
            </w:tcBorders>
            <w:vAlign w:val="center"/>
          </w:tcPr>
          <w:p w:rsidR="00BC324E" w:rsidRPr="00BC324E" w:rsidRDefault="00BC324E" w:rsidP="00500D0A">
            <w:pPr>
              <w:pStyle w:val="Tekstpodstawowy"/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BC324E" w:rsidRPr="00687775" w:rsidRDefault="00BC324E" w:rsidP="00500D0A">
            <w:pPr>
              <w:pStyle w:val="Tekstpodstawowy"/>
              <w:spacing w:after="120"/>
              <w:jc w:val="center"/>
              <w:rPr>
                <w:b/>
                <w:sz w:val="20"/>
                <w:szCs w:val="20"/>
              </w:rPr>
            </w:pPr>
            <w:r w:rsidRPr="00687775">
              <w:rPr>
                <w:b/>
                <w:sz w:val="20"/>
                <w:szCs w:val="20"/>
              </w:rPr>
              <w:t>0</w:t>
            </w:r>
            <w:r w:rsidR="000B28DF" w:rsidRPr="00687775">
              <w:rPr>
                <w:b/>
                <w:sz w:val="20"/>
                <w:szCs w:val="20"/>
              </w:rPr>
              <w:t>7</w:t>
            </w:r>
            <w:r w:rsidRPr="00687775">
              <w:rPr>
                <w:b/>
                <w:sz w:val="20"/>
                <w:szCs w:val="20"/>
              </w:rPr>
              <w:t>.05.2014</w:t>
            </w:r>
          </w:p>
          <w:p w:rsidR="00604080" w:rsidRDefault="00604080" w:rsidP="00500D0A">
            <w:pPr>
              <w:pStyle w:val="Tekstpodstawowy"/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C560EA" w:rsidRPr="00BC324E" w:rsidRDefault="00C560EA" w:rsidP="00500D0A">
            <w:pPr>
              <w:pStyle w:val="Tekstpodstawowy"/>
              <w:spacing w:after="120"/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BC324E">
              <w:rPr>
                <w:i/>
                <w:sz w:val="20"/>
                <w:szCs w:val="20"/>
              </w:rPr>
              <w:t>-maksymalnie tydzień po zakończeniu ostatniej oceny merytorycznej w ramach KOP</w:t>
            </w:r>
          </w:p>
        </w:tc>
      </w:tr>
      <w:tr w:rsidR="00065950" w:rsidRPr="00BC324E" w:rsidTr="00BC324E">
        <w:trPr>
          <w:trHeight w:val="2916"/>
        </w:trPr>
        <w:tc>
          <w:tcPr>
            <w:tcW w:w="2179" w:type="pct"/>
            <w:tcBorders>
              <w:bottom w:val="single" w:sz="4" w:space="0" w:color="auto"/>
            </w:tcBorders>
            <w:vAlign w:val="bottom"/>
          </w:tcPr>
          <w:p w:rsidR="00065950" w:rsidRPr="00BC324E" w:rsidRDefault="00065950" w:rsidP="00BC324E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BC324E">
              <w:rPr>
                <w:sz w:val="20"/>
                <w:szCs w:val="20"/>
              </w:rPr>
              <w:t>Wysłanie do Projektodawcy pisma informującego go o</w:t>
            </w:r>
            <w:r w:rsidR="009C26AC">
              <w:rPr>
                <w:sz w:val="20"/>
                <w:szCs w:val="20"/>
              </w:rPr>
              <w:t xml:space="preserve"> </w:t>
            </w:r>
            <w:r w:rsidRPr="00BC324E">
              <w:rPr>
                <w:sz w:val="20"/>
                <w:szCs w:val="20"/>
              </w:rPr>
              <w:t xml:space="preserve">możliwości przyjęcia wniosku do realizacji (ewentualnie o możliwości podjęcia negocjacji, pozytywnym rozpatrzeniu wniosku, ale nieprzyjęciu go do dofinansowania z powodu braku środków finansowych </w:t>
            </w:r>
            <w:r w:rsidR="0000733C" w:rsidRPr="00BC324E">
              <w:rPr>
                <w:sz w:val="20"/>
                <w:szCs w:val="20"/>
              </w:rPr>
              <w:t xml:space="preserve">lub </w:t>
            </w:r>
            <w:r w:rsidRPr="00BC324E">
              <w:rPr>
                <w:sz w:val="20"/>
                <w:szCs w:val="20"/>
              </w:rPr>
              <w:t>odrzuceniu wniosku).</w:t>
            </w:r>
          </w:p>
        </w:tc>
        <w:tc>
          <w:tcPr>
            <w:tcW w:w="2821" w:type="pct"/>
            <w:tcBorders>
              <w:bottom w:val="single" w:sz="4" w:space="0" w:color="auto"/>
            </w:tcBorders>
          </w:tcPr>
          <w:p w:rsidR="00BC324E" w:rsidRPr="00BC324E" w:rsidRDefault="00BC324E" w:rsidP="00500D0A">
            <w:pPr>
              <w:pStyle w:val="Tekstpodstawowy"/>
              <w:spacing w:after="120"/>
              <w:rPr>
                <w:i/>
                <w:sz w:val="20"/>
                <w:szCs w:val="20"/>
              </w:rPr>
            </w:pPr>
          </w:p>
          <w:p w:rsidR="00BC324E" w:rsidRPr="000B28DF" w:rsidRDefault="00BC324E" w:rsidP="00BC324E">
            <w:pPr>
              <w:pStyle w:val="Tekstpodstawowy"/>
              <w:spacing w:after="120"/>
              <w:jc w:val="center"/>
              <w:rPr>
                <w:sz w:val="20"/>
                <w:szCs w:val="20"/>
              </w:rPr>
            </w:pPr>
            <w:r w:rsidRPr="000B28DF">
              <w:rPr>
                <w:sz w:val="20"/>
                <w:szCs w:val="20"/>
              </w:rPr>
              <w:t>1</w:t>
            </w:r>
            <w:r w:rsidR="000B28DF" w:rsidRPr="000B28DF">
              <w:rPr>
                <w:sz w:val="20"/>
                <w:szCs w:val="20"/>
              </w:rPr>
              <w:t>4</w:t>
            </w:r>
            <w:r w:rsidRPr="000B28DF">
              <w:rPr>
                <w:sz w:val="20"/>
                <w:szCs w:val="20"/>
              </w:rPr>
              <w:t>.05.2014</w:t>
            </w:r>
          </w:p>
          <w:p w:rsidR="00BC324E" w:rsidRPr="00BC324E" w:rsidRDefault="00BC324E" w:rsidP="00500D0A">
            <w:pPr>
              <w:pStyle w:val="Tekstpodstawowy"/>
              <w:spacing w:after="120"/>
              <w:rPr>
                <w:i/>
                <w:sz w:val="20"/>
                <w:szCs w:val="20"/>
              </w:rPr>
            </w:pPr>
          </w:p>
          <w:p w:rsidR="00065950" w:rsidRPr="00BC324E" w:rsidRDefault="00065950" w:rsidP="00500D0A">
            <w:pPr>
              <w:pStyle w:val="Tekstpodstawowy"/>
              <w:spacing w:after="120"/>
              <w:rPr>
                <w:sz w:val="20"/>
                <w:szCs w:val="20"/>
              </w:rPr>
            </w:pPr>
            <w:r w:rsidRPr="00BC324E">
              <w:rPr>
                <w:i/>
                <w:sz w:val="20"/>
                <w:szCs w:val="20"/>
              </w:rPr>
              <w:t xml:space="preserve">Podać datę, pogrubioną czcionką wg sposobu opisanego w Zasadach: </w:t>
            </w:r>
            <w:r w:rsidRPr="00BC324E">
              <w:rPr>
                <w:b/>
                <w:i/>
                <w:sz w:val="20"/>
                <w:szCs w:val="20"/>
              </w:rPr>
              <w:t xml:space="preserve">n + 59 (66) dni </w:t>
            </w:r>
            <w:r w:rsidRPr="00BC324E">
              <w:rPr>
                <w:i/>
                <w:sz w:val="20"/>
                <w:szCs w:val="20"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BC324E">
              <w:rPr>
                <w:i/>
                <w:sz w:val="20"/>
                <w:szCs w:val="20"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A05B87">
      <w:headerReference w:type="default" r:id="rId7"/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E2" w:rsidRDefault="000734E2" w:rsidP="009F4885">
      <w:r>
        <w:separator/>
      </w:r>
    </w:p>
  </w:endnote>
  <w:endnote w:type="continuationSeparator" w:id="0">
    <w:p w:rsidR="000734E2" w:rsidRDefault="000734E2" w:rsidP="009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5" w:rsidRPr="009F4885" w:rsidRDefault="009F4885" w:rsidP="009F4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E2" w:rsidRDefault="000734E2" w:rsidP="009F4885">
      <w:r>
        <w:separator/>
      </w:r>
    </w:p>
  </w:footnote>
  <w:footnote w:type="continuationSeparator" w:id="0">
    <w:p w:rsidR="000734E2" w:rsidRDefault="000734E2" w:rsidP="009F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5" w:rsidRPr="009F4885" w:rsidRDefault="009F4885" w:rsidP="009F4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B"/>
    <w:rsid w:val="00005268"/>
    <w:rsid w:val="0000733C"/>
    <w:rsid w:val="000220EB"/>
    <w:rsid w:val="00054B97"/>
    <w:rsid w:val="00065950"/>
    <w:rsid w:val="00066669"/>
    <w:rsid w:val="000734E2"/>
    <w:rsid w:val="000B28DF"/>
    <w:rsid w:val="000E1EB1"/>
    <w:rsid w:val="000E49B4"/>
    <w:rsid w:val="001017B4"/>
    <w:rsid w:val="00105C88"/>
    <w:rsid w:val="00171415"/>
    <w:rsid w:val="0018088C"/>
    <w:rsid w:val="0019774E"/>
    <w:rsid w:val="001A557F"/>
    <w:rsid w:val="001A79EA"/>
    <w:rsid w:val="001E71D0"/>
    <w:rsid w:val="00220FF4"/>
    <w:rsid w:val="002616F2"/>
    <w:rsid w:val="002A6477"/>
    <w:rsid w:val="002C62AB"/>
    <w:rsid w:val="003062F1"/>
    <w:rsid w:val="00314362"/>
    <w:rsid w:val="00366BB1"/>
    <w:rsid w:val="0037720B"/>
    <w:rsid w:val="00392CFC"/>
    <w:rsid w:val="003A54BA"/>
    <w:rsid w:val="003B4979"/>
    <w:rsid w:val="00416C7A"/>
    <w:rsid w:val="005766E1"/>
    <w:rsid w:val="005F319F"/>
    <w:rsid w:val="00600A47"/>
    <w:rsid w:val="00604080"/>
    <w:rsid w:val="006075B0"/>
    <w:rsid w:val="0061499C"/>
    <w:rsid w:val="006653EE"/>
    <w:rsid w:val="006771F6"/>
    <w:rsid w:val="00687775"/>
    <w:rsid w:val="007535BC"/>
    <w:rsid w:val="00762B4C"/>
    <w:rsid w:val="007D3863"/>
    <w:rsid w:val="007E0E36"/>
    <w:rsid w:val="00813781"/>
    <w:rsid w:val="00841256"/>
    <w:rsid w:val="00866144"/>
    <w:rsid w:val="0088608B"/>
    <w:rsid w:val="008B3897"/>
    <w:rsid w:val="008C3339"/>
    <w:rsid w:val="00935A5E"/>
    <w:rsid w:val="009C26AC"/>
    <w:rsid w:val="009C7458"/>
    <w:rsid w:val="009F4885"/>
    <w:rsid w:val="00A05B07"/>
    <w:rsid w:val="00A05B87"/>
    <w:rsid w:val="00A204BB"/>
    <w:rsid w:val="00A41498"/>
    <w:rsid w:val="00A60341"/>
    <w:rsid w:val="00A60533"/>
    <w:rsid w:val="00A74BB5"/>
    <w:rsid w:val="00A771BE"/>
    <w:rsid w:val="00AB2E82"/>
    <w:rsid w:val="00B017F7"/>
    <w:rsid w:val="00B20A39"/>
    <w:rsid w:val="00B8436C"/>
    <w:rsid w:val="00BB0613"/>
    <w:rsid w:val="00BC324E"/>
    <w:rsid w:val="00BC476B"/>
    <w:rsid w:val="00BE70C5"/>
    <w:rsid w:val="00C07D27"/>
    <w:rsid w:val="00C560EA"/>
    <w:rsid w:val="00C70DF4"/>
    <w:rsid w:val="00C91388"/>
    <w:rsid w:val="00C96EB5"/>
    <w:rsid w:val="00CB68A6"/>
    <w:rsid w:val="00CC190B"/>
    <w:rsid w:val="00CE0A73"/>
    <w:rsid w:val="00D82F26"/>
    <w:rsid w:val="00DF4D4C"/>
    <w:rsid w:val="00E36CB8"/>
    <w:rsid w:val="00E82C42"/>
    <w:rsid w:val="00EF73F7"/>
    <w:rsid w:val="00F00505"/>
    <w:rsid w:val="00F04A5B"/>
    <w:rsid w:val="00F04DDF"/>
    <w:rsid w:val="00F306A7"/>
    <w:rsid w:val="00F73F84"/>
    <w:rsid w:val="00FD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Ankieta</cp:lastModifiedBy>
  <cp:revision>6</cp:revision>
  <cp:lastPrinted>2014-01-30T13:31:00Z</cp:lastPrinted>
  <dcterms:created xsi:type="dcterms:W3CDTF">2014-01-30T13:31:00Z</dcterms:created>
  <dcterms:modified xsi:type="dcterms:W3CDTF">2014-01-30T13:32:00Z</dcterms:modified>
</cp:coreProperties>
</file>