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E1" w:rsidRDefault="00B8436C" w:rsidP="0001192D">
      <w:pPr>
        <w:spacing w:before="240" w:after="600"/>
        <w:jc w:val="center"/>
        <w:rPr>
          <w:b/>
          <w:u w:val="single"/>
        </w:rPr>
      </w:pPr>
      <w:r>
        <w:rPr>
          <w:b/>
          <w:u w:val="single"/>
        </w:rPr>
        <w:t>Harmonogram oceny merytorycznej I Posiedzenia Komisji Oceny Projektów dla Priorytetu</w:t>
      </w:r>
      <w:r w:rsidR="00B268E1">
        <w:rPr>
          <w:b/>
          <w:u w:val="single"/>
        </w:rPr>
        <w:t xml:space="preserve"> IX </w:t>
      </w:r>
      <w:r w:rsidR="00B268E1" w:rsidRPr="00DF3CDB">
        <w:rPr>
          <w:b/>
          <w:i/>
          <w:u w:val="single"/>
        </w:rPr>
        <w:t>Rozwój wykształcenia i kompetencji w regionach,</w:t>
      </w:r>
      <w:r w:rsidR="00B268E1">
        <w:rPr>
          <w:b/>
          <w:u w:val="single"/>
        </w:rPr>
        <w:t xml:space="preserve"> Działania 9.2 </w:t>
      </w:r>
      <w:r w:rsidR="00F41DDE">
        <w:rPr>
          <w:b/>
          <w:i/>
          <w:u w:val="single"/>
        </w:rPr>
        <w:t>P</w:t>
      </w:r>
      <w:r w:rsidR="00B268E1" w:rsidRPr="00DF3CDB">
        <w:rPr>
          <w:b/>
          <w:i/>
          <w:u w:val="single"/>
        </w:rPr>
        <w:t>odniesienie atrakcyjności i jakoś</w:t>
      </w:r>
      <w:r w:rsidR="00883237">
        <w:rPr>
          <w:b/>
          <w:i/>
          <w:u w:val="single"/>
        </w:rPr>
        <w:t>ci</w:t>
      </w:r>
      <w:r w:rsidR="00B268E1" w:rsidRPr="00DF3CDB">
        <w:rPr>
          <w:b/>
          <w:i/>
          <w:u w:val="single"/>
        </w:rPr>
        <w:t xml:space="preserve"> szkolnictwa zawodowego</w:t>
      </w:r>
      <w:r w:rsidR="00F41DDE">
        <w:rPr>
          <w:b/>
          <w:i/>
          <w:u w:val="single"/>
        </w:rPr>
        <w:t xml:space="preserve"> </w:t>
      </w:r>
      <w:r w:rsidR="00B268E1">
        <w:rPr>
          <w:b/>
          <w:u w:val="single"/>
        </w:rPr>
        <w:t xml:space="preserve"> dla k</w:t>
      </w:r>
      <w:r w:rsidR="00B268E1" w:rsidRPr="00F94126">
        <w:rPr>
          <w:b/>
          <w:u w:val="single"/>
        </w:rPr>
        <w:t>onkurs</w:t>
      </w:r>
      <w:r w:rsidR="00B268E1">
        <w:rPr>
          <w:b/>
          <w:u w:val="single"/>
        </w:rPr>
        <w:t xml:space="preserve">u zamkniętego  nr </w:t>
      </w:r>
      <w:r w:rsidR="00844330">
        <w:rPr>
          <w:b/>
          <w:u w:val="single"/>
        </w:rPr>
        <w:t xml:space="preserve">                 </w:t>
      </w:r>
      <w:r w:rsidR="00B268E1" w:rsidRPr="00DF3CDB">
        <w:rPr>
          <w:b/>
          <w:i/>
          <w:u w:val="single"/>
        </w:rPr>
        <w:t>2 /POKL/9.2/2013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7"/>
        <w:gridCol w:w="5036"/>
      </w:tblGrid>
      <w:tr w:rsidR="00A204BB" w:rsidRPr="009348CC" w:rsidTr="00A771BE">
        <w:trPr>
          <w:trHeight w:val="185"/>
        </w:trPr>
        <w:tc>
          <w:tcPr>
            <w:tcW w:w="956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401B20">
        <w:trPr>
          <w:trHeight w:val="512"/>
        </w:trPr>
        <w:tc>
          <w:tcPr>
            <w:tcW w:w="4527" w:type="dxa"/>
            <w:vAlign w:val="center"/>
          </w:tcPr>
          <w:p w:rsidR="007B3894" w:rsidRDefault="00CE0A73">
            <w:pPr>
              <w:pStyle w:val="Tekstpodstawowy"/>
              <w:spacing w:after="120"/>
              <w:jc w:val="center"/>
            </w:pPr>
            <w:r>
              <w:t>Powołanie składu KOP:</w:t>
            </w:r>
          </w:p>
        </w:tc>
        <w:tc>
          <w:tcPr>
            <w:tcW w:w="5036" w:type="dxa"/>
            <w:vAlign w:val="center"/>
          </w:tcPr>
          <w:p w:rsidR="007B3894" w:rsidRDefault="00001988" w:rsidP="00001988">
            <w:pPr>
              <w:pStyle w:val="Tekstpodstawowy"/>
              <w:spacing w:after="120"/>
              <w:jc w:val="center"/>
              <w:rPr>
                <w:b/>
              </w:rPr>
            </w:pPr>
            <w:r w:rsidRPr="00001988">
              <w:rPr>
                <w:b/>
                <w:i/>
              </w:rPr>
              <w:t>21 stycznia 2014 r</w:t>
            </w:r>
            <w:r>
              <w:rPr>
                <w:i/>
              </w:rPr>
              <w:t>.</w:t>
            </w:r>
          </w:p>
        </w:tc>
      </w:tr>
      <w:tr w:rsidR="00CE0A73" w:rsidTr="00401B20">
        <w:trPr>
          <w:trHeight w:val="512"/>
        </w:trPr>
        <w:tc>
          <w:tcPr>
            <w:tcW w:w="4527" w:type="dxa"/>
            <w:vAlign w:val="center"/>
          </w:tcPr>
          <w:p w:rsidR="007B3894" w:rsidRDefault="00CE0A73">
            <w:pPr>
              <w:pStyle w:val="Tekstpodstawowy"/>
              <w:spacing w:after="120"/>
              <w:jc w:val="center"/>
            </w:pPr>
            <w:r>
              <w:t>Ponowna ocena formalna w przypadku stwierdzenia uchybień formalnych na etapie oceny merytorycznej</w:t>
            </w:r>
          </w:p>
        </w:tc>
        <w:tc>
          <w:tcPr>
            <w:tcW w:w="5036" w:type="dxa"/>
            <w:vAlign w:val="center"/>
          </w:tcPr>
          <w:p w:rsidR="007B3894" w:rsidRDefault="00CE0A73">
            <w:pPr>
              <w:pStyle w:val="Tekstpodstawowy"/>
              <w:spacing w:after="120"/>
              <w:jc w:val="center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CE0A73" w:rsidTr="00401B20">
        <w:trPr>
          <w:trHeight w:val="512"/>
        </w:trPr>
        <w:tc>
          <w:tcPr>
            <w:tcW w:w="4527" w:type="dxa"/>
            <w:tcBorders>
              <w:bottom w:val="dotDash" w:sz="4" w:space="0" w:color="auto"/>
            </w:tcBorders>
            <w:vAlign w:val="center"/>
          </w:tcPr>
          <w:p w:rsidR="007B3894" w:rsidRDefault="00CE0A73">
            <w:pPr>
              <w:pStyle w:val="Tekstpodstawowy"/>
              <w:spacing w:after="120"/>
              <w:jc w:val="center"/>
            </w:pPr>
            <w:r>
              <w:t>Otwarcie I Posiedzenia Komisji Oceny Projektów</w:t>
            </w:r>
            <w:r w:rsidR="00B268E1">
              <w:t xml:space="preserve"> (KOP) </w:t>
            </w:r>
            <w:r>
              <w:t>dla Priorytetu</w:t>
            </w:r>
            <w:r w:rsidR="00B268E1">
              <w:t xml:space="preserve"> IX</w:t>
            </w:r>
            <w:r w:rsidR="00B268E1" w:rsidRPr="00A06609">
              <w:rPr>
                <w:i/>
              </w:rPr>
              <w:t>„</w:t>
            </w:r>
            <w:r w:rsidR="00B268E1">
              <w:rPr>
                <w:i/>
              </w:rPr>
              <w:t xml:space="preserve"> </w:t>
            </w:r>
            <w:r w:rsidR="00B268E1" w:rsidRPr="00A06609">
              <w:rPr>
                <w:i/>
              </w:rPr>
              <w:t>Rozwój wykształcenia i kompetencji w regionach”</w:t>
            </w:r>
            <w:r w:rsidR="00B268E1">
              <w:t xml:space="preserve">, Działania 9.2 </w:t>
            </w:r>
            <w:r w:rsidR="00B268E1" w:rsidRPr="00A06609">
              <w:rPr>
                <w:i/>
              </w:rPr>
              <w:t>„Podniesienie atrakcyjności i jakości szkolnictwa zawodowego”</w:t>
            </w:r>
            <w:r w:rsidR="00B268E1">
              <w:t xml:space="preserve"> </w:t>
            </w:r>
            <w:r>
              <w:t>na którym oceniane są wnioski złożone od</w:t>
            </w:r>
            <w:r w:rsidR="00B268E1">
              <w:t xml:space="preserve"> dnia 2 grudnia 2013 r.</w:t>
            </w:r>
            <w:r>
              <w:t xml:space="preserve"> do</w:t>
            </w:r>
            <w:r w:rsidR="00B268E1">
              <w:t xml:space="preserve"> dnia 10 stycznia 2014 r.,</w:t>
            </w:r>
            <w:r>
              <w:t xml:space="preserve"> które przekazane zostały do oceny merytorycznej</w:t>
            </w:r>
          </w:p>
        </w:tc>
        <w:tc>
          <w:tcPr>
            <w:tcW w:w="5036" w:type="dxa"/>
            <w:tcBorders>
              <w:bottom w:val="dotDash" w:sz="4" w:space="0" w:color="auto"/>
            </w:tcBorders>
            <w:vAlign w:val="center"/>
          </w:tcPr>
          <w:p w:rsidR="007B3894" w:rsidRDefault="00001988" w:rsidP="00001988">
            <w:pPr>
              <w:pStyle w:val="Tekstpodstawowy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18 lutego</w:t>
            </w:r>
            <w:r w:rsidR="004B67DA" w:rsidRPr="00917678">
              <w:rPr>
                <w:b/>
                <w:i/>
              </w:rPr>
              <w:t xml:space="preserve"> 2014 r.</w:t>
            </w:r>
          </w:p>
        </w:tc>
      </w:tr>
      <w:tr w:rsidR="00D82F26" w:rsidTr="00401B20">
        <w:trPr>
          <w:trHeight w:val="512"/>
        </w:trPr>
        <w:tc>
          <w:tcPr>
            <w:tcW w:w="452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B3894" w:rsidRDefault="00D82F26">
            <w:pPr>
              <w:pStyle w:val="Tekstpodstawowy"/>
              <w:spacing w:after="120"/>
              <w:jc w:val="center"/>
            </w:pPr>
            <w:r>
              <w:t xml:space="preserve">Termin zakończenie oceny merytorycznej wniosków </w:t>
            </w:r>
            <w:r w:rsidR="00EE0393">
              <w:t>n</w:t>
            </w:r>
            <w:r w:rsidR="00EE0393" w:rsidRPr="00EE0393">
              <w:t>a I</w:t>
            </w:r>
            <w:r w:rsidR="00B268E1">
              <w:rPr>
                <w:i/>
              </w:rPr>
              <w:t xml:space="preserve"> </w:t>
            </w:r>
            <w:r>
              <w:t xml:space="preserve"> Posiedzeniu KOP  dla konkursu nr</w:t>
            </w:r>
            <w:r w:rsidR="00B268E1">
              <w:t xml:space="preserve"> </w:t>
            </w:r>
            <w:r w:rsidR="00C52A05" w:rsidRPr="00C52A05">
              <w:rPr>
                <w:i/>
              </w:rPr>
              <w:t>2/POKL/9.2/2013</w:t>
            </w:r>
          </w:p>
        </w:tc>
        <w:tc>
          <w:tcPr>
            <w:tcW w:w="503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B3894" w:rsidRDefault="000C6F33">
            <w:pPr>
              <w:pStyle w:val="Tekstpodstawowy"/>
              <w:spacing w:after="120"/>
              <w:jc w:val="center"/>
              <w:rPr>
                <w:b/>
                <w:i/>
              </w:rPr>
            </w:pPr>
            <w:r w:rsidRPr="008E1A8D">
              <w:rPr>
                <w:b/>
                <w:i/>
              </w:rPr>
              <w:t>18</w:t>
            </w:r>
            <w:r w:rsidR="00401B20">
              <w:rPr>
                <w:b/>
                <w:i/>
              </w:rPr>
              <w:t xml:space="preserve"> marca </w:t>
            </w:r>
            <w:r w:rsidRPr="008E1A8D">
              <w:rPr>
                <w:b/>
                <w:i/>
              </w:rPr>
              <w:t>2014</w:t>
            </w:r>
            <w:r w:rsidR="008E1A8D" w:rsidRPr="008E1A8D">
              <w:rPr>
                <w:b/>
                <w:i/>
              </w:rPr>
              <w:t xml:space="preserve"> r.</w:t>
            </w:r>
          </w:p>
        </w:tc>
      </w:tr>
      <w:tr w:rsidR="00065950" w:rsidTr="00401B20">
        <w:trPr>
          <w:trHeight w:val="512"/>
        </w:trPr>
        <w:tc>
          <w:tcPr>
            <w:tcW w:w="4527" w:type="dxa"/>
            <w:tcBorders>
              <w:top w:val="dotDash" w:sz="4" w:space="0" w:color="auto"/>
            </w:tcBorders>
            <w:vAlign w:val="center"/>
          </w:tcPr>
          <w:p w:rsidR="007B3894" w:rsidRDefault="00065950">
            <w:pPr>
              <w:pStyle w:val="Tekstpodstawowy"/>
              <w:spacing w:after="120"/>
              <w:jc w:val="center"/>
            </w:pPr>
            <w:r>
              <w:t xml:space="preserve">Zakończenie I Posiedzenia Komisji Oceny Projektów </w:t>
            </w:r>
            <w:r w:rsidR="00411B1E">
              <w:t xml:space="preserve">(KOP) </w:t>
            </w:r>
            <w:r>
              <w:t xml:space="preserve">dla Priorytetu </w:t>
            </w:r>
            <w:r w:rsidR="00411B1E">
              <w:t xml:space="preserve">IX, Działania 9.2 dla konkursu nr </w:t>
            </w:r>
            <w:r w:rsidR="00C52A05" w:rsidRPr="00C52A05">
              <w:rPr>
                <w:i/>
              </w:rPr>
              <w:t>2/POKL/9.2/2013</w:t>
            </w:r>
          </w:p>
        </w:tc>
        <w:tc>
          <w:tcPr>
            <w:tcW w:w="5036" w:type="dxa"/>
            <w:tcBorders>
              <w:top w:val="dotDash" w:sz="4" w:space="0" w:color="auto"/>
            </w:tcBorders>
            <w:vAlign w:val="center"/>
          </w:tcPr>
          <w:p w:rsidR="007B3894" w:rsidRDefault="008E1A8D">
            <w:pPr>
              <w:pStyle w:val="Tekstpodstawowy"/>
              <w:spacing w:after="120"/>
              <w:jc w:val="center"/>
              <w:rPr>
                <w:b/>
                <w:i/>
              </w:rPr>
            </w:pPr>
            <w:r w:rsidRPr="008E1A8D">
              <w:rPr>
                <w:b/>
                <w:i/>
              </w:rPr>
              <w:t>26</w:t>
            </w:r>
            <w:r w:rsidR="00401B20">
              <w:rPr>
                <w:b/>
                <w:i/>
              </w:rPr>
              <w:t xml:space="preserve"> marca </w:t>
            </w:r>
            <w:r w:rsidRPr="008E1A8D">
              <w:rPr>
                <w:b/>
                <w:i/>
              </w:rPr>
              <w:t>2014 r.</w:t>
            </w:r>
          </w:p>
        </w:tc>
      </w:tr>
      <w:tr w:rsidR="00065950" w:rsidTr="00401B20">
        <w:trPr>
          <w:trHeight w:val="1402"/>
        </w:trPr>
        <w:tc>
          <w:tcPr>
            <w:tcW w:w="4527" w:type="dxa"/>
            <w:tcBorders>
              <w:top w:val="dotDash" w:sz="4" w:space="0" w:color="auto"/>
            </w:tcBorders>
            <w:vAlign w:val="center"/>
          </w:tcPr>
          <w:p w:rsidR="007B3894" w:rsidRDefault="00065950">
            <w:pPr>
              <w:pStyle w:val="Tekstpodstawowy"/>
              <w:spacing w:after="120"/>
              <w:jc w:val="center"/>
            </w:pPr>
            <w:r>
              <w:t xml:space="preserve">Zatwierdzenie listy rankingowej wniosków o dofinansowanie projektów ocenianych na </w:t>
            </w:r>
            <w:r w:rsidR="00C34F84">
              <w:t xml:space="preserve">I </w:t>
            </w:r>
            <w:r>
              <w:t>Posiedzeniu KOP  dla konkursu nr</w:t>
            </w:r>
            <w:r w:rsidR="00C34F84">
              <w:t xml:space="preserve"> </w:t>
            </w:r>
            <w:r w:rsidR="00C52A05" w:rsidRPr="00C52A05">
              <w:rPr>
                <w:i/>
              </w:rPr>
              <w:t>2/POKL/9.2/2013</w:t>
            </w:r>
          </w:p>
        </w:tc>
        <w:tc>
          <w:tcPr>
            <w:tcW w:w="5036" w:type="dxa"/>
            <w:tcBorders>
              <w:top w:val="dotDash" w:sz="4" w:space="0" w:color="auto"/>
            </w:tcBorders>
            <w:vAlign w:val="center"/>
          </w:tcPr>
          <w:p w:rsidR="007B3894" w:rsidRDefault="008E1A8D">
            <w:pPr>
              <w:pStyle w:val="Tekstpodstawowy"/>
              <w:spacing w:after="120"/>
              <w:jc w:val="center"/>
              <w:rPr>
                <w:b/>
                <w:i/>
              </w:rPr>
            </w:pPr>
            <w:r w:rsidRPr="008E1A8D">
              <w:rPr>
                <w:b/>
                <w:i/>
              </w:rPr>
              <w:t>27</w:t>
            </w:r>
            <w:r w:rsidR="00401B20">
              <w:rPr>
                <w:b/>
                <w:i/>
              </w:rPr>
              <w:t xml:space="preserve"> marca </w:t>
            </w:r>
            <w:r w:rsidRPr="008E1A8D">
              <w:rPr>
                <w:b/>
                <w:i/>
              </w:rPr>
              <w:t>2014 r.</w:t>
            </w:r>
          </w:p>
        </w:tc>
      </w:tr>
      <w:tr w:rsidR="00065950" w:rsidRPr="008A59C5" w:rsidTr="00401B20">
        <w:trPr>
          <w:trHeight w:val="2225"/>
        </w:trPr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7B3894" w:rsidRDefault="00065950">
            <w:pPr>
              <w:pStyle w:val="Tekstpodstawowy"/>
              <w:spacing w:after="120"/>
              <w:jc w:val="center"/>
              <w:rPr>
                <w:b/>
              </w:rPr>
            </w:pPr>
            <w:r w:rsidRPr="00DE3E77"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</w:t>
            </w:r>
            <w:r w:rsidRPr="00DE3E77">
              <w:t xml:space="preserve">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</w:t>
            </w:r>
            <w:r w:rsidR="0000733C">
              <w:t xml:space="preserve">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vAlign w:val="center"/>
          </w:tcPr>
          <w:p w:rsidR="007B3894" w:rsidRDefault="00C52A05">
            <w:pPr>
              <w:pStyle w:val="Tekstpodstawowy"/>
              <w:spacing w:after="120"/>
              <w:jc w:val="center"/>
              <w:rPr>
                <w:i/>
              </w:rPr>
            </w:pPr>
            <w:r w:rsidRPr="00C52A05">
              <w:rPr>
                <w:b/>
                <w:i/>
              </w:rPr>
              <w:t>3 kwietnia 2014 r.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A771BE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B8" w:rsidRDefault="006476B8" w:rsidP="009F4885">
      <w:r>
        <w:separator/>
      </w:r>
    </w:p>
  </w:endnote>
  <w:endnote w:type="continuationSeparator" w:id="1">
    <w:p w:rsidR="006476B8" w:rsidRDefault="006476B8" w:rsidP="009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5" w:rsidRPr="009F4885" w:rsidRDefault="009F4885" w:rsidP="009F4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B8" w:rsidRDefault="006476B8" w:rsidP="009F4885">
      <w:r>
        <w:separator/>
      </w:r>
    </w:p>
  </w:footnote>
  <w:footnote w:type="continuationSeparator" w:id="1">
    <w:p w:rsidR="006476B8" w:rsidRDefault="006476B8" w:rsidP="009F4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5" w:rsidRPr="009F4885" w:rsidRDefault="009F4885" w:rsidP="009F48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4BB"/>
    <w:rsid w:val="00001988"/>
    <w:rsid w:val="0000733C"/>
    <w:rsid w:val="0001192D"/>
    <w:rsid w:val="000220EB"/>
    <w:rsid w:val="00054B97"/>
    <w:rsid w:val="00065950"/>
    <w:rsid w:val="00066669"/>
    <w:rsid w:val="000C6F33"/>
    <w:rsid w:val="001017B4"/>
    <w:rsid w:val="00105C88"/>
    <w:rsid w:val="00171415"/>
    <w:rsid w:val="0018088C"/>
    <w:rsid w:val="0019774E"/>
    <w:rsid w:val="001A557F"/>
    <w:rsid w:val="001A79EA"/>
    <w:rsid w:val="001D1CFE"/>
    <w:rsid w:val="001E71D0"/>
    <w:rsid w:val="00212D22"/>
    <w:rsid w:val="002616F2"/>
    <w:rsid w:val="002A6477"/>
    <w:rsid w:val="002B44BA"/>
    <w:rsid w:val="002C62AB"/>
    <w:rsid w:val="003062F1"/>
    <w:rsid w:val="00314362"/>
    <w:rsid w:val="0033193C"/>
    <w:rsid w:val="0035054A"/>
    <w:rsid w:val="00366BB1"/>
    <w:rsid w:val="0037720B"/>
    <w:rsid w:val="00392CFC"/>
    <w:rsid w:val="003A54BA"/>
    <w:rsid w:val="00401B20"/>
    <w:rsid w:val="00411B1E"/>
    <w:rsid w:val="00416C7A"/>
    <w:rsid w:val="004271E1"/>
    <w:rsid w:val="00452A57"/>
    <w:rsid w:val="00475803"/>
    <w:rsid w:val="004B67DA"/>
    <w:rsid w:val="004C5C8C"/>
    <w:rsid w:val="005766E1"/>
    <w:rsid w:val="006075B0"/>
    <w:rsid w:val="006476B8"/>
    <w:rsid w:val="006771F6"/>
    <w:rsid w:val="006F3EB5"/>
    <w:rsid w:val="00726B7A"/>
    <w:rsid w:val="007535BC"/>
    <w:rsid w:val="00762B4C"/>
    <w:rsid w:val="007B3894"/>
    <w:rsid w:val="007D3863"/>
    <w:rsid w:val="007E0E36"/>
    <w:rsid w:val="00813781"/>
    <w:rsid w:val="00841256"/>
    <w:rsid w:val="00844330"/>
    <w:rsid w:val="00866144"/>
    <w:rsid w:val="00883237"/>
    <w:rsid w:val="0088608B"/>
    <w:rsid w:val="008C3339"/>
    <w:rsid w:val="008C695B"/>
    <w:rsid w:val="008E1A8D"/>
    <w:rsid w:val="00917678"/>
    <w:rsid w:val="00935A5E"/>
    <w:rsid w:val="009C7458"/>
    <w:rsid w:val="009F4885"/>
    <w:rsid w:val="009F4EBC"/>
    <w:rsid w:val="00A05B07"/>
    <w:rsid w:val="00A06609"/>
    <w:rsid w:val="00A204BB"/>
    <w:rsid w:val="00A41498"/>
    <w:rsid w:val="00A46219"/>
    <w:rsid w:val="00A60341"/>
    <w:rsid w:val="00A60533"/>
    <w:rsid w:val="00A74BB5"/>
    <w:rsid w:val="00A771BE"/>
    <w:rsid w:val="00AB239F"/>
    <w:rsid w:val="00AB2E82"/>
    <w:rsid w:val="00B20A39"/>
    <w:rsid w:val="00B268E1"/>
    <w:rsid w:val="00B50D3F"/>
    <w:rsid w:val="00B8436C"/>
    <w:rsid w:val="00BB0613"/>
    <w:rsid w:val="00BC476B"/>
    <w:rsid w:val="00BC48A8"/>
    <w:rsid w:val="00BE70C5"/>
    <w:rsid w:val="00C07D27"/>
    <w:rsid w:val="00C34F84"/>
    <w:rsid w:val="00C465CE"/>
    <w:rsid w:val="00C52A05"/>
    <w:rsid w:val="00C560EA"/>
    <w:rsid w:val="00C70DF4"/>
    <w:rsid w:val="00C91388"/>
    <w:rsid w:val="00CB68A6"/>
    <w:rsid w:val="00CC190B"/>
    <w:rsid w:val="00CE0A73"/>
    <w:rsid w:val="00D82F26"/>
    <w:rsid w:val="00DF3CDB"/>
    <w:rsid w:val="00DF4D4C"/>
    <w:rsid w:val="00E268C8"/>
    <w:rsid w:val="00E36CB8"/>
    <w:rsid w:val="00E82C42"/>
    <w:rsid w:val="00EC3D4A"/>
    <w:rsid w:val="00EE0393"/>
    <w:rsid w:val="00EF73F7"/>
    <w:rsid w:val="00F00505"/>
    <w:rsid w:val="00F04A5B"/>
    <w:rsid w:val="00F04DDF"/>
    <w:rsid w:val="00F306A7"/>
    <w:rsid w:val="00F41DDE"/>
    <w:rsid w:val="00F73F84"/>
    <w:rsid w:val="00FC746C"/>
    <w:rsid w:val="00F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</dc:creator>
  <cp:keywords/>
  <dc:description/>
  <cp:lastModifiedBy>Ankieta</cp:lastModifiedBy>
  <cp:revision>2</cp:revision>
  <cp:lastPrinted>2014-01-21T10:06:00Z</cp:lastPrinted>
  <dcterms:created xsi:type="dcterms:W3CDTF">2014-01-21T10:06:00Z</dcterms:created>
  <dcterms:modified xsi:type="dcterms:W3CDTF">2014-01-21T10:06:00Z</dcterms:modified>
</cp:coreProperties>
</file>